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AE" w:rsidRDefault="00724FAE" w:rsidP="00023C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УДК</w:t>
      </w:r>
      <w:r w:rsidR="00E162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2EE" w:rsidRPr="00E162EE">
        <w:rPr>
          <w:rFonts w:ascii="Times New Roman" w:hAnsi="Times New Roman" w:cs="Times New Roman"/>
          <w:sz w:val="28"/>
          <w:szCs w:val="28"/>
          <w:lang w:val="uk-UA"/>
        </w:rPr>
        <w:t>821.161.2</w:t>
      </w:r>
      <w:r w:rsidR="00E162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5107C" w:rsidRPr="0055107C" w:rsidRDefault="0055107C" w:rsidP="0055107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О. О. 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Гнатишева</w:t>
      </w:r>
      <w:proofErr w:type="spellEnd"/>
    </w:p>
    <w:p w:rsidR="00E25B5D" w:rsidRPr="0055107C" w:rsidRDefault="00121B55" w:rsidP="00023C43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РОСЛИННІ </w:t>
      </w:r>
      <w:r w:rsidR="0055107C" w:rsidRPr="005510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СИМВОЛЕМИ ЯК ВЕРБАЛІЗАТОРИ ОЦІНКИ </w:t>
      </w:r>
      <w:r w:rsidR="0055107C" w:rsidRPr="0055107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</w:t>
      </w:r>
      <w:r w:rsidR="0055107C" w:rsidRPr="005510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СУЧАСНІЙ </w:t>
      </w:r>
      <w:r w:rsidR="0055107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АМАТОРСЬКІЙ</w:t>
      </w:r>
      <w:r w:rsidR="0055107C" w:rsidRPr="005510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ПОЕЗІЇ В</w:t>
      </w:r>
      <w:r w:rsidR="0055107C" w:rsidRPr="0055107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ОЄННОГО</w:t>
      </w:r>
      <w:r w:rsidR="0055107C" w:rsidRPr="0055107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ЧАСУ</w:t>
      </w:r>
    </w:p>
    <w:p w:rsidR="00492D28" w:rsidRDefault="00874306" w:rsidP="00023C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F3EF2" w:rsidRDefault="003B72DA" w:rsidP="004A3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30A23" w:rsidRPr="00D30A2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562272" w:rsidRPr="00D30A23">
        <w:rPr>
          <w:rFonts w:ascii="Times New Roman" w:hAnsi="Times New Roman" w:cs="Times New Roman"/>
          <w:sz w:val="28"/>
          <w:szCs w:val="28"/>
          <w:lang w:val="uk-UA"/>
        </w:rPr>
        <w:t xml:space="preserve">статті </w:t>
      </w:r>
      <w:r w:rsidR="00D30A23" w:rsidRPr="00D30A23">
        <w:rPr>
          <w:rFonts w:ascii="Times New Roman" w:hAnsi="Times New Roman" w:cs="Times New Roman"/>
          <w:sz w:val="28"/>
          <w:szCs w:val="28"/>
          <w:lang w:val="uk-UA"/>
        </w:rPr>
        <w:t xml:space="preserve">здійснено </w:t>
      </w:r>
      <w:proofErr w:type="spellStart"/>
      <w:r w:rsidR="00562272" w:rsidRPr="00D30A23">
        <w:rPr>
          <w:rFonts w:ascii="Times New Roman" w:hAnsi="Times New Roman" w:cs="Times New Roman"/>
          <w:sz w:val="28"/>
          <w:szCs w:val="28"/>
          <w:lang w:val="uk-UA"/>
        </w:rPr>
        <w:t>лінгвоаксіологійний</w:t>
      </w:r>
      <w:proofErr w:type="spellEnd"/>
      <w:r w:rsidR="00562272" w:rsidRPr="00D30A23">
        <w:rPr>
          <w:rFonts w:ascii="Times New Roman" w:hAnsi="Times New Roman" w:cs="Times New Roman"/>
          <w:sz w:val="28"/>
          <w:szCs w:val="28"/>
          <w:lang w:val="uk-UA"/>
        </w:rPr>
        <w:t xml:space="preserve"> аналіз використання типових для української </w:t>
      </w:r>
      <w:proofErr w:type="spellStart"/>
      <w:r w:rsidR="00562272" w:rsidRPr="00D30A23">
        <w:rPr>
          <w:rFonts w:ascii="Times New Roman" w:hAnsi="Times New Roman" w:cs="Times New Roman"/>
          <w:sz w:val="28"/>
          <w:szCs w:val="28"/>
          <w:lang w:val="uk-UA"/>
        </w:rPr>
        <w:t>лінгвокультури</w:t>
      </w:r>
      <w:proofErr w:type="spellEnd"/>
      <w:r w:rsidR="00562272" w:rsidRPr="00D30A23">
        <w:rPr>
          <w:rFonts w:ascii="Times New Roman" w:hAnsi="Times New Roman" w:cs="Times New Roman"/>
          <w:sz w:val="28"/>
          <w:szCs w:val="28"/>
          <w:lang w:val="uk-UA"/>
        </w:rPr>
        <w:t xml:space="preserve"> фольклорних </w:t>
      </w:r>
      <w:proofErr w:type="spellStart"/>
      <w:r w:rsidR="00562272" w:rsidRPr="00D30A23">
        <w:rPr>
          <w:rFonts w:ascii="Times New Roman" w:hAnsi="Times New Roman" w:cs="Times New Roman"/>
          <w:sz w:val="28"/>
          <w:szCs w:val="28"/>
          <w:lang w:val="uk-UA"/>
        </w:rPr>
        <w:t>символем</w:t>
      </w:r>
      <w:proofErr w:type="spellEnd"/>
      <w:r w:rsidR="00121B55" w:rsidRPr="00D30A23">
        <w:rPr>
          <w:rFonts w:ascii="Times New Roman" w:hAnsi="Times New Roman" w:cs="Times New Roman"/>
          <w:sz w:val="28"/>
          <w:szCs w:val="28"/>
          <w:lang w:val="uk-UA"/>
        </w:rPr>
        <w:t>-рослин</w:t>
      </w:r>
      <w:r w:rsidR="00562272" w:rsidRPr="00D30A23">
        <w:rPr>
          <w:rFonts w:ascii="Times New Roman" w:hAnsi="Times New Roman" w:cs="Times New Roman"/>
          <w:sz w:val="28"/>
          <w:szCs w:val="28"/>
          <w:lang w:val="uk-UA"/>
        </w:rPr>
        <w:t xml:space="preserve"> у віршах на воєнну тематику ук</w:t>
      </w:r>
      <w:r w:rsidR="004A3B2D" w:rsidRPr="00D30A23">
        <w:rPr>
          <w:rFonts w:ascii="Times New Roman" w:hAnsi="Times New Roman" w:cs="Times New Roman"/>
          <w:sz w:val="28"/>
          <w:szCs w:val="28"/>
          <w:lang w:val="uk-UA"/>
        </w:rPr>
        <w:t>раїнських поетів</w:t>
      </w:r>
      <w:r w:rsidR="00121B55" w:rsidRPr="00D30A23">
        <w:rPr>
          <w:rFonts w:ascii="Times New Roman" w:hAnsi="Times New Roman" w:cs="Times New Roman"/>
          <w:sz w:val="28"/>
          <w:szCs w:val="28"/>
          <w:lang w:val="uk-UA"/>
        </w:rPr>
        <w:t>-аматорів</w:t>
      </w:r>
      <w:r w:rsidR="004A3B2D" w:rsidRPr="00D30A2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31F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2F4F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Розглянуто традиційні значення фольклорних квіткових </w:t>
      </w:r>
      <w:r w:rsidR="00E22DE4">
        <w:rPr>
          <w:rFonts w:ascii="Times New Roman" w:hAnsi="Times New Roman" w:cs="Times New Roman"/>
          <w:sz w:val="28"/>
          <w:szCs w:val="28"/>
          <w:lang w:val="uk-UA"/>
        </w:rPr>
        <w:t>символі</w:t>
      </w:r>
      <w:r w:rsidR="00622F4F">
        <w:rPr>
          <w:rFonts w:ascii="Times New Roman" w:hAnsi="Times New Roman" w:cs="Times New Roman"/>
          <w:sz w:val="28"/>
          <w:szCs w:val="28"/>
          <w:lang w:val="uk-UA"/>
        </w:rPr>
        <w:t>в та порівняно їх із тим</w:t>
      </w:r>
      <w:r w:rsidR="009622C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22F4F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9622C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22F4F"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використовуються у поезіях воєнної доби. </w:t>
      </w:r>
      <w:r w:rsidR="00981A65">
        <w:rPr>
          <w:rFonts w:ascii="Times New Roman" w:hAnsi="Times New Roman" w:cs="Times New Roman"/>
          <w:sz w:val="28"/>
          <w:szCs w:val="28"/>
          <w:lang w:val="uk-UA"/>
        </w:rPr>
        <w:t>Проаналізовані позитивні та негативні конотації</w:t>
      </w:r>
      <w:r w:rsidR="003B6692">
        <w:rPr>
          <w:rFonts w:ascii="Times New Roman" w:hAnsi="Times New Roman" w:cs="Times New Roman"/>
          <w:sz w:val="28"/>
          <w:szCs w:val="28"/>
          <w:lang w:val="uk-UA"/>
        </w:rPr>
        <w:t xml:space="preserve">, що виражені за допомогою певних рослинних </w:t>
      </w:r>
      <w:proofErr w:type="spellStart"/>
      <w:r w:rsidR="003B6692">
        <w:rPr>
          <w:rFonts w:ascii="Times New Roman" w:hAnsi="Times New Roman" w:cs="Times New Roman"/>
          <w:sz w:val="28"/>
          <w:szCs w:val="28"/>
          <w:lang w:val="uk-UA"/>
        </w:rPr>
        <w:t>символем</w:t>
      </w:r>
      <w:proofErr w:type="spellEnd"/>
      <w:r w:rsidR="003B669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07729">
        <w:rPr>
          <w:rFonts w:ascii="Times New Roman" w:hAnsi="Times New Roman" w:cs="Times New Roman"/>
          <w:sz w:val="28"/>
          <w:szCs w:val="28"/>
          <w:lang w:val="uk-UA"/>
        </w:rPr>
        <w:t xml:space="preserve">Приділено увагу </w:t>
      </w:r>
      <w:proofErr w:type="spellStart"/>
      <w:r w:rsidR="00E07729">
        <w:rPr>
          <w:rFonts w:ascii="Times New Roman" w:hAnsi="Times New Roman" w:cs="Times New Roman"/>
          <w:sz w:val="28"/>
          <w:szCs w:val="28"/>
          <w:lang w:val="uk-UA"/>
        </w:rPr>
        <w:t>інтертекстуальності</w:t>
      </w:r>
      <w:proofErr w:type="spellEnd"/>
      <w:r w:rsidR="00E07729" w:rsidRPr="00777B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12F31" w:rsidRPr="00777B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AE72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7729">
        <w:rPr>
          <w:rFonts w:ascii="Times New Roman" w:hAnsi="Times New Roman" w:cs="Times New Roman"/>
          <w:sz w:val="28"/>
          <w:szCs w:val="28"/>
          <w:lang w:val="uk-UA"/>
        </w:rPr>
        <w:t>су</w:t>
      </w:r>
      <w:r w:rsidR="00352A26">
        <w:rPr>
          <w:rFonts w:ascii="Times New Roman" w:hAnsi="Times New Roman" w:cs="Times New Roman"/>
          <w:sz w:val="28"/>
          <w:szCs w:val="28"/>
          <w:lang w:val="uk-UA"/>
        </w:rPr>
        <w:t xml:space="preserve">часних віршах, відсилкам до відомих літературних творів, що </w:t>
      </w:r>
      <w:r w:rsidR="00137F72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 w:rsidR="00352A26">
        <w:rPr>
          <w:rFonts w:ascii="Times New Roman" w:hAnsi="Times New Roman" w:cs="Times New Roman"/>
          <w:sz w:val="28"/>
          <w:szCs w:val="28"/>
          <w:lang w:val="uk-UA"/>
        </w:rPr>
        <w:t xml:space="preserve">містять у собі </w:t>
      </w:r>
      <w:r w:rsidR="00137F72">
        <w:rPr>
          <w:rFonts w:ascii="Times New Roman" w:hAnsi="Times New Roman" w:cs="Times New Roman"/>
          <w:sz w:val="28"/>
          <w:szCs w:val="28"/>
          <w:lang w:val="uk-UA"/>
        </w:rPr>
        <w:t xml:space="preserve">рослинні </w:t>
      </w:r>
      <w:proofErr w:type="spellStart"/>
      <w:r w:rsidR="00137F72">
        <w:rPr>
          <w:rFonts w:ascii="Times New Roman" w:hAnsi="Times New Roman" w:cs="Times New Roman"/>
          <w:sz w:val="28"/>
          <w:szCs w:val="28"/>
          <w:lang w:val="uk-UA"/>
        </w:rPr>
        <w:t>символеми</w:t>
      </w:r>
      <w:proofErr w:type="spellEnd"/>
      <w:r w:rsidR="00137F7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04957" w:rsidRDefault="00D04957" w:rsidP="004A3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4957" w:rsidRPr="004A3B2D" w:rsidRDefault="00D04957" w:rsidP="00D049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A7456E">
        <w:rPr>
          <w:rFonts w:ascii="Times New Roman" w:hAnsi="Times New Roman" w:cs="Times New Roman"/>
          <w:sz w:val="28"/>
          <w:szCs w:val="28"/>
          <w:lang w:val="uk-UA"/>
        </w:rPr>
        <w:t xml:space="preserve">Ключові слова: </w:t>
      </w:r>
      <w:proofErr w:type="spellStart"/>
      <w:r w:rsidRPr="00A7456E">
        <w:rPr>
          <w:rFonts w:ascii="Times New Roman" w:hAnsi="Times New Roman" w:cs="Times New Roman"/>
          <w:sz w:val="28"/>
          <w:szCs w:val="28"/>
          <w:lang w:val="uk-UA"/>
        </w:rPr>
        <w:t>лінгвоаксіологічний</w:t>
      </w:r>
      <w:proofErr w:type="spellEnd"/>
      <w:r w:rsidRPr="00A7456E">
        <w:rPr>
          <w:rFonts w:ascii="Times New Roman" w:hAnsi="Times New Roman" w:cs="Times New Roman"/>
          <w:sz w:val="28"/>
          <w:szCs w:val="28"/>
          <w:lang w:val="uk-UA"/>
        </w:rPr>
        <w:t xml:space="preserve"> аналіз, </w:t>
      </w:r>
      <w:proofErr w:type="spellStart"/>
      <w:r w:rsidRPr="00A7456E">
        <w:rPr>
          <w:rFonts w:ascii="Times New Roman" w:hAnsi="Times New Roman" w:cs="Times New Roman"/>
          <w:sz w:val="28"/>
          <w:szCs w:val="28"/>
          <w:lang w:val="uk-UA"/>
        </w:rPr>
        <w:t>символеми</w:t>
      </w:r>
      <w:proofErr w:type="spellEnd"/>
      <w:r w:rsidRPr="00A7456E">
        <w:rPr>
          <w:rFonts w:ascii="Times New Roman" w:hAnsi="Times New Roman" w:cs="Times New Roman"/>
          <w:sz w:val="28"/>
          <w:szCs w:val="28"/>
          <w:lang w:val="uk-UA"/>
        </w:rPr>
        <w:t>-рослини,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квіткові символи, поети-аматори, поезія воєнної доби </w:t>
      </w:r>
    </w:p>
    <w:p w:rsidR="008237B8" w:rsidRDefault="008237B8" w:rsidP="004A3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E5ED4" w:rsidRDefault="00D04957" w:rsidP="009E5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4957">
        <w:rPr>
          <w:rFonts w:ascii="Times New Roman" w:hAnsi="Times New Roman" w:cs="Times New Roman"/>
          <w:b/>
          <w:sz w:val="28"/>
          <w:szCs w:val="28"/>
          <w:lang w:val="en-US"/>
        </w:rPr>
        <w:t xml:space="preserve">O. </w:t>
      </w:r>
      <w:proofErr w:type="spellStart"/>
      <w:r w:rsidRPr="00D04957">
        <w:rPr>
          <w:rFonts w:ascii="Times New Roman" w:hAnsi="Times New Roman" w:cs="Times New Roman"/>
          <w:b/>
          <w:sz w:val="28"/>
          <w:szCs w:val="28"/>
          <w:lang w:val="en-US"/>
        </w:rPr>
        <w:t>Hnatysheva</w:t>
      </w:r>
      <w:proofErr w:type="spellEnd"/>
      <w:r w:rsidRPr="00D04957">
        <w:rPr>
          <w:rFonts w:ascii="Times New Roman" w:hAnsi="Times New Roman" w:cs="Times New Roman"/>
          <w:b/>
          <w:sz w:val="28"/>
          <w:szCs w:val="28"/>
          <w:lang w:val="en-US"/>
        </w:rPr>
        <w:t>. Plant symbols as verbalizers of evaluation in modern amateur wartime poetry.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13604">
        <w:rPr>
          <w:rFonts w:ascii="Times New Roman" w:hAnsi="Times New Roman" w:cs="Times New Roman"/>
          <w:sz w:val="28"/>
          <w:szCs w:val="28"/>
          <w:lang w:val="en-US"/>
        </w:rPr>
        <w:t>The relevance of this article</w:t>
      </w:r>
      <w:r w:rsidR="00913604" w:rsidRPr="00913604">
        <w:rPr>
          <w:rFonts w:ascii="Times New Roman" w:hAnsi="Times New Roman" w:cs="Times New Roman"/>
          <w:sz w:val="28"/>
          <w:szCs w:val="28"/>
          <w:lang w:val="en-US"/>
        </w:rPr>
        <w:t xml:space="preserve"> l</w:t>
      </w:r>
      <w:r w:rsidR="00913604">
        <w:rPr>
          <w:rFonts w:ascii="Times New Roman" w:hAnsi="Times New Roman" w:cs="Times New Roman"/>
          <w:sz w:val="28"/>
          <w:szCs w:val="28"/>
          <w:lang w:val="en-US"/>
        </w:rPr>
        <w:t xml:space="preserve">ies in the study of the current turning point for Ukrainian </w:t>
      </w:r>
      <w:r w:rsidR="00913604" w:rsidRPr="00913604">
        <w:rPr>
          <w:rFonts w:ascii="Times New Roman" w:hAnsi="Times New Roman" w:cs="Times New Roman"/>
          <w:sz w:val="28"/>
          <w:szCs w:val="28"/>
          <w:lang w:val="en-US"/>
        </w:rPr>
        <w:t>menta</w:t>
      </w:r>
      <w:r w:rsidR="00913604">
        <w:rPr>
          <w:rFonts w:ascii="Times New Roman" w:hAnsi="Times New Roman" w:cs="Times New Roman"/>
          <w:sz w:val="28"/>
          <w:szCs w:val="28"/>
          <w:lang w:val="en-US"/>
        </w:rPr>
        <w:t>lity in the aspect of the linguistic a</w:t>
      </w:r>
      <w:r w:rsidR="00913604" w:rsidRPr="00913604">
        <w:rPr>
          <w:rFonts w:ascii="Times New Roman" w:hAnsi="Times New Roman" w:cs="Times New Roman"/>
          <w:sz w:val="28"/>
          <w:szCs w:val="28"/>
          <w:lang w:val="en-US"/>
        </w:rPr>
        <w:t xml:space="preserve">xiological approach to text analysis. Folk symbols </w:t>
      </w:r>
      <w:r w:rsidR="00197ABE">
        <w:rPr>
          <w:rFonts w:ascii="Times New Roman" w:hAnsi="Times New Roman" w:cs="Times New Roman"/>
          <w:sz w:val="28"/>
          <w:szCs w:val="28"/>
          <w:lang w:val="en-US"/>
        </w:rPr>
        <w:t xml:space="preserve">and their evaluative meanings </w:t>
      </w:r>
      <w:r w:rsidR="00913604" w:rsidRPr="00913604">
        <w:rPr>
          <w:rFonts w:ascii="Times New Roman" w:hAnsi="Times New Roman" w:cs="Times New Roman"/>
          <w:sz w:val="28"/>
          <w:szCs w:val="28"/>
          <w:lang w:val="en-US"/>
        </w:rPr>
        <w:t>not only demonstrate the connection of the author - the bearer of culture - with his heritage, but also personify and emphasize the ideals of past generations of the Ukrainian people, which are again under threat of extinction.</w:t>
      </w:r>
    </w:p>
    <w:p w:rsidR="00982650" w:rsidRDefault="00982650" w:rsidP="00197A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aim of this research is to </w:t>
      </w:r>
      <w:r w:rsidR="00913604" w:rsidRPr="00913604">
        <w:rPr>
          <w:rFonts w:ascii="Times New Roman" w:hAnsi="Times New Roman" w:cs="Times New Roman"/>
          <w:sz w:val="28"/>
          <w:szCs w:val="28"/>
          <w:lang w:val="en-US"/>
        </w:rPr>
        <w:t>carry out a linguistic axiological analysis of the us</w:t>
      </w:r>
      <w:r w:rsidR="00913604">
        <w:rPr>
          <w:rFonts w:ascii="Times New Roman" w:hAnsi="Times New Roman" w:cs="Times New Roman"/>
          <w:sz w:val="28"/>
          <w:szCs w:val="28"/>
          <w:lang w:val="en-US"/>
        </w:rPr>
        <w:t>e of folklore symbols typical for</w:t>
      </w:r>
      <w:r w:rsidR="00913604" w:rsidRPr="00913604">
        <w:rPr>
          <w:rFonts w:ascii="Times New Roman" w:hAnsi="Times New Roman" w:cs="Times New Roman"/>
          <w:sz w:val="28"/>
          <w:szCs w:val="28"/>
          <w:lang w:val="en-US"/>
        </w:rPr>
        <w:t xml:space="preserve"> Ukrainian linguistic </w:t>
      </w:r>
      <w:r w:rsidR="00913604">
        <w:rPr>
          <w:rFonts w:ascii="Times New Roman" w:hAnsi="Times New Roman" w:cs="Times New Roman"/>
          <w:sz w:val="28"/>
          <w:szCs w:val="28"/>
          <w:lang w:val="en-US"/>
        </w:rPr>
        <w:t>poetic culture which could be observed in modern wartime</w:t>
      </w:r>
      <w:r w:rsidR="00913604" w:rsidRPr="00913604">
        <w:rPr>
          <w:rFonts w:ascii="Times New Roman" w:hAnsi="Times New Roman" w:cs="Times New Roman"/>
          <w:sz w:val="28"/>
          <w:szCs w:val="28"/>
          <w:lang w:val="en-US"/>
        </w:rPr>
        <w:t xml:space="preserve"> poems by Ukrainian amateur poets.</w:t>
      </w:r>
      <w:r w:rsidR="004F38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82650" w:rsidRDefault="00197ABE" w:rsidP="00197A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main tasks are </w:t>
      </w:r>
      <w:r w:rsidR="00AA7CF5">
        <w:rPr>
          <w:rFonts w:ascii="Times New Roman" w:hAnsi="Times New Roman" w:cs="Times New Roman"/>
          <w:sz w:val="28"/>
          <w:szCs w:val="28"/>
          <w:lang w:val="en-US"/>
        </w:rPr>
        <w:t xml:space="preserve">to analyze the usage of such floral symbols as </w:t>
      </w:r>
      <w:r w:rsidR="00FD6846" w:rsidRPr="00FD6846">
        <w:rPr>
          <w:rFonts w:ascii="Times New Roman" w:hAnsi="Times New Roman" w:cs="Times New Roman"/>
          <w:sz w:val="28"/>
          <w:szCs w:val="28"/>
          <w:lang w:val="en-US"/>
        </w:rPr>
        <w:t xml:space="preserve">viburnum, marigold, </w:t>
      </w:r>
      <w:proofErr w:type="gramStart"/>
      <w:r w:rsidR="00FD6846" w:rsidRPr="00FD6846">
        <w:rPr>
          <w:rFonts w:ascii="Times New Roman" w:hAnsi="Times New Roman" w:cs="Times New Roman"/>
          <w:sz w:val="28"/>
          <w:szCs w:val="28"/>
          <w:lang w:val="en-US"/>
        </w:rPr>
        <w:t>mallow</w:t>
      </w:r>
      <w:proofErr w:type="gramEnd"/>
      <w:r w:rsidR="00FD6846" w:rsidRPr="00FD6846">
        <w:rPr>
          <w:rFonts w:ascii="Times New Roman" w:hAnsi="Times New Roman" w:cs="Times New Roman"/>
          <w:sz w:val="28"/>
          <w:szCs w:val="28"/>
          <w:lang w:val="en-US"/>
        </w:rPr>
        <w:t>, cherry and aspen</w:t>
      </w:r>
      <w:r w:rsidR="00FD6846">
        <w:rPr>
          <w:rFonts w:ascii="Times New Roman" w:hAnsi="Times New Roman" w:cs="Times New Roman"/>
          <w:sz w:val="28"/>
          <w:szCs w:val="28"/>
          <w:lang w:val="en-US"/>
        </w:rPr>
        <w:t xml:space="preserve"> in modern poetry as the ways to express evaluation and to compare their meanings with the traditional folk ones. </w:t>
      </w:r>
      <w:r w:rsidR="004F38DC" w:rsidRPr="004F38DC">
        <w:rPr>
          <w:rFonts w:ascii="Times New Roman" w:hAnsi="Times New Roman" w:cs="Times New Roman"/>
          <w:sz w:val="28"/>
          <w:szCs w:val="28"/>
          <w:lang w:val="en-US"/>
        </w:rPr>
        <w:t xml:space="preserve">The main </w:t>
      </w:r>
      <w:r w:rsidR="004F38DC" w:rsidRPr="004F38DC">
        <w:rPr>
          <w:rFonts w:ascii="Times New Roman" w:hAnsi="Times New Roman" w:cs="Times New Roman"/>
          <w:sz w:val="28"/>
          <w:szCs w:val="28"/>
          <w:lang w:val="en-US"/>
        </w:rPr>
        <w:lastRenderedPageBreak/>
        <w:t>methods of this research are axiological and contextual-interpretive methods, as well as the method of cultural-historical analysis.</w:t>
      </w:r>
    </w:p>
    <w:p w:rsidR="00982650" w:rsidRDefault="00982650" w:rsidP="00197A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 results show that </w:t>
      </w:r>
      <w:r w:rsidR="00506084">
        <w:rPr>
          <w:rFonts w:ascii="Times New Roman" w:hAnsi="Times New Roman" w:cs="Times New Roman"/>
          <w:sz w:val="28"/>
          <w:szCs w:val="28"/>
          <w:lang w:val="en-US"/>
        </w:rPr>
        <w:t>in modern poetry by amateur authors</w:t>
      </w:r>
      <w:r w:rsidR="00506084" w:rsidRPr="00506084">
        <w:rPr>
          <w:rFonts w:ascii="Times New Roman" w:hAnsi="Times New Roman" w:cs="Times New Roman"/>
          <w:sz w:val="28"/>
          <w:szCs w:val="28"/>
          <w:lang w:val="en-US"/>
        </w:rPr>
        <w:t xml:space="preserve"> we come across a great variety of symbols related to plants, which are </w:t>
      </w:r>
      <w:r w:rsidR="00506084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506084" w:rsidRPr="00506084">
        <w:rPr>
          <w:rFonts w:ascii="Times New Roman" w:hAnsi="Times New Roman" w:cs="Times New Roman"/>
          <w:sz w:val="28"/>
          <w:szCs w:val="28"/>
          <w:lang w:val="en-US"/>
        </w:rPr>
        <w:t>components of both negative and positive</w:t>
      </w:r>
      <w:r w:rsidR="00506084">
        <w:rPr>
          <w:rFonts w:ascii="Times New Roman" w:hAnsi="Times New Roman" w:cs="Times New Roman"/>
          <w:sz w:val="28"/>
          <w:szCs w:val="28"/>
          <w:lang w:val="en-US"/>
        </w:rPr>
        <w:t xml:space="preserve"> evaluation</w:t>
      </w:r>
      <w:r w:rsidR="00506084" w:rsidRPr="00506084">
        <w:rPr>
          <w:rFonts w:ascii="Times New Roman" w:hAnsi="Times New Roman" w:cs="Times New Roman"/>
          <w:sz w:val="28"/>
          <w:szCs w:val="28"/>
          <w:lang w:val="en-US"/>
        </w:rPr>
        <w:t xml:space="preserve"> expressions. Most of them have not changed thei</w:t>
      </w:r>
      <w:r w:rsidR="00506084">
        <w:rPr>
          <w:rFonts w:ascii="Times New Roman" w:hAnsi="Times New Roman" w:cs="Times New Roman"/>
          <w:sz w:val="28"/>
          <w:szCs w:val="28"/>
          <w:lang w:val="en-US"/>
        </w:rPr>
        <w:t>r traditional meanings (mallow as</w:t>
      </w:r>
      <w:r w:rsidR="00506084" w:rsidRPr="00506084">
        <w:rPr>
          <w:rFonts w:ascii="Times New Roman" w:hAnsi="Times New Roman" w:cs="Times New Roman"/>
          <w:sz w:val="28"/>
          <w:szCs w:val="28"/>
          <w:lang w:val="en-US"/>
        </w:rPr>
        <w:t xml:space="preserve"> a symbo</w:t>
      </w:r>
      <w:r w:rsidR="00506084">
        <w:rPr>
          <w:rFonts w:ascii="Times New Roman" w:hAnsi="Times New Roman" w:cs="Times New Roman"/>
          <w:sz w:val="28"/>
          <w:szCs w:val="28"/>
          <w:lang w:val="en-US"/>
        </w:rPr>
        <w:t>l of blood and death, viburnum as</w:t>
      </w:r>
      <w:r w:rsidR="00506084" w:rsidRPr="00506084">
        <w:rPr>
          <w:rFonts w:ascii="Times New Roman" w:hAnsi="Times New Roman" w:cs="Times New Roman"/>
          <w:sz w:val="28"/>
          <w:szCs w:val="28"/>
          <w:lang w:val="en-US"/>
        </w:rPr>
        <w:t xml:space="preserve"> hope for a bright future), but there are also certain author's interpretations.</w:t>
      </w:r>
      <w:r w:rsidR="00133A1C">
        <w:rPr>
          <w:rFonts w:ascii="Times New Roman" w:hAnsi="Times New Roman" w:cs="Times New Roman"/>
          <w:sz w:val="28"/>
          <w:szCs w:val="28"/>
          <w:lang w:val="en-US"/>
        </w:rPr>
        <w:t xml:space="preserve"> It is also possible to change the meaning according to the context for some of the symbols</w:t>
      </w:r>
      <w:r w:rsidR="00785A7D">
        <w:rPr>
          <w:rFonts w:ascii="Times New Roman" w:hAnsi="Times New Roman" w:cs="Times New Roman"/>
          <w:sz w:val="28"/>
          <w:szCs w:val="28"/>
          <w:lang w:val="en-US"/>
        </w:rPr>
        <w:t xml:space="preserve"> (e. g. marigold as a symbol of home or the victims of war)</w:t>
      </w:r>
      <w:r w:rsidR="00133A1C">
        <w:rPr>
          <w:rFonts w:ascii="Times New Roman" w:hAnsi="Times New Roman" w:cs="Times New Roman"/>
          <w:sz w:val="28"/>
          <w:szCs w:val="28"/>
          <w:lang w:val="en-US"/>
        </w:rPr>
        <w:t>. There are also in</w:t>
      </w:r>
      <w:r w:rsidR="00A74A50">
        <w:rPr>
          <w:rFonts w:ascii="Times New Roman" w:hAnsi="Times New Roman" w:cs="Times New Roman"/>
          <w:sz w:val="28"/>
          <w:szCs w:val="28"/>
          <w:lang w:val="en-US"/>
        </w:rPr>
        <w:t xml:space="preserve">tertextual connections with folk songs and some other famous poems by Ukrainian writers. </w:t>
      </w:r>
    </w:p>
    <w:p w:rsidR="00982650" w:rsidRDefault="00982650" w:rsidP="008F13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conclusion, we can say that </w:t>
      </w:r>
      <w:r w:rsidR="0000085B" w:rsidRPr="0000085B">
        <w:rPr>
          <w:rFonts w:ascii="Times New Roman" w:hAnsi="Times New Roman" w:cs="Times New Roman"/>
          <w:sz w:val="28"/>
          <w:szCs w:val="28"/>
          <w:lang w:val="en-US"/>
        </w:rPr>
        <w:t>it is planned to continue the analysis of evaluative language units in the poe</w:t>
      </w:r>
      <w:r w:rsidR="00B66D7E">
        <w:rPr>
          <w:rFonts w:ascii="Times New Roman" w:hAnsi="Times New Roman" w:cs="Times New Roman"/>
          <w:sz w:val="28"/>
          <w:szCs w:val="28"/>
          <w:lang w:val="en-US"/>
        </w:rPr>
        <w:t>tic works of the modern wartime;</w:t>
      </w:r>
      <w:r w:rsidR="0000085B" w:rsidRPr="0000085B">
        <w:rPr>
          <w:rFonts w:ascii="Times New Roman" w:hAnsi="Times New Roman" w:cs="Times New Roman"/>
          <w:sz w:val="28"/>
          <w:szCs w:val="28"/>
          <w:lang w:val="en-US"/>
        </w:rPr>
        <w:t xml:space="preserve"> in particular, </w:t>
      </w:r>
      <w:r w:rsidR="00B66D7E">
        <w:rPr>
          <w:rFonts w:ascii="Times New Roman" w:hAnsi="Times New Roman" w:cs="Times New Roman"/>
          <w:sz w:val="28"/>
          <w:szCs w:val="28"/>
          <w:lang w:val="en-US"/>
        </w:rPr>
        <w:t xml:space="preserve">to deal with the </w:t>
      </w:r>
      <w:r w:rsidR="0000085B" w:rsidRPr="0000085B">
        <w:rPr>
          <w:rFonts w:ascii="Times New Roman" w:hAnsi="Times New Roman" w:cs="Times New Roman"/>
          <w:sz w:val="28"/>
          <w:szCs w:val="28"/>
          <w:lang w:val="en-US"/>
        </w:rPr>
        <w:t>other symbols that are typical for the Ukrainian folklore tradition.</w:t>
      </w:r>
      <w:r w:rsidR="00785A7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D13033" w:rsidRDefault="00D13033" w:rsidP="004A3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237B8" w:rsidRPr="008237B8" w:rsidRDefault="00D04957" w:rsidP="004A3B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Keywords: </w:t>
      </w:r>
      <w:r w:rsidR="00350271" w:rsidRPr="00350271">
        <w:rPr>
          <w:rFonts w:ascii="Times New Roman" w:hAnsi="Times New Roman" w:cs="Times New Roman"/>
          <w:sz w:val="28"/>
          <w:szCs w:val="28"/>
          <w:lang w:val="en-US"/>
        </w:rPr>
        <w:t>linguistic axiological analysis, plant symbols, flower symbols, amateur poets, wartime poetry</w:t>
      </w:r>
    </w:p>
    <w:p w:rsidR="00572323" w:rsidRDefault="00572323" w:rsidP="00AA7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306" w:rsidRDefault="00874306" w:rsidP="00470E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вирі сучасних суспільно-політичних подій багато українців, які раніше не задумувались над своєю ідентичністю, починають переосмислювати власний культурний спадок. Наприклад, вони ближче знайомляться з історією </w:t>
      </w:r>
      <w:r w:rsidR="00243FA3" w:rsidRPr="00307A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421843" w:rsidRPr="00307A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країни або</w:t>
      </w:r>
      <w:r w:rsidR="00243FA3" w:rsidRPr="00307A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її </w:t>
      </w:r>
      <w:r w:rsidRPr="00307A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регіону, </w:t>
      </w:r>
      <w:r w:rsidR="008A3792" w:rsidRPr="00307A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B83096" w:rsidRPr="00307A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якому проживають, </w:t>
      </w:r>
      <w:r w:rsidRPr="00307A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вивчають мовні </w:t>
      </w:r>
      <w:r w:rsidR="00B83096" w:rsidRPr="00307A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діалектні </w:t>
      </w:r>
      <w:r w:rsidRPr="00307A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особливості, цікавляться елементами спра</w:t>
      </w:r>
      <w:r w:rsidR="00421843" w:rsidRPr="00307A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вжнього народного костюму або </w:t>
      </w:r>
      <w:r w:rsidR="0002779F" w:rsidRPr="00307A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заглиблюються</w:t>
      </w:r>
      <w:r w:rsidRPr="00307A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A3792" w:rsidRPr="00307A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літературні </w:t>
      </w:r>
      <w:r w:rsidR="00243FA3">
        <w:rPr>
          <w:rFonts w:ascii="Times New Roman" w:hAnsi="Times New Roman" w:cs="Times New Roman"/>
          <w:sz w:val="28"/>
          <w:szCs w:val="28"/>
          <w:lang w:val="uk-UA"/>
        </w:rPr>
        <w:t xml:space="preserve">та музичні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твори. </w:t>
      </w:r>
      <w:r w:rsidR="003D037F">
        <w:rPr>
          <w:rFonts w:ascii="Times New Roman" w:hAnsi="Times New Roman" w:cs="Times New Roman"/>
          <w:sz w:val="28"/>
          <w:szCs w:val="28"/>
          <w:lang w:val="uk-UA"/>
        </w:rPr>
        <w:t xml:space="preserve">Причин для цього може бути декілька: </w:t>
      </w:r>
      <w:r w:rsidR="005B719B">
        <w:rPr>
          <w:rFonts w:ascii="Times New Roman" w:hAnsi="Times New Roman" w:cs="Times New Roman"/>
          <w:sz w:val="28"/>
          <w:szCs w:val="28"/>
          <w:lang w:val="uk-UA"/>
        </w:rPr>
        <w:t xml:space="preserve">прозріння від минулих ідеалів «братерства», нав’язаних нам з давніх часів, </w:t>
      </w:r>
      <w:r w:rsidR="00B55E83">
        <w:rPr>
          <w:rFonts w:ascii="Times New Roman" w:hAnsi="Times New Roman" w:cs="Times New Roman"/>
          <w:sz w:val="28"/>
          <w:szCs w:val="28"/>
          <w:lang w:val="uk-UA"/>
        </w:rPr>
        <w:t xml:space="preserve">пошук натхнення у творчості минулого для висловлення почуттів, які хвилюють нас у </w:t>
      </w:r>
      <w:r w:rsidR="00402793">
        <w:rPr>
          <w:rFonts w:ascii="Times New Roman" w:hAnsi="Times New Roman" w:cs="Times New Roman"/>
          <w:sz w:val="28"/>
          <w:szCs w:val="28"/>
          <w:lang w:val="uk-UA"/>
        </w:rPr>
        <w:t>важкому сьогоденні, або необхідність більше спілкуватись з іноземцями, пояснюючи їм, хто ми такі і чим відрізняємось від інших на</w:t>
      </w:r>
      <w:r w:rsidR="008A3792">
        <w:rPr>
          <w:rFonts w:ascii="Times New Roman" w:hAnsi="Times New Roman" w:cs="Times New Roman"/>
          <w:sz w:val="28"/>
          <w:szCs w:val="28"/>
          <w:lang w:val="uk-UA"/>
        </w:rPr>
        <w:t>родів пострадянського простору.</w:t>
      </w:r>
    </w:p>
    <w:p w:rsidR="00131F1C" w:rsidRDefault="00402793" w:rsidP="003C17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3C179A" w:rsidRPr="004A3B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Мета цієї</w:t>
      </w:r>
      <w:r w:rsidR="003C179A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статті – здійснити </w:t>
      </w:r>
      <w:proofErr w:type="spellStart"/>
      <w:r w:rsidR="003C179A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лінгвоаксіологійний</w:t>
      </w:r>
      <w:proofErr w:type="spellEnd"/>
      <w:r w:rsidR="003C179A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аналіз використання типових для української </w:t>
      </w:r>
      <w:proofErr w:type="spellStart"/>
      <w:r w:rsidR="003C179A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лінгвокультури</w:t>
      </w:r>
      <w:proofErr w:type="spellEnd"/>
      <w:r w:rsidR="003C179A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фольклорних </w:t>
      </w:r>
      <w:proofErr w:type="spellStart"/>
      <w:r w:rsidR="003C179A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символем</w:t>
      </w:r>
      <w:proofErr w:type="spellEnd"/>
      <w:r w:rsidR="003C179A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віршах</w:t>
      </w:r>
      <w:r w:rsidR="00023E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воєнну тематику українських </w:t>
      </w:r>
      <w:r w:rsidR="003C179A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поетів</w:t>
      </w:r>
      <w:r w:rsidR="00023E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-аматорів</w:t>
      </w:r>
      <w:r w:rsidR="003C179A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874306" w:rsidRPr="003C179A" w:rsidRDefault="003614E9" w:rsidP="003C179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Актуальність цього дослідження полягає у </w:t>
      </w:r>
      <w:r w:rsidR="00896BE1">
        <w:rPr>
          <w:rFonts w:ascii="Times New Roman" w:hAnsi="Times New Roman" w:cs="Times New Roman"/>
          <w:sz w:val="28"/>
          <w:szCs w:val="28"/>
          <w:lang w:val="uk-UA"/>
        </w:rPr>
        <w:t>вивченні поточного, пе</w:t>
      </w:r>
      <w:r w:rsidR="00145A56">
        <w:rPr>
          <w:rFonts w:ascii="Times New Roman" w:hAnsi="Times New Roman" w:cs="Times New Roman"/>
          <w:sz w:val="28"/>
          <w:szCs w:val="28"/>
          <w:lang w:val="uk-UA"/>
        </w:rPr>
        <w:t>рела</w:t>
      </w:r>
      <w:r w:rsidR="00896BE1">
        <w:rPr>
          <w:rFonts w:ascii="Times New Roman" w:hAnsi="Times New Roman" w:cs="Times New Roman"/>
          <w:sz w:val="28"/>
          <w:szCs w:val="28"/>
          <w:lang w:val="uk-UA"/>
        </w:rPr>
        <w:t xml:space="preserve">много моменту для нашої ментальності </w:t>
      </w:r>
      <w:r w:rsidR="008A3792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аспекті</w:t>
      </w:r>
      <w:r w:rsidR="00896BE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6BE1">
        <w:rPr>
          <w:rFonts w:ascii="Times New Roman" w:hAnsi="Times New Roman" w:cs="Times New Roman"/>
          <w:sz w:val="28"/>
          <w:szCs w:val="28"/>
          <w:lang w:val="uk-UA"/>
        </w:rPr>
        <w:t>лінгвоаксіологічного</w:t>
      </w:r>
      <w:proofErr w:type="spellEnd"/>
      <w:r w:rsidR="00896BE1">
        <w:rPr>
          <w:rFonts w:ascii="Times New Roman" w:hAnsi="Times New Roman" w:cs="Times New Roman"/>
          <w:sz w:val="28"/>
          <w:szCs w:val="28"/>
          <w:lang w:val="uk-UA"/>
        </w:rPr>
        <w:t xml:space="preserve"> підходу до аналізу тексту. </w:t>
      </w:r>
      <w:r w:rsidR="00B50557">
        <w:rPr>
          <w:rFonts w:ascii="Times New Roman" w:hAnsi="Times New Roman" w:cs="Times New Roman"/>
          <w:sz w:val="28"/>
          <w:szCs w:val="28"/>
          <w:lang w:val="uk-UA"/>
        </w:rPr>
        <w:t xml:space="preserve">Народні </w:t>
      </w:r>
      <w:proofErr w:type="spellStart"/>
      <w:r w:rsidR="00B50557">
        <w:rPr>
          <w:rFonts w:ascii="Times New Roman" w:hAnsi="Times New Roman" w:cs="Times New Roman"/>
          <w:sz w:val="28"/>
          <w:szCs w:val="28"/>
          <w:lang w:val="uk-UA"/>
        </w:rPr>
        <w:t>символеми</w:t>
      </w:r>
      <w:proofErr w:type="spellEnd"/>
      <w:r w:rsidR="00B505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34C1">
        <w:rPr>
          <w:rFonts w:ascii="Times New Roman" w:hAnsi="Times New Roman" w:cs="Times New Roman"/>
          <w:sz w:val="28"/>
          <w:szCs w:val="28"/>
          <w:lang w:val="uk-UA"/>
        </w:rPr>
        <w:t xml:space="preserve">не тільки демонструють зв’язок автора – носія культури – зі своєю спадщиною, але й </w:t>
      </w:r>
      <w:r w:rsidR="00130C95">
        <w:rPr>
          <w:rFonts w:ascii="Times New Roman" w:hAnsi="Times New Roman" w:cs="Times New Roman"/>
          <w:sz w:val="28"/>
          <w:szCs w:val="28"/>
          <w:lang w:val="uk-UA"/>
        </w:rPr>
        <w:t xml:space="preserve">уособлюють та підкреслюють ідеали минулих поколінь українського народу, </w:t>
      </w:r>
      <w:r w:rsidR="00130C95" w:rsidRPr="00D01A78">
        <w:rPr>
          <w:rFonts w:ascii="Times New Roman" w:hAnsi="Times New Roman" w:cs="Times New Roman"/>
          <w:sz w:val="28"/>
          <w:szCs w:val="28"/>
          <w:lang w:val="uk-UA"/>
        </w:rPr>
        <w:t xml:space="preserve">які </w:t>
      </w:r>
      <w:r w:rsidR="007A40F2" w:rsidRPr="00D01A78">
        <w:rPr>
          <w:rFonts w:ascii="Times New Roman" w:hAnsi="Times New Roman" w:cs="Times New Roman"/>
          <w:sz w:val="28"/>
          <w:szCs w:val="28"/>
          <w:lang w:val="uk-UA"/>
        </w:rPr>
        <w:t>знову знаходяться під загрозою ви</w:t>
      </w:r>
      <w:r w:rsidR="00130C95" w:rsidRPr="00D01A78">
        <w:rPr>
          <w:rFonts w:ascii="Times New Roman" w:hAnsi="Times New Roman" w:cs="Times New Roman"/>
          <w:sz w:val="28"/>
          <w:szCs w:val="28"/>
          <w:lang w:val="uk-UA"/>
        </w:rPr>
        <w:t>нищення.</w:t>
      </w:r>
      <w:r w:rsidR="00130C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1C8A">
        <w:rPr>
          <w:rFonts w:ascii="Times New Roman" w:hAnsi="Times New Roman" w:cs="Times New Roman"/>
          <w:sz w:val="28"/>
          <w:szCs w:val="28"/>
          <w:lang w:val="uk-UA"/>
        </w:rPr>
        <w:t xml:space="preserve">Звісно, у творчості поетів-аматорів не завжди вдається донести їх глибину через </w:t>
      </w:r>
      <w:r w:rsidR="00AA193E">
        <w:rPr>
          <w:rFonts w:ascii="Times New Roman" w:hAnsi="Times New Roman" w:cs="Times New Roman"/>
          <w:sz w:val="28"/>
          <w:szCs w:val="28"/>
          <w:lang w:val="uk-UA"/>
        </w:rPr>
        <w:t xml:space="preserve">недосконалість обраної форми. </w:t>
      </w:r>
      <w:r w:rsidR="008A3792">
        <w:rPr>
          <w:rFonts w:ascii="Times New Roman" w:hAnsi="Times New Roman" w:cs="Times New Roman"/>
          <w:sz w:val="28"/>
          <w:szCs w:val="28"/>
          <w:lang w:val="uk-UA"/>
        </w:rPr>
        <w:t>Однак</w:t>
      </w:r>
      <w:r w:rsidR="009C1C8A">
        <w:rPr>
          <w:rFonts w:ascii="Times New Roman" w:hAnsi="Times New Roman" w:cs="Times New Roman"/>
          <w:sz w:val="28"/>
          <w:szCs w:val="28"/>
          <w:lang w:val="uk-UA"/>
        </w:rPr>
        <w:t xml:space="preserve"> ми можемо розглядати такі твори як своєрідну спробу </w:t>
      </w:r>
      <w:r w:rsidR="009C1C8A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зберегти</w:t>
      </w:r>
      <w:r w:rsidR="00C12D0C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A3792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</w:t>
      </w:r>
      <w:r w:rsidR="00C12D0C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глибше</w:t>
      </w:r>
      <w:r w:rsidR="009C1C8A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осмислити ці ідеали</w:t>
      </w:r>
      <w:r w:rsidR="00C12D0C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</w:t>
      </w:r>
      <w:r w:rsidR="009C1C8A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передачі наступним поколінням як моральн</w:t>
      </w:r>
      <w:r w:rsidR="008A3792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ий</w:t>
      </w:r>
      <w:r w:rsidR="009C1C8A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компас</w:t>
      </w:r>
      <w:r w:rsidR="00F569CD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і саме тому вони варті уваги</w:t>
      </w:r>
      <w:r w:rsidR="009C1C8A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9C1C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3B2D" w:rsidRPr="00D01A78" w:rsidRDefault="00547C4F" w:rsidP="00470E1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Творам </w:t>
      </w:r>
      <w:r w:rsidR="00785F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сучасної воєнної доби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їх різноманітним аспектам </w:t>
      </w:r>
      <w:r w:rsidR="00785F30" w:rsidRPr="00F14E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приділял</w:t>
      </w:r>
      <w:r w:rsidR="00131F1C" w:rsidRPr="00F14E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785F30" w:rsidRPr="00F14E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уваг</w:t>
      </w:r>
      <w:r w:rsidR="00131F1C" w:rsidRPr="00F14E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785F30" w:rsidRPr="00F14E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так</w:t>
      </w:r>
      <w:r w:rsidR="00131F1C" w:rsidRPr="00F14E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785F30" w:rsidRPr="00F14E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дослідник</w:t>
      </w:r>
      <w:r w:rsidR="00131F1C" w:rsidRPr="00F14E3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785F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як В. Калініченко, </w:t>
      </w:r>
      <w:r w:rsidR="00131F1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О. </w:t>
      </w:r>
      <w:r w:rsidR="008D5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Колосова, </w:t>
      </w:r>
      <w:r w:rsidR="00785F30" w:rsidRPr="00785F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Є.</w:t>
      </w:r>
      <w:r w:rsidR="00785F30" w:rsidRPr="00785F3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785F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Пересада, </w:t>
      </w:r>
      <w:r w:rsidR="00131F1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Н. </w:t>
      </w:r>
      <w:r w:rsidR="00785F30" w:rsidRPr="00785F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Піддубна</w:t>
      </w:r>
      <w:r w:rsidR="00785F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E71FA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 </w:t>
      </w:r>
      <w:proofErr w:type="spellStart"/>
      <w:r w:rsidR="00E71FA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Стецик</w:t>
      </w:r>
      <w:proofErr w:type="spellEnd"/>
      <w:r w:rsidR="00E71FA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131F1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Г. </w:t>
      </w:r>
      <w:proofErr w:type="spellStart"/>
      <w:r w:rsidR="008D5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Сюта</w:t>
      </w:r>
      <w:proofErr w:type="spellEnd"/>
      <w:r w:rsidR="008D541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131F1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С. </w:t>
      </w:r>
      <w:proofErr w:type="spellStart"/>
      <w:r w:rsidR="009735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Фіялка</w:t>
      </w:r>
      <w:proofErr w:type="spellEnd"/>
      <w:r w:rsidR="009735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інші.</w:t>
      </w:r>
      <w:r w:rsidR="00223F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610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Поняття </w:t>
      </w:r>
      <w:r w:rsidR="001610AB" w:rsidRPr="001610AB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символ</w:t>
      </w:r>
      <w:r w:rsidR="001610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r w:rsidR="00F26B9C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фольклорний символ </w:t>
      </w:r>
      <w:r w:rsidR="001610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розглядаються та аналізуються </w:t>
      </w:r>
      <w:r w:rsidR="0060087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працях </w:t>
      </w:r>
      <w:r w:rsidR="006F3CA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М. Дмитренко, </w:t>
      </w:r>
      <w:r w:rsidR="00EE1B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Г. </w:t>
      </w:r>
      <w:proofErr w:type="spellStart"/>
      <w:r w:rsidR="00EE1B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Кузенко</w:t>
      </w:r>
      <w:proofErr w:type="spellEnd"/>
      <w:r w:rsidR="00EE1B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  <w:r w:rsidR="00F26B9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О. </w:t>
      </w:r>
      <w:proofErr w:type="spellStart"/>
      <w:r w:rsidR="008459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Маленко</w:t>
      </w:r>
      <w:proofErr w:type="spellEnd"/>
      <w:r w:rsidR="00131F1C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  <w:r w:rsidR="008459D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 п</w:t>
      </w:r>
      <w:r w:rsidR="00223F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роблемам</w:t>
      </w:r>
      <w:r w:rsidR="00785F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категорії оцінки </w:t>
      </w:r>
      <w:r w:rsidR="00223F5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сучасному погляд на них присвячені роботи таких науковців, </w:t>
      </w:r>
      <w:r w:rsidR="00785F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як </w:t>
      </w:r>
      <w:r w:rsidR="00131F1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С. </w:t>
      </w:r>
      <w:r w:rsidR="003523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Бузько, Т. </w:t>
      </w:r>
      <w:proofErr w:type="spellStart"/>
      <w:r w:rsidR="00131F1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Космеда</w:t>
      </w:r>
      <w:proofErr w:type="spellEnd"/>
      <w:r w:rsidR="00131F1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Н. </w:t>
      </w:r>
      <w:r w:rsidR="00785F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Карпенко, </w:t>
      </w:r>
      <w:r w:rsidR="00131F1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Л. </w:t>
      </w:r>
      <w:proofErr w:type="spellStart"/>
      <w:r w:rsidR="000B39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Лисиченко</w:t>
      </w:r>
      <w:proofErr w:type="spellEnd"/>
      <w:r w:rsidR="000B39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785F30" w:rsidRPr="00785F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О.</w:t>
      </w:r>
      <w:r w:rsidR="00785F30" w:rsidRPr="00785F3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proofErr w:type="spellStart"/>
      <w:r w:rsidR="00785F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Халіман</w:t>
      </w:r>
      <w:proofErr w:type="spellEnd"/>
      <w:r w:rsidR="00785F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0B395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</w:t>
      </w:r>
      <w:r w:rsidR="00131F1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Т. </w:t>
      </w:r>
      <w:r w:rsidR="00785F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Яковлева</w:t>
      </w:r>
      <w:r w:rsidR="00785F30" w:rsidRPr="00785F3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EA32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Утім, </w:t>
      </w:r>
      <w:r w:rsidR="004D4F62" w:rsidRPr="00EE1B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досі</w:t>
      </w:r>
      <w:r w:rsidR="00EA3224" w:rsidRPr="00EE1B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A32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ніхто з </w:t>
      </w:r>
      <w:r w:rsidR="00023E7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дослідників </w:t>
      </w:r>
      <w:r w:rsidR="00EA32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 зро</w:t>
      </w:r>
      <w:r w:rsidR="00E43D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бив детального аналізу народних</w:t>
      </w:r>
      <w:r w:rsidR="0053362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фольклорних</w:t>
      </w:r>
      <w:r w:rsidR="00EA32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A32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символем</w:t>
      </w:r>
      <w:proofErr w:type="spellEnd"/>
      <w:r w:rsidR="00EA32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43D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воєнній поезії сучасності, що</w:t>
      </w:r>
      <w:r w:rsidR="00EA32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виступають </w:t>
      </w:r>
      <w:r w:rsidR="00E43D2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 маркери</w:t>
      </w:r>
      <w:r w:rsidR="00EA32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A32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оцінності</w:t>
      </w:r>
      <w:proofErr w:type="spellEnd"/>
      <w:r w:rsidR="00B21B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3E09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21B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тому </w:t>
      </w:r>
      <w:r w:rsidR="001A4E0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ця </w:t>
      </w:r>
      <w:r w:rsidR="00B21BC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тема потребує подальшого опрацювання</w:t>
      </w:r>
      <w:r w:rsidR="00470E1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874306" w:rsidRDefault="004D4F62" w:rsidP="00023C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1B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Ця</w:t>
      </w:r>
      <w:r w:rsidR="00AF6419" w:rsidRPr="00EE1B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розвідка</w:t>
      </w:r>
      <w:r w:rsidR="00A93B70">
        <w:rPr>
          <w:rFonts w:ascii="Times New Roman" w:hAnsi="Times New Roman" w:cs="Times New Roman"/>
          <w:sz w:val="28"/>
          <w:szCs w:val="28"/>
          <w:lang w:val="uk-UA"/>
        </w:rPr>
        <w:t xml:space="preserve"> створена шляхом аналізу </w:t>
      </w:r>
      <w:proofErr w:type="spellStart"/>
      <w:r w:rsidR="00874306" w:rsidRPr="00AF6419">
        <w:rPr>
          <w:rFonts w:ascii="Times New Roman" w:hAnsi="Times New Roman" w:cs="Times New Roman"/>
          <w:sz w:val="28"/>
          <w:szCs w:val="28"/>
          <w:lang w:val="uk-UA"/>
        </w:rPr>
        <w:t>мовного</w:t>
      </w:r>
      <w:proofErr w:type="spellEnd"/>
      <w:r w:rsidR="00874306" w:rsidRPr="00AF6419">
        <w:rPr>
          <w:rFonts w:ascii="Times New Roman" w:hAnsi="Times New Roman" w:cs="Times New Roman"/>
          <w:sz w:val="28"/>
          <w:szCs w:val="28"/>
          <w:lang w:val="uk-UA"/>
        </w:rPr>
        <w:t xml:space="preserve"> матеріалу на основі поезій авторів</w:t>
      </w:r>
      <w:r w:rsidR="00A93B70">
        <w:rPr>
          <w:rFonts w:ascii="Times New Roman" w:hAnsi="Times New Roman" w:cs="Times New Roman"/>
          <w:sz w:val="28"/>
          <w:szCs w:val="28"/>
          <w:lang w:val="uk-UA"/>
        </w:rPr>
        <w:t>-аматорів</w:t>
      </w:r>
      <w:r w:rsidR="00874306" w:rsidRPr="00AF6419">
        <w:rPr>
          <w:rFonts w:ascii="Times New Roman" w:hAnsi="Times New Roman" w:cs="Times New Roman"/>
          <w:sz w:val="28"/>
          <w:szCs w:val="28"/>
          <w:lang w:val="uk-UA"/>
        </w:rPr>
        <w:t>, які викладені у вільному доступі</w:t>
      </w:r>
      <w:r w:rsidR="00874306" w:rsidRPr="006D03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6D031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874306" w:rsidRPr="00AF6419">
        <w:rPr>
          <w:rFonts w:ascii="Times New Roman" w:hAnsi="Times New Roman" w:cs="Times New Roman"/>
          <w:sz w:val="28"/>
          <w:szCs w:val="28"/>
          <w:lang w:val="uk-UA"/>
        </w:rPr>
        <w:t xml:space="preserve"> мережі Інт</w:t>
      </w:r>
      <w:r w:rsidR="004F46A4">
        <w:rPr>
          <w:rFonts w:ascii="Times New Roman" w:hAnsi="Times New Roman" w:cs="Times New Roman"/>
          <w:sz w:val="28"/>
          <w:szCs w:val="28"/>
          <w:lang w:val="uk-UA"/>
        </w:rPr>
        <w:t>ернет (</w:t>
      </w:r>
      <w:r w:rsidR="00421843" w:rsidRPr="00AF6419">
        <w:rPr>
          <w:rFonts w:ascii="Times New Roman" w:hAnsi="Times New Roman" w:cs="Times New Roman"/>
          <w:sz w:val="28"/>
          <w:szCs w:val="28"/>
          <w:lang w:val="uk-UA"/>
        </w:rPr>
        <w:t xml:space="preserve">зокрема на сайті </w:t>
      </w:r>
      <w:r w:rsidRPr="00EE1B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421843" w:rsidRPr="00EE1B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Поезія В</w:t>
      </w:r>
      <w:r w:rsidR="00874306" w:rsidRPr="00EE1B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ільних</w:t>
      </w:r>
      <w:r w:rsidRPr="00EE1B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874306" w:rsidRPr="00EE1B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874306" w:rsidRPr="00AF6419">
        <w:rPr>
          <w:rFonts w:ascii="Times New Roman" w:hAnsi="Times New Roman" w:cs="Times New Roman"/>
          <w:sz w:val="28"/>
          <w:szCs w:val="28"/>
          <w:lang w:val="uk-UA"/>
        </w:rPr>
        <w:t xml:space="preserve"> що створений</w:t>
      </w:r>
      <w:r w:rsidR="0017565E" w:rsidRPr="00AF6419">
        <w:rPr>
          <w:rFonts w:ascii="Times New Roman" w:hAnsi="Times New Roman" w:cs="Times New Roman"/>
          <w:sz w:val="28"/>
          <w:szCs w:val="28"/>
          <w:lang w:val="uk-UA"/>
        </w:rPr>
        <w:t xml:space="preserve"> Міністерством культури України</w:t>
      </w:r>
      <w:r w:rsidR="00874306" w:rsidRPr="00AF641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C62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4306" w:rsidRPr="00AF6419">
        <w:rPr>
          <w:rFonts w:ascii="Times New Roman" w:hAnsi="Times New Roman" w:cs="Times New Roman"/>
          <w:sz w:val="28"/>
          <w:szCs w:val="28"/>
          <w:lang w:val="uk-UA"/>
        </w:rPr>
        <w:t>, а та</w:t>
      </w:r>
      <w:r w:rsidR="00AF6419">
        <w:rPr>
          <w:rFonts w:ascii="Times New Roman" w:hAnsi="Times New Roman" w:cs="Times New Roman"/>
          <w:sz w:val="28"/>
          <w:szCs w:val="28"/>
          <w:lang w:val="uk-UA"/>
        </w:rPr>
        <w:t>кож подальшій  систематизації отриманих даних</w:t>
      </w:r>
      <w:r w:rsidR="00C8291C" w:rsidRPr="00AF641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829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6419" w:rsidRDefault="00AF6419" w:rsidP="00AF641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6419">
        <w:rPr>
          <w:rFonts w:ascii="Times New Roman" w:hAnsi="Times New Roman" w:cs="Times New Roman"/>
          <w:sz w:val="28"/>
          <w:szCs w:val="28"/>
          <w:lang w:val="uk-UA"/>
        </w:rPr>
        <w:t>Основними методами цьо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 дослідження є аксіологічний та </w:t>
      </w:r>
      <w:r w:rsidRPr="00AF6419">
        <w:rPr>
          <w:rFonts w:ascii="Times New Roman" w:hAnsi="Times New Roman" w:cs="Times New Roman"/>
          <w:sz w:val="28"/>
          <w:szCs w:val="28"/>
          <w:lang w:val="uk-UA"/>
        </w:rPr>
        <w:t>контексту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ально-інтерпретаційний методи, а також </w:t>
      </w:r>
      <w:r w:rsidRPr="00AF6419">
        <w:rPr>
          <w:rFonts w:ascii="Times New Roman" w:hAnsi="Times New Roman" w:cs="Times New Roman"/>
          <w:sz w:val="28"/>
          <w:szCs w:val="28"/>
          <w:lang w:val="uk-UA"/>
        </w:rPr>
        <w:t>метод культурно-історичного аналізу.</w:t>
      </w:r>
    </w:p>
    <w:p w:rsidR="004A3B2D" w:rsidRDefault="004A3B2D" w:rsidP="00023C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4306" w:rsidRDefault="004A3B2D" w:rsidP="00023C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6F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Виклад основного матеріалу </w:t>
      </w:r>
    </w:p>
    <w:p w:rsidR="009F4ABA" w:rsidRPr="003C712D" w:rsidRDefault="00F5424D" w:rsidP="00023C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Сучасна аматорська </w:t>
      </w:r>
      <w:r w:rsidR="00312624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поезія</w:t>
      </w:r>
      <w:r w:rsidR="00E42280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розглядається</w:t>
      </w:r>
      <w:r w:rsidR="00312624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нами</w:t>
      </w:r>
      <w:r w:rsidR="00E42280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через призму </w:t>
      </w:r>
      <w:proofErr w:type="spellStart"/>
      <w:r w:rsidR="00E42280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лінгвоаксіології</w:t>
      </w:r>
      <w:proofErr w:type="spellEnd"/>
      <w:r w:rsidR="00E42280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8223A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="00E42280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8223A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сфери лінгвістичних досліджень, </w:t>
      </w:r>
      <w:r w:rsidR="00312624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="0008223A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керован</w:t>
      </w:r>
      <w:r w:rsidR="00312624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ої</w:t>
      </w:r>
      <w:r w:rsidR="0008223A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вивчення оцінки </w:t>
      </w:r>
      <w:r w:rsidR="00312624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</w:t>
      </w:r>
      <w:r w:rsidR="0008223A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оцінних категорій, які </w:t>
      </w:r>
      <w:proofErr w:type="spellStart"/>
      <w:r w:rsidR="00EE709B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вербалізовані</w:t>
      </w:r>
      <w:proofErr w:type="spellEnd"/>
      <w:r w:rsidR="00EE709B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чи граматикалізовані</w:t>
      </w:r>
      <w:r w:rsidR="0008223A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12624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08223A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мові</w:t>
      </w:r>
      <w:r w:rsidR="00770073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(Ковтун</w:t>
      </w:r>
      <w:r w:rsidR="00581D5D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2021</w:t>
      </w:r>
      <w:r w:rsidR="00770073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274).</w:t>
      </w:r>
      <w:r w:rsidR="00EE709B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Основн</w:t>
      </w:r>
      <w:r w:rsidR="00312624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 завдання</w:t>
      </w:r>
      <w:r w:rsidR="00EE709B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напрямку науки – показати,</w:t>
      </w:r>
      <w:r w:rsidR="00C20C1C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як аксіологічна картина світу</w:t>
      </w:r>
      <w:r w:rsidR="00B83096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відображається через </w:t>
      </w:r>
      <w:proofErr w:type="spellStart"/>
      <w:r w:rsidR="00B83096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лінгв</w:t>
      </w:r>
      <w:r w:rsidR="00312624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альні</w:t>
      </w:r>
      <w:proofErr w:type="spellEnd"/>
      <w:r w:rsidR="00EE709B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засоби</w:t>
      </w:r>
      <w:r w:rsidR="000955A0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proofErr w:type="spellStart"/>
      <w:r w:rsidR="000955A0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Єдер</w:t>
      </w:r>
      <w:proofErr w:type="spellEnd"/>
      <w:r w:rsidR="000955A0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35)</w:t>
      </w:r>
      <w:r w:rsidR="00EE709B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D12F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 </w:t>
      </w:r>
      <w:r w:rsidR="00312624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нашому дослідженні йдеться </w:t>
      </w:r>
      <w:r w:rsidR="00152F56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</w:t>
      </w:r>
      <w:r w:rsidR="00312624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сприйняття</w:t>
      </w:r>
      <w:r w:rsidR="00152F56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світу українцями, які </w:t>
      </w:r>
      <w:r w:rsidR="00E03FC0" w:rsidRPr="00D01A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переживають бойові дії </w:t>
      </w:r>
      <w:r w:rsidR="00E03FC0" w:rsidRPr="003C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всередині країни</w:t>
      </w:r>
      <w:r w:rsidR="00312624" w:rsidRPr="003C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496F59" w:rsidRPr="003E6C6D" w:rsidRDefault="005B188C" w:rsidP="003E6C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Важли</w:t>
      </w:r>
      <w:r w:rsidR="006A6EB8">
        <w:rPr>
          <w:rFonts w:ascii="Times New Roman" w:hAnsi="Times New Roman" w:cs="Times New Roman"/>
          <w:sz w:val="28"/>
          <w:szCs w:val="28"/>
          <w:lang w:val="uk-UA"/>
        </w:rPr>
        <w:t>ви</w:t>
      </w:r>
      <w:r w:rsidR="001F2D7E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дослідження є поняття</w:t>
      </w:r>
      <w:r w:rsidR="00AB4746">
        <w:rPr>
          <w:rFonts w:ascii="Times New Roman" w:hAnsi="Times New Roman" w:cs="Times New Roman"/>
          <w:sz w:val="28"/>
          <w:szCs w:val="28"/>
          <w:lang w:val="uk-UA"/>
        </w:rPr>
        <w:t xml:space="preserve"> «символ», яке є універсальним терміном кул</w:t>
      </w:r>
      <w:r w:rsidR="00E011D0">
        <w:rPr>
          <w:rFonts w:ascii="Times New Roman" w:hAnsi="Times New Roman" w:cs="Times New Roman"/>
          <w:sz w:val="28"/>
          <w:szCs w:val="28"/>
          <w:lang w:val="uk-UA"/>
        </w:rPr>
        <w:t>ьтури, тобто загальнолюдським феноменом</w:t>
      </w:r>
      <w:r w:rsidR="009926F2">
        <w:rPr>
          <w:rFonts w:ascii="Times New Roman" w:hAnsi="Times New Roman" w:cs="Times New Roman"/>
          <w:sz w:val="28"/>
          <w:szCs w:val="28"/>
          <w:lang w:val="uk-UA"/>
        </w:rPr>
        <w:t>, але нерідко виражається саме на рівні національної свідомості (ЕСС, 2015: 739)</w:t>
      </w:r>
      <w:r w:rsidR="00E011D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12F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 </w:t>
      </w:r>
      <w:r w:rsidR="00AD5F89" w:rsidRPr="008C44D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філософії символ розглядається як</w:t>
      </w:r>
      <w:r w:rsidR="008504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04E4">
        <w:rPr>
          <w:rFonts w:ascii="Times New Roman" w:hAnsi="Times New Roman" w:cs="Times New Roman"/>
          <w:sz w:val="28"/>
          <w:szCs w:val="28"/>
          <w:lang w:val="uk-UA"/>
        </w:rPr>
        <w:t>знак, що втілює</w:t>
      </w:r>
      <w:r w:rsidR="00B63430">
        <w:rPr>
          <w:rFonts w:ascii="Times New Roman" w:hAnsi="Times New Roman" w:cs="Times New Roman"/>
          <w:sz w:val="28"/>
          <w:szCs w:val="28"/>
          <w:lang w:val="uk-UA"/>
        </w:rPr>
        <w:t xml:space="preserve"> певну</w:t>
      </w:r>
      <w:r w:rsidR="00DF04E4">
        <w:rPr>
          <w:rFonts w:ascii="Times New Roman" w:hAnsi="Times New Roman" w:cs="Times New Roman"/>
          <w:sz w:val="28"/>
          <w:szCs w:val="28"/>
          <w:lang w:val="uk-UA"/>
        </w:rPr>
        <w:t xml:space="preserve"> ідею</w:t>
      </w:r>
      <w:r w:rsidR="00B63430">
        <w:rPr>
          <w:rFonts w:ascii="Times New Roman" w:hAnsi="Times New Roman" w:cs="Times New Roman"/>
          <w:sz w:val="28"/>
          <w:szCs w:val="28"/>
          <w:lang w:val="uk-UA"/>
        </w:rPr>
        <w:t xml:space="preserve"> через форму, яка сприймається людськими органами почуттів (як правило, ця форма зорова, але може бути й звуковою)</w:t>
      </w:r>
      <w:r w:rsidR="006A2600">
        <w:rPr>
          <w:rFonts w:ascii="Times New Roman" w:hAnsi="Times New Roman" w:cs="Times New Roman"/>
          <w:sz w:val="28"/>
          <w:szCs w:val="28"/>
          <w:lang w:val="uk-UA"/>
        </w:rPr>
        <w:t xml:space="preserve"> (Куліш, 2015: 106)</w:t>
      </w:r>
      <w:r w:rsidR="00B63430" w:rsidRPr="003E6C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F37F61" w:rsidRPr="003E6C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E6C6D" w:rsidRPr="003E6C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Згідно</w:t>
      </w:r>
      <w:r w:rsidR="004210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210EE" w:rsidRPr="00EE1B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зі</w:t>
      </w:r>
      <w:r w:rsidR="00EE1B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С. Єрмоленко, </w:t>
      </w:r>
      <w:r w:rsidR="003E6C6D" w:rsidRPr="003E6C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символ є «словом, що має усталені асоціативні зв’язки з відповідним поняттям» (Єрмоленко, </w:t>
      </w:r>
      <w:r w:rsidR="002E33DF" w:rsidRPr="002E33D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2001</w:t>
      </w:r>
      <w:r w:rsidR="003E6C6D" w:rsidRPr="003E6C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3E6C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E6C6D" w:rsidRPr="003E6C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153).</w:t>
      </w:r>
      <w:r w:rsidR="003E6C6D" w:rsidRPr="003E6C6D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BF5EB8" w:rsidRPr="003C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Мета використання будь-якого символу – викликати певну соціальну реакцію</w:t>
      </w:r>
      <w:r w:rsidR="00007104" w:rsidRPr="003C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серед носіїв конкретної культури</w:t>
      </w:r>
      <w:r w:rsidR="00BF5EB8" w:rsidRPr="003C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адже свого значення він набуває </w:t>
      </w:r>
      <w:r w:rsidR="00F85C4C" w:rsidRPr="003C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лише </w:t>
      </w:r>
      <w:r w:rsidR="00F37F61" w:rsidRPr="003C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BF5EB8" w:rsidRPr="003C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85C4C" w:rsidRPr="003C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культурному контексті</w:t>
      </w:r>
      <w:r w:rsidR="004919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може </w:t>
      </w:r>
      <w:proofErr w:type="spellStart"/>
      <w:r w:rsidR="004919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динамічно</w:t>
      </w:r>
      <w:proofErr w:type="spellEnd"/>
      <w:r w:rsidR="004919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змінюватись</w:t>
      </w:r>
      <w:r w:rsidR="00D12F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 </w:t>
      </w:r>
      <w:r w:rsidR="00A348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певних проміжках часу</w:t>
      </w:r>
      <w:r w:rsidR="004919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(Пашкова, 2020: 36)</w:t>
      </w:r>
      <w:r w:rsidR="00F85C4C" w:rsidRPr="003C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F37F61" w:rsidRPr="003C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1C7C23" w:rsidRPr="003C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алежно від значення</w:t>
      </w:r>
      <w:r w:rsidR="00F37F61" w:rsidRPr="003C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символи поділяються на</w:t>
      </w:r>
      <w:r w:rsidR="001C7C23" w:rsidRPr="003C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144A6" w:rsidRPr="003C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універсальні, специфічні, випадкові, первісні, </w:t>
      </w:r>
      <w:proofErr w:type="spellStart"/>
      <w:r w:rsidR="00C144A6" w:rsidRPr="003C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архетипні</w:t>
      </w:r>
      <w:proofErr w:type="spellEnd"/>
      <w:r w:rsidR="00C144A6" w:rsidRPr="003C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міфологічні, колективні, індиві</w:t>
      </w:r>
      <w:r w:rsidR="008065E6" w:rsidRPr="003C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дуальні, релігійні, національні</w:t>
      </w:r>
      <w:r w:rsidR="00C144A6" w:rsidRPr="003C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тощо </w:t>
      </w:r>
      <w:r w:rsidR="00581D5D" w:rsidRPr="003C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(Дмитренко,</w:t>
      </w:r>
      <w:r w:rsidR="00581D5D">
        <w:rPr>
          <w:rFonts w:ascii="Times New Roman" w:hAnsi="Times New Roman" w:cs="Times New Roman"/>
          <w:sz w:val="28"/>
          <w:szCs w:val="28"/>
          <w:lang w:val="uk-UA"/>
        </w:rPr>
        <w:t xml:space="preserve"> 2015: 22). </w:t>
      </w:r>
      <w:r w:rsidR="00FE05EF">
        <w:rPr>
          <w:rFonts w:ascii="Times New Roman" w:hAnsi="Times New Roman" w:cs="Times New Roman"/>
          <w:sz w:val="28"/>
          <w:szCs w:val="28"/>
          <w:lang w:val="uk-UA"/>
        </w:rPr>
        <w:t>Один і той</w:t>
      </w:r>
      <w:r w:rsidR="00FE05EF" w:rsidRPr="001F2D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210EE" w:rsidRPr="001F2D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самий</w:t>
      </w:r>
      <w:r w:rsidR="00FE05EF">
        <w:rPr>
          <w:rFonts w:ascii="Times New Roman" w:hAnsi="Times New Roman" w:cs="Times New Roman"/>
          <w:sz w:val="28"/>
          <w:szCs w:val="28"/>
          <w:lang w:val="uk-UA"/>
        </w:rPr>
        <w:t xml:space="preserve"> символ може належати одразу до декількох груп. </w:t>
      </w:r>
      <w:r w:rsidR="008B316F">
        <w:rPr>
          <w:rFonts w:ascii="Times New Roman" w:hAnsi="Times New Roman" w:cs="Times New Roman"/>
          <w:sz w:val="28"/>
          <w:szCs w:val="28"/>
          <w:lang w:val="uk-UA"/>
        </w:rPr>
        <w:t xml:space="preserve">При цьому </w:t>
      </w:r>
      <w:r w:rsidR="008B316F" w:rsidRPr="003C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символами </w:t>
      </w:r>
      <w:r w:rsidR="00F37F61" w:rsidRPr="003C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681C3D" w:rsidRPr="003C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37D12" w:rsidRPr="003C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мовленні та </w:t>
      </w:r>
      <w:r w:rsidR="00681C3D" w:rsidRPr="003C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творчості користуються </w:t>
      </w:r>
      <w:r w:rsidR="00F37F61" w:rsidRPr="003C712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 свідомо, так і несвідомо.</w:t>
      </w:r>
    </w:p>
    <w:p w:rsidR="0088399F" w:rsidRPr="003605F4" w:rsidRDefault="0088399F" w:rsidP="00023C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839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Рослинні символи є невід’ємною та дуже важливою частиною української фольклорної традиції. Вони тісно пов’язані з народними звичаями та обрядами, які супроводжують людину усе її життя. </w:t>
      </w:r>
      <w:r w:rsidR="003605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Дослідженням та систематизацією рослинної символіки </w:t>
      </w:r>
      <w:r w:rsidR="004B2F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поезіях</w:t>
      </w:r>
      <w:r w:rsidR="004210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605F4" w:rsidRPr="00583C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займа</w:t>
      </w:r>
      <w:r w:rsidR="004210EE" w:rsidRPr="00583C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</w:t>
      </w:r>
      <w:r w:rsidR="003605F4" w:rsidRPr="00583C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ися</w:t>
      </w:r>
      <w:r w:rsidR="003605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такі науковці</w:t>
      </w:r>
      <w:r w:rsidR="00F17D1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4210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як О. Потебня та М. </w:t>
      </w:r>
      <w:r w:rsidR="003605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Костомаров. </w:t>
      </w:r>
      <w:r w:rsidR="004B2F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Серед фундаментальних праць, мета яких – з’ясувати </w:t>
      </w:r>
      <w:r w:rsidR="004B2F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походження та значення основних фольклорних символів, –</w:t>
      </w:r>
      <w:r w:rsidR="005952A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монографія</w:t>
      </w:r>
      <w:r w:rsidR="004210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М. </w:t>
      </w:r>
      <w:r w:rsidR="004B2F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Дмитренка</w:t>
      </w:r>
      <w:r w:rsidR="00071CB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«Символи українського фольклору»</w:t>
      </w:r>
      <w:r w:rsidR="00F731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(Дмитренко, 2011), </w:t>
      </w:r>
      <w:r w:rsidR="004B2F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 також</w:t>
      </w:r>
      <w:r w:rsidR="00F731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спеціалізовані тлумачні словники</w:t>
      </w:r>
      <w:r w:rsidR="004B2FC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  <w:r w:rsidR="004210EE" w:rsidRPr="00583C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5952A2" w:rsidRPr="00583C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Енциклопедичний словник символів культури України</w:t>
      </w:r>
      <w:r w:rsidR="004210EE" w:rsidRPr="00583C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5952A2" w:rsidRPr="00583C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952A2">
        <w:rPr>
          <w:rFonts w:ascii="Times New Roman" w:hAnsi="Times New Roman" w:cs="Times New Roman"/>
          <w:sz w:val="28"/>
          <w:szCs w:val="28"/>
          <w:lang w:val="uk-UA"/>
        </w:rPr>
        <w:t xml:space="preserve">(ЕСС, 2015) та «Знаки української </w:t>
      </w:r>
      <w:proofErr w:type="spellStart"/>
      <w:r w:rsidR="005952A2">
        <w:rPr>
          <w:rFonts w:ascii="Times New Roman" w:hAnsi="Times New Roman" w:cs="Times New Roman"/>
          <w:sz w:val="28"/>
          <w:szCs w:val="28"/>
          <w:lang w:val="uk-UA"/>
        </w:rPr>
        <w:t>етнокультури</w:t>
      </w:r>
      <w:proofErr w:type="spellEnd"/>
      <w:r w:rsidR="005952A2">
        <w:rPr>
          <w:rFonts w:ascii="Times New Roman" w:hAnsi="Times New Roman" w:cs="Times New Roman"/>
          <w:sz w:val="28"/>
          <w:szCs w:val="28"/>
          <w:lang w:val="uk-UA"/>
        </w:rPr>
        <w:t xml:space="preserve">» В. Жайворонка (Жайворонок, 2006). </w:t>
      </w:r>
    </w:p>
    <w:p w:rsidR="001A4E00" w:rsidRPr="00DF1237" w:rsidRDefault="001A4E00" w:rsidP="001A4E0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F12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Зразки поезій, представлених у дослідженні, вивчаються з </w:t>
      </w:r>
      <w:r w:rsidR="004210EE" w:rsidRPr="00DF12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погляду їхньог</w:t>
      </w:r>
      <w:r w:rsidR="00DF12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 аксіологічного потенціалу, заґ</w:t>
      </w:r>
      <w:r w:rsidR="00DF1237" w:rsidRPr="00DF12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рунтованого</w:t>
      </w:r>
      <w:r w:rsidR="004210EE" w:rsidRPr="00DF12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конотації –</w:t>
      </w:r>
      <w:r w:rsidRPr="00DF12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додатково</w:t>
      </w:r>
      <w:r w:rsidR="004210EE" w:rsidRPr="00DF12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му</w:t>
      </w:r>
      <w:r w:rsidRPr="00DF12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супутньо</w:t>
      </w:r>
      <w:r w:rsidR="004210EE" w:rsidRPr="00DF12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му</w:t>
      </w:r>
      <w:r w:rsidRPr="00DF12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F12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емоційно</w:t>
      </w:r>
      <w:proofErr w:type="spellEnd"/>
      <w:r w:rsidRPr="00DF12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-експресивно</w:t>
      </w:r>
      <w:r w:rsidR="004210EE" w:rsidRPr="00DF12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му значенні</w:t>
      </w:r>
      <w:r w:rsidRPr="00DF12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DF12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мовної</w:t>
      </w:r>
      <w:proofErr w:type="spellEnd"/>
      <w:r w:rsidRPr="00DF12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одиниці, яке має зв’язок з описовим значенням, доповнюючи його (</w:t>
      </w:r>
      <w:proofErr w:type="spellStart"/>
      <w:r w:rsidRPr="00DF12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Зайченко</w:t>
      </w:r>
      <w:proofErr w:type="spellEnd"/>
      <w:r w:rsidRPr="00DF12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2019: 84) Ці конотації можуть бути позитивно- або </w:t>
      </w:r>
      <w:proofErr w:type="spellStart"/>
      <w:r w:rsidRPr="00DF12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негативнооцінними</w:t>
      </w:r>
      <w:proofErr w:type="spellEnd"/>
      <w:r w:rsidRPr="00DF12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залежно від того, що вкладає в них автор та як це випливає із контексту твору для читача. </w:t>
      </w:r>
    </w:p>
    <w:p w:rsidR="00883779" w:rsidRPr="00E55B06" w:rsidRDefault="009657D4" w:rsidP="00E55B0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поезіях </w:t>
      </w:r>
      <w:r w:rsidR="00DF1237">
        <w:rPr>
          <w:rFonts w:ascii="Times New Roman" w:hAnsi="Times New Roman" w:cs="Times New Roman"/>
          <w:sz w:val="28"/>
          <w:szCs w:val="28"/>
          <w:lang w:val="uk-UA"/>
        </w:rPr>
        <w:t xml:space="preserve">авторів-аматорів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часто використовується </w:t>
      </w:r>
      <w:r w:rsidR="00C86FEE" w:rsidRPr="008C44D4">
        <w:rPr>
          <w:rFonts w:ascii="Times New Roman" w:hAnsi="Times New Roman" w:cs="Times New Roman"/>
          <w:sz w:val="28"/>
          <w:szCs w:val="28"/>
          <w:lang w:val="uk-UA"/>
        </w:rPr>
        <w:t>рослинний та квітковий</w:t>
      </w:r>
      <w:r w:rsidR="00C86F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символізм, тип</w:t>
      </w:r>
      <w:r w:rsidR="00C86FE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55B06">
        <w:rPr>
          <w:rFonts w:ascii="Times New Roman" w:hAnsi="Times New Roman" w:cs="Times New Roman"/>
          <w:sz w:val="28"/>
          <w:szCs w:val="28"/>
          <w:lang w:val="uk-UA"/>
        </w:rPr>
        <w:t>вий для українського фольклору та пов’язаний з</w:t>
      </w:r>
      <w:r w:rsidR="00402FD9" w:rsidRPr="002C62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55B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конкретними назвами</w:t>
      </w:r>
      <w:r w:rsidR="007E7316" w:rsidRPr="002C62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рослин та квітів</w:t>
      </w:r>
      <w:r w:rsidR="00402FD9" w:rsidRPr="002C62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 саме</w:t>
      </w:r>
      <w:r w:rsidR="00E55B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402FD9" w:rsidRPr="002C62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02FD9" w:rsidRPr="002C62BD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калина, чорнобривець, мальва, вишня, осика </w:t>
      </w:r>
      <w:r w:rsidR="00402FD9" w:rsidRPr="002C62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ін.</w:t>
      </w:r>
      <w:r w:rsidR="007E7316" w:rsidRPr="002C62B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6C7821" w:rsidRPr="00056252" w:rsidRDefault="0002779F" w:rsidP="0005625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Калина – </w:t>
      </w:r>
      <w:r w:rsidR="00D8250A">
        <w:rPr>
          <w:rFonts w:ascii="Times New Roman" w:hAnsi="Times New Roman" w:cs="Times New Roman"/>
          <w:sz w:val="28"/>
          <w:szCs w:val="28"/>
          <w:lang w:val="uk-UA"/>
        </w:rPr>
        <w:t xml:space="preserve">традиційний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символ вогню, сонця, дівочої чистоти, </w:t>
      </w:r>
      <w:r w:rsidR="00D24B0B">
        <w:rPr>
          <w:rFonts w:ascii="Times New Roman" w:hAnsi="Times New Roman" w:cs="Times New Roman"/>
          <w:sz w:val="28"/>
          <w:szCs w:val="28"/>
          <w:lang w:val="uk-UA"/>
        </w:rPr>
        <w:t xml:space="preserve">неперервності роду, єдності нації та українського козацтва (ЕСС, 2015: 326). </w:t>
      </w:r>
      <w:r w:rsidR="00930540">
        <w:rPr>
          <w:rFonts w:ascii="Times New Roman" w:hAnsi="Times New Roman" w:cs="Times New Roman"/>
          <w:sz w:val="28"/>
          <w:szCs w:val="28"/>
          <w:lang w:val="uk-UA"/>
        </w:rPr>
        <w:t xml:space="preserve">Разом із вербою це </w:t>
      </w:r>
      <w:r w:rsidR="0088225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30540">
        <w:rPr>
          <w:rFonts w:ascii="Times New Roman" w:hAnsi="Times New Roman" w:cs="Times New Roman"/>
          <w:sz w:val="28"/>
          <w:szCs w:val="28"/>
          <w:lang w:val="uk-UA"/>
        </w:rPr>
        <w:t>дин із основних рослинних символів, пов’язаних з Україною</w:t>
      </w:r>
      <w:r w:rsidR="00F53995">
        <w:rPr>
          <w:rFonts w:ascii="Times New Roman" w:hAnsi="Times New Roman" w:cs="Times New Roman"/>
          <w:sz w:val="28"/>
          <w:szCs w:val="28"/>
          <w:lang w:val="uk-UA"/>
        </w:rPr>
        <w:t xml:space="preserve">: паралелізм </w:t>
      </w:r>
      <w:r w:rsidR="00402FD9" w:rsidRPr="004520C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Україна – калина</w:t>
      </w:r>
      <w:r w:rsidR="00F53995" w:rsidRPr="000562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давніх часів відображ</w:t>
      </w:r>
      <w:r w:rsidR="004520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ений у піснях та прислів’ях</w:t>
      </w:r>
      <w:r w:rsidR="000562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Яскравий приклад цього – </w:t>
      </w:r>
      <w:r w:rsidR="00F53995" w:rsidRPr="000562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="000562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трілецька </w:t>
      </w:r>
      <w:r w:rsidR="00F53995" w:rsidRPr="000562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пісня «</w:t>
      </w:r>
      <w:r w:rsidR="00443B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Ой</w:t>
      </w:r>
      <w:r w:rsidR="00F53995" w:rsidRPr="000562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лузі червона калина»</w:t>
      </w:r>
      <w:r w:rsidR="00056252" w:rsidRPr="000562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яка </w:t>
      </w:r>
      <w:r w:rsidR="000562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набула </w:t>
      </w:r>
      <w:r w:rsidR="008072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нової хвилі </w:t>
      </w:r>
      <w:r w:rsidR="000562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популярності після виконання її Андрієм </w:t>
      </w:r>
      <w:proofErr w:type="spellStart"/>
      <w:r w:rsidR="000562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Хливнюком</w:t>
      </w:r>
      <w:proofErr w:type="spellEnd"/>
      <w:r w:rsidR="000562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лютому 2022 року</w:t>
      </w:r>
      <w:r w:rsidR="004520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 також прислів’я «</w:t>
      </w:r>
      <w:r w:rsidR="004520CE" w:rsidRPr="004520CE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Без верби та калини нема України</w:t>
      </w:r>
      <w:r w:rsidR="004520C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05625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3053F8" w:rsidRPr="00583C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A82F3D" w:rsidRPr="00583C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D5342">
        <w:rPr>
          <w:rFonts w:ascii="Times New Roman" w:hAnsi="Times New Roman" w:cs="Times New Roman"/>
          <w:sz w:val="28"/>
          <w:szCs w:val="28"/>
          <w:lang w:val="uk-UA"/>
        </w:rPr>
        <w:t xml:space="preserve">аматорській </w:t>
      </w:r>
      <w:r w:rsidR="00A82F3D">
        <w:rPr>
          <w:rFonts w:ascii="Times New Roman" w:hAnsi="Times New Roman" w:cs="Times New Roman"/>
          <w:sz w:val="28"/>
          <w:szCs w:val="28"/>
          <w:lang w:val="uk-UA"/>
        </w:rPr>
        <w:t>поезії, як правило, калина несе два</w:t>
      </w:r>
      <w:r w:rsidR="00A82F3D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основних </w:t>
      </w:r>
      <w:proofErr w:type="spellStart"/>
      <w:r w:rsidR="0091061D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позитивнооцінних</w:t>
      </w:r>
      <w:proofErr w:type="spellEnd"/>
      <w:r w:rsidR="0091061D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82F3D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значення: </w:t>
      </w:r>
      <w:r w:rsidR="00C63BA7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вона або </w:t>
      </w:r>
      <w:r w:rsidR="00A82F3D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виступає елементом </w:t>
      </w:r>
      <w:r w:rsidR="0091061D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оцінки </w:t>
      </w:r>
      <w:r w:rsidR="00A82F3D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українських воїнів, символом їх</w:t>
      </w:r>
      <w:r w:rsidR="00402FD9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ньої</w:t>
      </w:r>
      <w:r w:rsidR="00A82F3D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відваги та готовності битись за свою землю (</w:t>
      </w:r>
      <w:r w:rsidR="006C7821" w:rsidRPr="00F11FC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Що незламна </w:t>
      </w:r>
      <w:r w:rsidR="006C7821" w:rsidRPr="00F11FC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калина</w:t>
      </w:r>
      <w:r w:rsidR="006C7821" w:rsidRPr="00F11FC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 w:rsidR="003053F8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–</w:t>
      </w:r>
      <w:r w:rsidR="006C7821" w:rsidRPr="00F11FC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червоніє, не гнеться, / Героями українськими </w:t>
      </w:r>
      <w:proofErr w:type="spellStart"/>
      <w:r w:rsidR="006C7821" w:rsidRPr="00F11FC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рашист</w:t>
      </w:r>
      <w:proofErr w:type="spellEnd"/>
      <w:r w:rsidR="006C7821" w:rsidRPr="00F11FC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поперхнеться</w:t>
      </w:r>
      <w:r w:rsidR="00EC2ED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(М. </w:t>
      </w:r>
      <w:r w:rsidR="00107E84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Лебідь); </w:t>
      </w:r>
      <w:r w:rsidR="00242D90" w:rsidRPr="00F11FC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Там</w:t>
      </w:r>
      <w:r w:rsidR="00C63BA7" w:rsidRPr="00F11FC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, де </w:t>
      </w:r>
      <w:r w:rsidR="00C63BA7" w:rsidRPr="00F11FC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калина</w:t>
      </w:r>
      <w:r w:rsidR="00C63BA7" w:rsidRPr="00F11FC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червоніє / … Де ворогу шепочуть ниви: «Межу заступиш і ти </w:t>
      </w:r>
      <w:r w:rsidR="00EC2EDA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–</w:t>
      </w:r>
      <w:r w:rsidR="00242D90" w:rsidRPr="00F11FC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 w:rsidR="00C63BA7" w:rsidRPr="00F11FC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мрець!»</w:t>
      </w:r>
      <w:r w:rsidR="00C63BA7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(А.</w:t>
      </w:r>
      <w:r w:rsidR="005016BA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proofErr w:type="spellStart"/>
      <w:r w:rsidR="00D950C2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Куницька</w:t>
      </w:r>
      <w:proofErr w:type="spellEnd"/>
      <w:r w:rsidR="00C63BA7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або </w:t>
      </w:r>
      <w:r w:rsidR="00C418D6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символізує надію на світле майбутнє, яке </w:t>
      </w:r>
      <w:r w:rsidR="004C0763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обов’язково проросте </w:t>
      </w:r>
      <w:r w:rsidR="00402FD9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</w:t>
      </w:r>
      <w:r w:rsidR="004C0763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розквітне, як калиновий кущ</w:t>
      </w:r>
      <w:r w:rsidR="00C418D6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 w:rsidR="0005343B" w:rsidRPr="00F11FC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І відійде війна у небуття. / І знову  розцвіте </w:t>
      </w:r>
      <w:r w:rsidR="0005343B" w:rsidRPr="00F11FC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калина </w:t>
      </w:r>
      <w:r w:rsidR="0005343B" w:rsidRPr="00F11FC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в лузі, / Верба спіймає сонце </w:t>
      </w:r>
      <w:r w:rsidR="0005343B" w:rsidRPr="00F11FC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lastRenderedPageBreak/>
        <w:t>у воді</w:t>
      </w:r>
      <w:r w:rsidR="00402FD9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(Н. </w:t>
      </w:r>
      <w:r w:rsidR="0005343B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Бровченко)</w:t>
      </w:r>
      <w:r w:rsidR="004A4465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402FD9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="005C045A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озитивн</w:t>
      </w:r>
      <w:r w:rsidR="00402FD9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="005C045A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5C045A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конот</w:t>
      </w:r>
      <w:r w:rsidR="00402FD9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ований</w:t>
      </w:r>
      <w:proofErr w:type="spellEnd"/>
      <w:r w:rsidR="005C045A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прикметник </w:t>
      </w:r>
      <w:r w:rsidR="005C045A" w:rsidRPr="00F11FC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калиновий</w:t>
      </w:r>
      <w:r w:rsidR="005C045A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B1E73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традиційно </w:t>
      </w:r>
      <w:r w:rsidR="005C045A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вказує на</w:t>
      </w:r>
      <w:r w:rsidR="004E3CFE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красу та яскравість української мови</w:t>
      </w:r>
      <w:r w:rsidR="005C045A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A4465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4A4465" w:rsidRPr="00F11FC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Вони випалювали мову / Вогнем репресій і мечем. / Та проростала </w:t>
      </w:r>
      <w:r w:rsidR="004A4465" w:rsidRPr="00F11FC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калинова</w:t>
      </w:r>
      <w:r w:rsidR="004A4465" w:rsidRPr="00F11FC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/</w:t>
      </w:r>
      <w:r w:rsidR="004E3CFE" w:rsidRPr="00F11FC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r w:rsidR="004A4465" w:rsidRPr="00F11FC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І била сонячним ключем</w:t>
      </w:r>
      <w:r w:rsidR="004A4465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(Л. </w:t>
      </w:r>
      <w:r w:rsidR="00D950C2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</w:t>
      </w:r>
      <w:r w:rsidR="00E543E0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D950C2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щенко</w:t>
      </w:r>
      <w:r w:rsidR="00402FD9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). </w:t>
      </w:r>
    </w:p>
    <w:p w:rsidR="00C418D6" w:rsidRDefault="00E543E0" w:rsidP="00023C4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українській </w:t>
      </w:r>
      <w:proofErr w:type="spellStart"/>
      <w:r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лінгвокультурі</w:t>
      </w:r>
      <w:proofErr w:type="spellEnd"/>
      <w:r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</w:t>
      </w:r>
      <w:r w:rsidR="00C418D6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орнобривці </w:t>
      </w:r>
      <w:r w:rsidR="00876742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 символ сонця та надії, перемоги життя над вічністю</w:t>
      </w:r>
      <w:r w:rsidR="009C4218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 це квіти, що</w:t>
      </w:r>
      <w:r w:rsidR="002F223E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традиційно</w:t>
      </w:r>
      <w:r w:rsidR="009C4218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засіває мати-берегиня</w:t>
      </w:r>
      <w:r w:rsidR="00876742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F4B32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(ЕСС, 2015: 876). </w:t>
      </w:r>
      <w:r w:rsidR="00A002A8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сучасн</w:t>
      </w:r>
      <w:r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ій воєнній</w:t>
      </w:r>
      <w:r w:rsidR="00A002A8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поезі</w:t>
      </w:r>
      <w:r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ї</w:t>
      </w:r>
      <w:r w:rsidR="00A002A8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чорнобривці можуть бути склад</w:t>
      </w:r>
      <w:r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никами й</w:t>
      </w:r>
      <w:r w:rsidR="00A002A8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D60F8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позитивно-, і </w:t>
      </w:r>
      <w:proofErr w:type="spellStart"/>
      <w:r w:rsidR="005D60F8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негативнооцінних</w:t>
      </w:r>
      <w:proofErr w:type="spellEnd"/>
      <w:r w:rsidR="005D60F8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комплексів. У першому випадку їх використання символізує</w:t>
      </w:r>
      <w:r w:rsidR="003409FF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нескореність українців, їхню</w:t>
      </w:r>
      <w:r w:rsidR="005D60F8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віру народу </w:t>
      </w:r>
      <w:r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5D60F8" w:rsidRPr="00F11FC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краще майбутнє (</w:t>
      </w:r>
      <w:r w:rsidR="005D60F8" w:rsidRPr="00F11FC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Мама сія</w:t>
      </w:r>
      <w:r w:rsidR="00455C27" w:rsidRPr="00F11FC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ла квіти... </w:t>
      </w:r>
      <w:r w:rsidR="005D60F8" w:rsidRPr="00F11FC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/ Старий вузлик. А в</w:t>
      </w:r>
      <w:r w:rsidR="005D60F8" w:rsidRPr="005D60F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ньому </w:t>
      </w:r>
      <w:r w:rsidR="00EC2EDA">
        <w:rPr>
          <w:rFonts w:ascii="Times New Roman" w:hAnsi="Times New Roman" w:cs="Times New Roman"/>
          <w:i/>
          <w:sz w:val="28"/>
          <w:szCs w:val="28"/>
          <w:lang w:val="uk-UA"/>
        </w:rPr>
        <w:t>–</w:t>
      </w:r>
      <w:r w:rsidR="005D60F8" w:rsidRPr="005D60F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D60F8" w:rsidRPr="005D60F8">
        <w:rPr>
          <w:rFonts w:ascii="Times New Roman" w:hAnsi="Times New Roman" w:cs="Times New Roman"/>
          <w:b/>
          <w:i/>
          <w:sz w:val="28"/>
          <w:szCs w:val="28"/>
          <w:lang w:val="uk-UA"/>
        </w:rPr>
        <w:t>чорнобривці</w:t>
      </w:r>
      <w:r w:rsidR="005D60F8" w:rsidRPr="005D60F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 мак. / Край свого попелища, у селі вщент розбитім</w:t>
      </w:r>
      <w:r w:rsidR="002F223E">
        <w:rPr>
          <w:rFonts w:ascii="Times New Roman" w:hAnsi="Times New Roman" w:cs="Times New Roman"/>
          <w:sz w:val="28"/>
          <w:szCs w:val="28"/>
          <w:lang w:val="uk-UA"/>
        </w:rPr>
        <w:t xml:space="preserve"> (Л. Міщенко), стійкість оборонців країни (</w:t>
      </w:r>
      <w:r w:rsidR="002F223E" w:rsidRPr="002C42E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 </w:t>
      </w:r>
      <w:r w:rsidR="002F223E" w:rsidRPr="002C42EE">
        <w:rPr>
          <w:rFonts w:ascii="Times New Roman" w:hAnsi="Times New Roman" w:cs="Times New Roman"/>
          <w:b/>
          <w:i/>
          <w:sz w:val="28"/>
          <w:szCs w:val="28"/>
          <w:lang w:val="uk-UA"/>
        </w:rPr>
        <w:t>чорнобривці</w:t>
      </w:r>
      <w:r w:rsidR="002F223E" w:rsidRPr="002C42E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C2EDA">
        <w:rPr>
          <w:rFonts w:ascii="Times New Roman" w:hAnsi="Times New Roman" w:cs="Times New Roman"/>
          <w:i/>
          <w:sz w:val="28"/>
          <w:szCs w:val="28"/>
          <w:lang w:val="uk-UA"/>
        </w:rPr>
        <w:t>–</w:t>
      </w:r>
      <w:r w:rsidR="002F223E" w:rsidRPr="002C42E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сонця</w:t>
      </w:r>
      <w:r w:rsidR="00EC2E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2F223E" w:rsidRPr="002C42EE">
        <w:rPr>
          <w:rFonts w:ascii="Times New Roman" w:hAnsi="Times New Roman" w:cs="Times New Roman"/>
          <w:i/>
          <w:sz w:val="28"/>
          <w:szCs w:val="28"/>
          <w:lang w:val="uk-UA"/>
        </w:rPr>
        <w:t>квіти, / Стоятимуть, як моноліт...</w:t>
      </w:r>
      <w:r w:rsidR="002F223E">
        <w:rPr>
          <w:rFonts w:ascii="Times New Roman" w:hAnsi="Times New Roman" w:cs="Times New Roman"/>
          <w:sz w:val="28"/>
          <w:szCs w:val="28"/>
          <w:lang w:val="uk-UA"/>
        </w:rPr>
        <w:t xml:space="preserve"> (В. </w:t>
      </w:r>
      <w:r w:rsidR="002F223E" w:rsidRPr="002F223E">
        <w:rPr>
          <w:rFonts w:ascii="Times New Roman" w:hAnsi="Times New Roman" w:cs="Times New Roman"/>
          <w:sz w:val="28"/>
          <w:szCs w:val="28"/>
          <w:lang w:val="uk-UA"/>
        </w:rPr>
        <w:t>Павленко)</w:t>
      </w:r>
      <w:r w:rsidR="00EA06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F223E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EA06B0">
        <w:rPr>
          <w:rFonts w:ascii="Times New Roman" w:hAnsi="Times New Roman" w:cs="Times New Roman"/>
          <w:sz w:val="28"/>
          <w:szCs w:val="28"/>
          <w:lang w:val="uk-UA"/>
        </w:rPr>
        <w:t xml:space="preserve">вони </w:t>
      </w:r>
      <w:r w:rsidR="002F223E">
        <w:rPr>
          <w:rFonts w:ascii="Times New Roman" w:hAnsi="Times New Roman" w:cs="Times New Roman"/>
          <w:sz w:val="28"/>
          <w:szCs w:val="28"/>
          <w:lang w:val="uk-UA"/>
        </w:rPr>
        <w:t>є символом домашнього затишку (</w:t>
      </w:r>
      <w:r w:rsidR="002C42EE" w:rsidRPr="002C42E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</w:t>
      </w:r>
      <w:r w:rsidR="002C42EE" w:rsidRPr="002C42EE">
        <w:rPr>
          <w:rFonts w:ascii="Times New Roman" w:hAnsi="Times New Roman" w:cs="Times New Roman"/>
          <w:b/>
          <w:i/>
          <w:sz w:val="28"/>
          <w:szCs w:val="28"/>
          <w:lang w:val="uk-UA"/>
        </w:rPr>
        <w:t>чорнобривці</w:t>
      </w:r>
      <w:r w:rsidR="002C42EE" w:rsidRPr="002C42EE">
        <w:rPr>
          <w:rFonts w:ascii="Times New Roman" w:hAnsi="Times New Roman" w:cs="Times New Roman"/>
          <w:i/>
          <w:sz w:val="28"/>
          <w:szCs w:val="28"/>
          <w:lang w:val="uk-UA"/>
        </w:rPr>
        <w:t>, мов птахи строкаті, / І мальви, намальовані немов…/ Сакральні обереги біля хати</w:t>
      </w:r>
      <w:r w:rsidR="002C42EE" w:rsidRPr="002C42EE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C42EE">
        <w:rPr>
          <w:rFonts w:ascii="Times New Roman" w:hAnsi="Times New Roman" w:cs="Times New Roman"/>
          <w:sz w:val="28"/>
          <w:szCs w:val="28"/>
          <w:lang w:val="uk-UA"/>
        </w:rPr>
        <w:t>О. </w:t>
      </w:r>
      <w:proofErr w:type="spellStart"/>
      <w:r w:rsidR="002C42EE" w:rsidRPr="002C42EE">
        <w:rPr>
          <w:rFonts w:ascii="Times New Roman" w:hAnsi="Times New Roman" w:cs="Times New Roman"/>
          <w:sz w:val="28"/>
          <w:szCs w:val="28"/>
          <w:lang w:val="uk-UA"/>
        </w:rPr>
        <w:t>Гальченко</w:t>
      </w:r>
      <w:proofErr w:type="spellEnd"/>
      <w:r w:rsidR="002C42EE" w:rsidRPr="002C42E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C42E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A3E74">
        <w:rPr>
          <w:rFonts w:ascii="Times New Roman" w:hAnsi="Times New Roman" w:cs="Times New Roman"/>
          <w:sz w:val="28"/>
          <w:szCs w:val="28"/>
          <w:lang w:val="uk-UA"/>
        </w:rPr>
        <w:t>Негативна конотація чорнобривців більш гомогенн</w:t>
      </w:r>
      <w:r w:rsidR="00EA3E74" w:rsidRPr="00D469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3409FF" w:rsidRPr="00D469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="00EA3E74">
        <w:rPr>
          <w:rFonts w:ascii="Times New Roman" w:hAnsi="Times New Roman" w:cs="Times New Roman"/>
          <w:sz w:val="28"/>
          <w:szCs w:val="28"/>
          <w:lang w:val="uk-UA"/>
        </w:rPr>
        <w:t xml:space="preserve"> вона майже завжди пов’язана із </w:t>
      </w:r>
      <w:r w:rsidR="00DF6098">
        <w:rPr>
          <w:rFonts w:ascii="Times New Roman" w:hAnsi="Times New Roman" w:cs="Times New Roman"/>
          <w:sz w:val="28"/>
          <w:szCs w:val="28"/>
          <w:lang w:val="uk-UA"/>
        </w:rPr>
        <w:t xml:space="preserve">тугою за </w:t>
      </w:r>
      <w:r w:rsidR="00EA3E74">
        <w:rPr>
          <w:rFonts w:ascii="Times New Roman" w:hAnsi="Times New Roman" w:cs="Times New Roman"/>
          <w:sz w:val="28"/>
          <w:szCs w:val="28"/>
          <w:lang w:val="uk-UA"/>
        </w:rPr>
        <w:t>полеглими у боях (</w:t>
      </w:r>
      <w:r w:rsidR="00003C15" w:rsidRPr="00003C1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Чорнобривці </w:t>
      </w:r>
      <w:r w:rsidR="00003C15" w:rsidRPr="00003C15">
        <w:rPr>
          <w:rFonts w:ascii="Times New Roman" w:hAnsi="Times New Roman" w:cs="Times New Roman"/>
          <w:i/>
          <w:sz w:val="28"/>
          <w:szCs w:val="28"/>
          <w:lang w:val="uk-UA"/>
        </w:rPr>
        <w:t>цвітуть біля хати, / А того, хто посіяв, нема</w:t>
      </w:r>
      <w:r w:rsidR="00003C15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F6098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DF60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Лечу до Бога, але дім наш бачу, / </w:t>
      </w:r>
      <w:r w:rsidR="00DF6098" w:rsidRPr="00DF60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Тебе і </w:t>
      </w:r>
      <w:r w:rsidR="00DF6098" w:rsidRPr="00DF609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чорнобривці </w:t>
      </w:r>
      <w:r w:rsidR="00DF6098" w:rsidRPr="00DF6098">
        <w:rPr>
          <w:rFonts w:ascii="Times New Roman" w:hAnsi="Times New Roman" w:cs="Times New Roman"/>
          <w:i/>
          <w:sz w:val="28"/>
          <w:szCs w:val="28"/>
          <w:lang w:val="uk-UA"/>
        </w:rPr>
        <w:t>в квітнику</w:t>
      </w:r>
      <w:r w:rsidR="00003C15" w:rsidRPr="00DF609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F6098">
        <w:rPr>
          <w:rFonts w:ascii="Times New Roman" w:hAnsi="Times New Roman" w:cs="Times New Roman"/>
          <w:sz w:val="28"/>
          <w:szCs w:val="28"/>
          <w:lang w:val="uk-UA"/>
        </w:rPr>
        <w:t>(М.</w:t>
      </w:r>
      <w:r w:rsidR="00EC2ED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DF6098">
        <w:rPr>
          <w:rFonts w:ascii="Times New Roman" w:hAnsi="Times New Roman" w:cs="Times New Roman"/>
          <w:sz w:val="28"/>
          <w:szCs w:val="28"/>
          <w:lang w:val="uk-UA"/>
        </w:rPr>
        <w:t xml:space="preserve">Савка). </w:t>
      </w:r>
    </w:p>
    <w:p w:rsidR="006C0EF4" w:rsidRDefault="006C0EF4" w:rsidP="00023C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409FF" w:rsidRPr="006439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українців м</w:t>
      </w:r>
      <w:r w:rsidRPr="006439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альва – </w:t>
      </w:r>
      <w:r w:rsidR="003409FF" w:rsidRPr="006439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це </w:t>
      </w:r>
      <w:r w:rsidRPr="006439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символ любові до рідної землі та пролитої за неї крові (ЕСС, 2015: 476). </w:t>
      </w:r>
      <w:r w:rsidR="003409FF" w:rsidRPr="006439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Переважно ця </w:t>
      </w:r>
      <w:proofErr w:type="spellStart"/>
      <w:r w:rsidR="003409FF" w:rsidRPr="006439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символема</w:t>
      </w:r>
      <w:proofErr w:type="spellEnd"/>
      <w:r w:rsidR="003409FF" w:rsidRPr="006439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 негативно </w:t>
      </w:r>
      <w:proofErr w:type="spellStart"/>
      <w:r w:rsidR="003409FF" w:rsidRPr="006439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конотованою</w:t>
      </w:r>
      <w:proofErr w:type="spellEnd"/>
      <w:r w:rsidR="00C8291C" w:rsidRPr="006439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C8291C">
        <w:rPr>
          <w:rFonts w:ascii="Times New Roman" w:hAnsi="Times New Roman" w:cs="Times New Roman"/>
          <w:sz w:val="28"/>
          <w:szCs w:val="28"/>
          <w:lang w:val="uk-UA"/>
        </w:rPr>
        <w:t>бо вона символізує людські жертви та страждання (</w:t>
      </w:r>
      <w:r w:rsidR="00C8291C" w:rsidRPr="00C829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Ось край дороги </w:t>
      </w:r>
      <w:r w:rsidR="00C8291C" w:rsidRPr="00C8291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мальва </w:t>
      </w:r>
      <w:r w:rsidR="00C8291C" w:rsidRPr="00C829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проросла / Із сліз і крові, вся покрита горем. / Пропахла димом </w:t>
      </w:r>
      <w:r w:rsidR="00C8291C" w:rsidRPr="00C8291C">
        <w:rPr>
          <w:rFonts w:ascii="Times New Roman" w:hAnsi="Times New Roman" w:cs="Times New Roman"/>
          <w:b/>
          <w:i/>
          <w:sz w:val="28"/>
          <w:szCs w:val="28"/>
          <w:lang w:val="uk-UA"/>
        </w:rPr>
        <w:t>мальва</w:t>
      </w:r>
      <w:r w:rsidR="00C8291C" w:rsidRPr="00C829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розцвіла, / Тремтить слізьми, несамовитим болем</w:t>
      </w:r>
      <w:r w:rsidR="00C8291C">
        <w:rPr>
          <w:rFonts w:ascii="Times New Roman" w:hAnsi="Times New Roman" w:cs="Times New Roman"/>
          <w:sz w:val="28"/>
          <w:szCs w:val="28"/>
          <w:lang w:val="uk-UA"/>
        </w:rPr>
        <w:t>. (Н. </w:t>
      </w:r>
      <w:proofErr w:type="spellStart"/>
      <w:r w:rsidR="00C8291C" w:rsidRPr="00C8291C">
        <w:rPr>
          <w:rFonts w:ascii="Times New Roman" w:hAnsi="Times New Roman" w:cs="Times New Roman"/>
          <w:sz w:val="28"/>
          <w:szCs w:val="28"/>
          <w:lang w:val="uk-UA"/>
        </w:rPr>
        <w:t>Шевель</w:t>
      </w:r>
      <w:proofErr w:type="spellEnd"/>
      <w:r w:rsidR="00C8291C" w:rsidRPr="00C8291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8291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0011C">
        <w:rPr>
          <w:rFonts w:ascii="Times New Roman" w:hAnsi="Times New Roman" w:cs="Times New Roman"/>
          <w:sz w:val="28"/>
          <w:szCs w:val="28"/>
          <w:lang w:val="uk-UA"/>
        </w:rPr>
        <w:t xml:space="preserve">Проте </w:t>
      </w:r>
      <w:r w:rsidR="00E87424">
        <w:rPr>
          <w:rFonts w:ascii="Times New Roman" w:hAnsi="Times New Roman" w:cs="Times New Roman"/>
          <w:sz w:val="28"/>
          <w:szCs w:val="28"/>
          <w:lang w:val="uk-UA"/>
        </w:rPr>
        <w:t>«кривавий» символізм мальви</w:t>
      </w:r>
      <w:r w:rsidR="00FB3A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011C">
        <w:rPr>
          <w:rFonts w:ascii="Times New Roman" w:hAnsi="Times New Roman" w:cs="Times New Roman"/>
          <w:sz w:val="28"/>
          <w:szCs w:val="28"/>
          <w:lang w:val="uk-UA"/>
        </w:rPr>
        <w:t xml:space="preserve">іноді має </w:t>
      </w:r>
      <w:r w:rsidR="00E87424">
        <w:rPr>
          <w:rFonts w:ascii="Times New Roman" w:hAnsi="Times New Roman" w:cs="Times New Roman"/>
          <w:sz w:val="28"/>
          <w:szCs w:val="28"/>
          <w:lang w:val="uk-UA"/>
        </w:rPr>
        <w:t xml:space="preserve">позитивне значення, </w:t>
      </w:r>
      <w:r w:rsidR="00FB3AD8">
        <w:rPr>
          <w:rFonts w:ascii="Times New Roman" w:hAnsi="Times New Roman" w:cs="Times New Roman"/>
          <w:sz w:val="28"/>
          <w:szCs w:val="28"/>
          <w:lang w:val="uk-UA"/>
        </w:rPr>
        <w:t>демонструючи</w:t>
      </w:r>
      <w:r w:rsidR="00FB3AD8" w:rsidRPr="006439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87424" w:rsidRPr="006439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пал</w:t>
      </w:r>
      <w:r w:rsidR="003409FF" w:rsidRPr="006439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кі</w:t>
      </w:r>
      <w:r w:rsidR="00E87424">
        <w:rPr>
          <w:rFonts w:ascii="Times New Roman" w:hAnsi="Times New Roman" w:cs="Times New Roman"/>
          <w:sz w:val="28"/>
          <w:szCs w:val="28"/>
          <w:lang w:val="uk-UA"/>
        </w:rPr>
        <w:t xml:space="preserve"> серця</w:t>
      </w:r>
      <w:r w:rsidR="00FB3AD8">
        <w:rPr>
          <w:rFonts w:ascii="Times New Roman" w:hAnsi="Times New Roman" w:cs="Times New Roman"/>
          <w:sz w:val="28"/>
          <w:szCs w:val="28"/>
          <w:lang w:val="uk-UA"/>
        </w:rPr>
        <w:t xml:space="preserve"> захисників</w:t>
      </w:r>
      <w:r w:rsidR="00E8742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87424" w:rsidRPr="00FB3AD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 обрій кличе в бій сурмач… / Багряна </w:t>
      </w:r>
      <w:r w:rsidR="00E87424" w:rsidRPr="00FB3AD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мальва </w:t>
      </w:r>
      <w:r w:rsidR="00E87424" w:rsidRPr="00FB3AD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жарко в'ється… </w:t>
      </w:r>
      <w:r w:rsidR="00E87424">
        <w:rPr>
          <w:rFonts w:ascii="Times New Roman" w:hAnsi="Times New Roman" w:cs="Times New Roman"/>
          <w:sz w:val="28"/>
          <w:szCs w:val="28"/>
          <w:lang w:val="uk-UA"/>
        </w:rPr>
        <w:t>(Ю. </w:t>
      </w:r>
      <w:r w:rsidR="00E87424" w:rsidRPr="00E87424">
        <w:rPr>
          <w:rFonts w:ascii="Times New Roman" w:hAnsi="Times New Roman" w:cs="Times New Roman"/>
          <w:sz w:val="28"/>
          <w:szCs w:val="28"/>
          <w:lang w:val="uk-UA"/>
        </w:rPr>
        <w:t>Папуша)</w:t>
      </w:r>
      <w:r w:rsidR="003409F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7424" w:rsidRDefault="003409FF" w:rsidP="00E976A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3F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Традиційним для українців </w:t>
      </w:r>
      <w:r w:rsidR="00E87424" w:rsidRPr="00263F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символ</w:t>
      </w:r>
      <w:r w:rsidRPr="00263F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</w:t>
      </w:r>
      <w:r w:rsidR="00E87424" w:rsidRPr="00263F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85EDF" w:rsidRPr="00263F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світового дерева та рідної землі</w:t>
      </w:r>
      <w:r w:rsidRPr="00263F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є </w:t>
      </w:r>
      <w:r w:rsidRPr="00263FE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вишня</w:t>
      </w:r>
      <w:r w:rsidR="00A85EDF" w:rsidRPr="00263F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(ЕСС, 2015: 117). </w:t>
      </w:r>
      <w:r w:rsidR="00D469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народнопісенній творчості вишневий сад використовується </w:t>
      </w:r>
      <w:r w:rsidR="00EC2EDA" w:rsidRPr="001849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</w:t>
      </w:r>
      <w:r w:rsidR="00D46917" w:rsidRPr="001849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поетичн</w:t>
      </w:r>
      <w:r w:rsidR="00EC2EDA" w:rsidRPr="001849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 тло</w:t>
      </w:r>
      <w:r w:rsidR="00D469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для опису краси </w:t>
      </w:r>
      <w:r w:rsidR="00184968" w:rsidRPr="001849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природи</w:t>
      </w:r>
      <w:r w:rsidR="003C728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184968" w:rsidRPr="001849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рідного краю</w:t>
      </w:r>
      <w:r w:rsidR="0018496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D469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</w:t>
      </w:r>
      <w:r w:rsidR="00443B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одна з найпопулярніших таких пісень</w:t>
      </w:r>
      <w:r w:rsidR="00D4691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849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«Ой </w:t>
      </w:r>
      <w:r w:rsidR="00D46917" w:rsidRPr="00443B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вишневому саду</w:t>
      </w:r>
      <w:r w:rsidR="00E2384E" w:rsidRPr="00443B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там соловейко </w:t>
      </w:r>
      <w:proofErr w:type="spellStart"/>
      <w:r w:rsidR="00E2384E" w:rsidRPr="00443B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щебетав</w:t>
      </w:r>
      <w:proofErr w:type="spellEnd"/>
      <w:r w:rsidR="00D46917" w:rsidRPr="00443BE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D46917" w:rsidRPr="00D46917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).</w:t>
      </w:r>
      <w:r w:rsidR="00443BE1" w:rsidRPr="002903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вживанні цього символу є й певна </w:t>
      </w:r>
      <w:proofErr w:type="spellStart"/>
      <w:r w:rsidR="00443BE1" w:rsidRPr="002903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інтертекстуальність</w:t>
      </w:r>
      <w:proofErr w:type="spellEnd"/>
      <w:r w:rsidR="00443BE1" w:rsidRPr="002903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перегукування з поезією Тараса Шевченка «</w:t>
      </w:r>
      <w:r w:rsidR="00290397" w:rsidRPr="002903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Садок вишневий коло хати»,</w:t>
      </w:r>
      <w:r w:rsidR="0018075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яка описує </w:t>
      </w:r>
      <w:r w:rsidR="005054A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тихий вечір у сільській місцевості. </w:t>
      </w:r>
      <w:r w:rsidR="001849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Його основна функція в аматорській поезії – викликати </w:t>
      </w:r>
      <w:r w:rsidR="00A87C15" w:rsidRPr="00263F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асоціації з</w:t>
      </w:r>
      <w:r w:rsidR="001849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домашнім затишком, а отже</w:t>
      </w:r>
      <w:r w:rsidR="00D12F31" w:rsidRPr="00D12F31">
        <w:rPr>
          <w:rFonts w:ascii="Times New Roman" w:hAnsi="Times New Roman" w:cs="Times New Roman"/>
          <w:color w:val="FF0000"/>
          <w:sz w:val="28"/>
          <w:szCs w:val="28"/>
          <w:lang w:val="uk-UA"/>
        </w:rPr>
        <w:t>,</w:t>
      </w:r>
      <w:r w:rsidR="00184968" w:rsidRPr="00D12F31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18496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нести позитивну конотацію</w:t>
      </w:r>
      <w:r w:rsidR="006B468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458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4686">
        <w:rPr>
          <w:rFonts w:ascii="Times New Roman" w:hAnsi="Times New Roman" w:cs="Times New Roman"/>
          <w:sz w:val="28"/>
          <w:szCs w:val="28"/>
          <w:lang w:val="uk-UA"/>
        </w:rPr>
        <w:t xml:space="preserve">Таку ж роль виконує й прикметник </w:t>
      </w:r>
      <w:r w:rsidR="006B4686" w:rsidRPr="00957F86">
        <w:rPr>
          <w:rFonts w:ascii="Times New Roman" w:hAnsi="Times New Roman" w:cs="Times New Roman"/>
          <w:i/>
          <w:sz w:val="28"/>
          <w:szCs w:val="28"/>
          <w:lang w:val="uk-UA"/>
        </w:rPr>
        <w:t>вишневий</w:t>
      </w:r>
      <w:r w:rsidR="006B46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583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40CE7" w:rsidRPr="00540C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Чорні плями з'явились на мапі / Там, де  </w:t>
      </w:r>
      <w:proofErr w:type="spellStart"/>
      <w:r w:rsidR="00540CE7" w:rsidRPr="00540CE7">
        <w:rPr>
          <w:rFonts w:ascii="Times New Roman" w:hAnsi="Times New Roman" w:cs="Times New Roman"/>
          <w:i/>
          <w:sz w:val="28"/>
          <w:szCs w:val="28"/>
          <w:lang w:val="uk-UA"/>
        </w:rPr>
        <w:t>квітли</w:t>
      </w:r>
      <w:proofErr w:type="spellEnd"/>
      <w:r w:rsidR="00540CE7" w:rsidRPr="00540C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="00540CE7" w:rsidRPr="00540CE7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вишневі </w:t>
      </w:r>
      <w:r w:rsidR="00540CE7" w:rsidRPr="00540CE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сади</w:t>
      </w:r>
      <w:r w:rsidR="00145830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40CE7">
        <w:rPr>
          <w:rFonts w:ascii="Times New Roman" w:hAnsi="Times New Roman" w:cs="Times New Roman"/>
          <w:sz w:val="28"/>
          <w:szCs w:val="28"/>
          <w:lang w:val="uk-UA"/>
        </w:rPr>
        <w:t>В. Павленко</w:t>
      </w:r>
      <w:r w:rsidR="00145830" w:rsidRPr="0014583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B468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145830" w:rsidRPr="001458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5830" w:rsidRPr="00957F8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Не для війни сади цвітуть </w:t>
      </w:r>
      <w:r w:rsidR="00145830" w:rsidRPr="00957F86">
        <w:rPr>
          <w:rFonts w:ascii="Times New Roman" w:hAnsi="Times New Roman" w:cs="Times New Roman"/>
          <w:b/>
          <w:i/>
          <w:sz w:val="28"/>
          <w:szCs w:val="28"/>
          <w:lang w:val="uk-UA"/>
        </w:rPr>
        <w:t>вишневі</w:t>
      </w:r>
      <w:r w:rsidR="00145830" w:rsidRPr="00957F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C7284">
        <w:rPr>
          <w:rFonts w:ascii="Times New Roman" w:hAnsi="Times New Roman" w:cs="Times New Roman"/>
          <w:sz w:val="28"/>
          <w:szCs w:val="28"/>
          <w:lang w:val="uk-UA"/>
        </w:rPr>
        <w:t>(О.</w:t>
      </w:r>
      <w:r w:rsidR="003C7284">
        <w:rPr>
          <w:lang w:val="uk-UA"/>
        </w:rPr>
        <w:t> </w:t>
      </w:r>
      <w:proofErr w:type="spellStart"/>
      <w:r w:rsidR="008C030E">
        <w:rPr>
          <w:rFonts w:ascii="Times New Roman" w:hAnsi="Times New Roman" w:cs="Times New Roman"/>
          <w:sz w:val="28"/>
          <w:szCs w:val="28"/>
          <w:lang w:val="uk-UA"/>
        </w:rPr>
        <w:t>Васковська</w:t>
      </w:r>
      <w:proofErr w:type="spellEnd"/>
      <w:r w:rsidR="008C030E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8444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030E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84449F">
        <w:rPr>
          <w:rFonts w:ascii="Times New Roman" w:hAnsi="Times New Roman" w:cs="Times New Roman"/>
          <w:sz w:val="28"/>
          <w:szCs w:val="28"/>
          <w:lang w:val="uk-UA"/>
        </w:rPr>
        <w:t xml:space="preserve">і вірші, де представлена пряма аналогія </w:t>
      </w:r>
      <w:r w:rsidR="0084449F" w:rsidRPr="00E976A5">
        <w:rPr>
          <w:rFonts w:ascii="Times New Roman" w:hAnsi="Times New Roman" w:cs="Times New Roman"/>
          <w:i/>
          <w:sz w:val="28"/>
          <w:szCs w:val="28"/>
          <w:lang w:val="uk-UA"/>
        </w:rPr>
        <w:t>вишневий сад</w:t>
      </w:r>
      <w:r w:rsidR="0084449F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84449F" w:rsidRPr="0084449F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рідний дім </w:t>
      </w:r>
      <w:r w:rsidR="0084449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84449F" w:rsidRPr="00E976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До дому </w:t>
      </w:r>
      <w:proofErr w:type="spellStart"/>
      <w:r w:rsidR="0084449F" w:rsidRPr="00E976A5">
        <w:rPr>
          <w:rFonts w:ascii="Times New Roman" w:hAnsi="Times New Roman" w:cs="Times New Roman"/>
          <w:i/>
          <w:sz w:val="28"/>
          <w:szCs w:val="28"/>
          <w:lang w:val="uk-UA"/>
        </w:rPr>
        <w:t>вЕрнеться</w:t>
      </w:r>
      <w:proofErr w:type="spellEnd"/>
      <w:r w:rsidR="0084449F" w:rsidRPr="00E976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синочок, / знов у</w:t>
      </w:r>
      <w:r w:rsidR="0084449F" w:rsidRPr="00E976A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вишневий</w:t>
      </w:r>
      <w:r w:rsidR="0084449F" w:rsidRPr="00E976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наш садочок</w:t>
      </w:r>
      <w:r w:rsidR="00EB4D6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76896">
        <w:rPr>
          <w:rFonts w:ascii="Times New Roman" w:hAnsi="Times New Roman" w:cs="Times New Roman"/>
          <w:i/>
          <w:sz w:val="28"/>
          <w:szCs w:val="28"/>
          <w:lang w:val="uk-UA"/>
        </w:rPr>
        <w:t>–</w:t>
      </w:r>
      <w:r w:rsidR="00EB4D6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/ </w:t>
      </w:r>
      <w:r w:rsidR="00EB4D67" w:rsidRPr="00EB4D6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зустрічай, мамо рідна </w:t>
      </w:r>
      <w:r w:rsidR="00C76896">
        <w:rPr>
          <w:rFonts w:ascii="Times New Roman" w:hAnsi="Times New Roman" w:cs="Times New Roman"/>
          <w:i/>
          <w:sz w:val="28"/>
          <w:szCs w:val="28"/>
          <w:lang w:val="uk-UA"/>
        </w:rPr>
        <w:t>–</w:t>
      </w:r>
      <w:r w:rsidR="00EB4D67" w:rsidRPr="00EB4D6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живий</w:t>
      </w:r>
      <w:r w:rsidR="00C768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449F">
        <w:rPr>
          <w:rFonts w:ascii="Times New Roman" w:hAnsi="Times New Roman" w:cs="Times New Roman"/>
          <w:sz w:val="28"/>
          <w:szCs w:val="28"/>
          <w:lang w:val="uk-UA"/>
        </w:rPr>
        <w:t>(С. </w:t>
      </w:r>
      <w:proofErr w:type="spellStart"/>
      <w:r w:rsidR="0084449F">
        <w:rPr>
          <w:rFonts w:ascii="Times New Roman" w:hAnsi="Times New Roman" w:cs="Times New Roman"/>
          <w:sz w:val="28"/>
          <w:szCs w:val="28"/>
          <w:lang w:val="uk-UA"/>
        </w:rPr>
        <w:t>Пузіна</w:t>
      </w:r>
      <w:proofErr w:type="spellEnd"/>
      <w:r w:rsidR="0084449F">
        <w:rPr>
          <w:rFonts w:ascii="Times New Roman" w:hAnsi="Times New Roman" w:cs="Times New Roman"/>
          <w:sz w:val="28"/>
          <w:szCs w:val="28"/>
          <w:lang w:val="uk-UA"/>
        </w:rPr>
        <w:t xml:space="preserve">); </w:t>
      </w:r>
      <w:r w:rsidR="00E976A5" w:rsidRPr="00E976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 </w:t>
      </w:r>
      <w:proofErr w:type="spellStart"/>
      <w:r w:rsidR="00E976A5" w:rsidRPr="00E976A5">
        <w:rPr>
          <w:rFonts w:ascii="Times New Roman" w:hAnsi="Times New Roman" w:cs="Times New Roman"/>
          <w:i/>
          <w:sz w:val="28"/>
          <w:szCs w:val="28"/>
          <w:lang w:val="uk-UA"/>
        </w:rPr>
        <w:t>скитальці</w:t>
      </w:r>
      <w:proofErr w:type="spellEnd"/>
      <w:r w:rsidR="00E976A5" w:rsidRPr="00E976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вже третю весну... / Часто сниться білесенька хата. / Рій бджілок у </w:t>
      </w:r>
      <w:r w:rsidR="00E976A5" w:rsidRPr="00E976A5">
        <w:rPr>
          <w:rFonts w:ascii="Times New Roman" w:hAnsi="Times New Roman" w:cs="Times New Roman"/>
          <w:b/>
          <w:i/>
          <w:sz w:val="28"/>
          <w:szCs w:val="28"/>
          <w:lang w:val="uk-UA"/>
        </w:rPr>
        <w:t>вишневім</w:t>
      </w:r>
      <w:r w:rsidR="00E976A5" w:rsidRPr="00E976A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саду</w:t>
      </w:r>
      <w:r w:rsidR="00E976A5">
        <w:rPr>
          <w:rFonts w:ascii="Times New Roman" w:hAnsi="Times New Roman" w:cs="Times New Roman"/>
          <w:sz w:val="28"/>
          <w:szCs w:val="28"/>
          <w:lang w:val="uk-UA"/>
        </w:rPr>
        <w:t xml:space="preserve"> (Н. </w:t>
      </w:r>
      <w:proofErr w:type="spellStart"/>
      <w:r w:rsidR="00E976A5">
        <w:rPr>
          <w:rFonts w:ascii="Times New Roman" w:hAnsi="Times New Roman" w:cs="Times New Roman"/>
          <w:sz w:val="28"/>
          <w:szCs w:val="28"/>
          <w:lang w:val="uk-UA"/>
        </w:rPr>
        <w:t>Башинська</w:t>
      </w:r>
      <w:proofErr w:type="spellEnd"/>
      <w:r w:rsidR="00E976A5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</w:p>
    <w:p w:rsidR="00E2384E" w:rsidRPr="003028EC" w:rsidRDefault="00145830" w:rsidP="003028E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2384E" w:rsidRPr="00263F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3A32A8" w:rsidRPr="00263F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егативн</w:t>
      </w:r>
      <w:r w:rsidR="00E2384E" w:rsidRPr="00263F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 </w:t>
      </w:r>
      <w:proofErr w:type="spellStart"/>
      <w:r w:rsidR="003A32A8" w:rsidRPr="00263F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конот</w:t>
      </w:r>
      <w:r w:rsidR="00E2384E" w:rsidRPr="00263F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овані</w:t>
      </w:r>
      <w:proofErr w:type="spellEnd"/>
      <w:r w:rsidR="00E2384E" w:rsidRPr="00263F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2384E" w:rsidRPr="00263F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символеми-флороніми</w:t>
      </w:r>
      <w:proofErr w:type="spellEnd"/>
      <w:r w:rsidR="00E2384E" w:rsidRPr="00263FE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вживаються для</w:t>
      </w:r>
      <w:r w:rsidR="00E2384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3A32A8">
        <w:rPr>
          <w:rFonts w:ascii="Times New Roman" w:hAnsi="Times New Roman" w:cs="Times New Roman"/>
          <w:sz w:val="28"/>
          <w:szCs w:val="28"/>
          <w:lang w:val="uk-UA"/>
        </w:rPr>
        <w:t>вираження страху через порівняння з тріпотінням листя</w:t>
      </w:r>
      <w:r w:rsidR="00196DE5">
        <w:rPr>
          <w:rFonts w:ascii="Times New Roman" w:hAnsi="Times New Roman" w:cs="Times New Roman"/>
          <w:sz w:val="28"/>
          <w:szCs w:val="28"/>
          <w:lang w:val="uk-UA"/>
        </w:rPr>
        <w:t xml:space="preserve"> осики</w:t>
      </w:r>
      <w:r w:rsidR="003A32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226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3A32A8" w:rsidRPr="002B143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Тремтить, </w:t>
      </w:r>
      <w:r w:rsidR="003A32A8" w:rsidRPr="001C411E">
        <w:rPr>
          <w:rFonts w:ascii="Times New Roman" w:hAnsi="Times New Roman" w:cs="Times New Roman"/>
          <w:i/>
          <w:sz w:val="28"/>
          <w:szCs w:val="28"/>
          <w:lang w:val="uk-UA"/>
        </w:rPr>
        <w:t>немов</w:t>
      </w:r>
      <w:r w:rsidR="003A32A8" w:rsidRPr="002B14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листок осики</w:t>
      </w:r>
      <w:r w:rsidR="003A32A8" w:rsidRPr="002B143E">
        <w:rPr>
          <w:rFonts w:ascii="Times New Roman" w:hAnsi="Times New Roman" w:cs="Times New Roman"/>
          <w:i/>
          <w:sz w:val="28"/>
          <w:szCs w:val="28"/>
          <w:lang w:val="uk-UA"/>
        </w:rPr>
        <w:t>, / Серденько в грудях. І пече...</w:t>
      </w:r>
      <w:r w:rsidR="003A32A8" w:rsidRPr="003A32A8">
        <w:rPr>
          <w:rFonts w:ascii="Times New Roman" w:hAnsi="Times New Roman" w:cs="Times New Roman"/>
          <w:sz w:val="28"/>
          <w:szCs w:val="28"/>
          <w:lang w:val="uk-UA"/>
        </w:rPr>
        <w:t xml:space="preserve"> (Софія)</w:t>
      </w:r>
      <w:r w:rsidR="003028EC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3028EC" w:rsidRPr="00196D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Перемога  вже йде, перемога - за нами. / Вона десь уже близько, з журавлями летить. / Це знає вже й ворог, </w:t>
      </w:r>
      <w:r w:rsidR="003028EC" w:rsidRPr="001C411E">
        <w:rPr>
          <w:rFonts w:ascii="Times New Roman" w:hAnsi="Times New Roman" w:cs="Times New Roman"/>
          <w:i/>
          <w:sz w:val="28"/>
          <w:szCs w:val="28"/>
          <w:lang w:val="uk-UA"/>
        </w:rPr>
        <w:t>як</w:t>
      </w:r>
      <w:r w:rsidR="003028EC" w:rsidRPr="00196DE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="003028EC" w:rsidRPr="001C411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осика </w:t>
      </w:r>
      <w:r w:rsidR="003028EC" w:rsidRPr="00196DE5">
        <w:rPr>
          <w:rFonts w:ascii="Times New Roman" w:hAnsi="Times New Roman" w:cs="Times New Roman"/>
          <w:i/>
          <w:sz w:val="28"/>
          <w:szCs w:val="28"/>
          <w:lang w:val="uk-UA"/>
        </w:rPr>
        <w:t>тремтить</w:t>
      </w:r>
      <w:r w:rsidR="003028EC">
        <w:rPr>
          <w:rFonts w:ascii="Times New Roman" w:hAnsi="Times New Roman" w:cs="Times New Roman"/>
          <w:sz w:val="28"/>
          <w:szCs w:val="28"/>
          <w:lang w:val="uk-UA"/>
        </w:rPr>
        <w:t xml:space="preserve"> (В. </w:t>
      </w:r>
      <w:proofErr w:type="spellStart"/>
      <w:r w:rsidR="003028EC">
        <w:rPr>
          <w:rFonts w:ascii="Times New Roman" w:hAnsi="Times New Roman" w:cs="Times New Roman"/>
          <w:sz w:val="28"/>
          <w:szCs w:val="28"/>
          <w:lang w:val="uk-UA"/>
        </w:rPr>
        <w:t>Чуркіна</w:t>
      </w:r>
      <w:proofErr w:type="spellEnd"/>
      <w:r w:rsidR="003028EC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r w:rsidR="00E9380D" w:rsidRPr="00F459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Осика є апокрифічним</w:t>
      </w:r>
      <w:r w:rsidR="00E2384E" w:rsidRPr="00F459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біблійний символ</w:t>
      </w:r>
      <w:r w:rsidR="00E9380D" w:rsidRPr="00F459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ом зради: за легендою, вона була деревом, на якому повісився Іуда – саме з цим і пов’язане її тремтіння (Жайворонок, 2006</w:t>
      </w:r>
      <w:r w:rsidR="004806B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 422</w:t>
      </w:r>
      <w:r w:rsidR="00E9380D" w:rsidRPr="00F459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). Саме тому негативні конотації цієї </w:t>
      </w:r>
      <w:proofErr w:type="spellStart"/>
      <w:r w:rsidR="00E9380D" w:rsidRPr="00F459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символеми</w:t>
      </w:r>
      <w:proofErr w:type="spellEnd"/>
      <w:r w:rsidR="00E9380D" w:rsidRPr="00F459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закладені</w:t>
      </w:r>
      <w:r w:rsidR="00E2384E" w:rsidRPr="00F459A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свідомість українців.</w:t>
      </w:r>
    </w:p>
    <w:p w:rsidR="00145830" w:rsidRDefault="00E2384E" w:rsidP="007D7C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22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поезії воєнного часу негативною конотацією позначена й лексема-</w:t>
      </w:r>
      <w:proofErr w:type="spellStart"/>
      <w:r w:rsidRPr="00A722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гіперонім</w:t>
      </w:r>
      <w:proofErr w:type="spellEnd"/>
      <w:r w:rsidRPr="00A722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7226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квітка, </w:t>
      </w:r>
      <w:r w:rsidRPr="00A722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що, </w:t>
      </w:r>
      <w:r w:rsidR="007D7CCF" w:rsidRPr="00A722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одного боку, </w:t>
      </w:r>
      <w:r w:rsidRPr="00A722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імовірно, пов’язане з назвами військового озброєння на кшталт «</w:t>
      </w:r>
      <w:proofErr w:type="spellStart"/>
      <w:r w:rsidRPr="00A722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Піон</w:t>
      </w:r>
      <w:proofErr w:type="spellEnd"/>
      <w:r w:rsidRPr="00A722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», </w:t>
      </w:r>
      <w:r w:rsidR="007D7CCF" w:rsidRPr="00A722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«Гвоздика», що несуть смерть українцям, з другого боку, зумовлене зовнішнім виглядом розірваних снарядів, тобто лексема </w:t>
      </w:r>
      <w:r w:rsidR="007D7CCF" w:rsidRPr="00A7226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квітка </w:t>
      </w:r>
      <w:r w:rsidR="007D7CCF" w:rsidRPr="00A7226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набуває метафоричного значення “снаряд”, напр. </w:t>
      </w:r>
      <w:r w:rsidR="00920F20" w:rsidRPr="00035E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неба летіли </w:t>
      </w:r>
      <w:r w:rsidR="00920F20" w:rsidRPr="00035EE6">
        <w:rPr>
          <w:rFonts w:ascii="Times New Roman" w:hAnsi="Times New Roman" w:cs="Times New Roman"/>
          <w:b/>
          <w:i/>
          <w:sz w:val="28"/>
          <w:szCs w:val="28"/>
          <w:lang w:val="uk-UA"/>
        </w:rPr>
        <w:t>квіти</w:t>
      </w:r>
      <w:r w:rsidR="00920F20" w:rsidRPr="00035E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- / Сірі, сталеві </w:t>
      </w:r>
      <w:r w:rsidR="00920F20" w:rsidRPr="00035EE6">
        <w:rPr>
          <w:rFonts w:ascii="Times New Roman" w:hAnsi="Times New Roman" w:cs="Times New Roman"/>
          <w:b/>
          <w:i/>
          <w:sz w:val="28"/>
          <w:szCs w:val="28"/>
          <w:lang w:val="uk-UA"/>
        </w:rPr>
        <w:t>квіти</w:t>
      </w:r>
      <w:r w:rsidR="00920F20" w:rsidRPr="00035EE6">
        <w:rPr>
          <w:rFonts w:ascii="Times New Roman" w:hAnsi="Times New Roman" w:cs="Times New Roman"/>
          <w:i/>
          <w:sz w:val="28"/>
          <w:szCs w:val="28"/>
          <w:lang w:val="uk-UA"/>
        </w:rPr>
        <w:t>. / Гострими пелюстками / Рвали густе повітря.</w:t>
      </w:r>
      <w:r w:rsidR="00920F20">
        <w:rPr>
          <w:rFonts w:ascii="Times New Roman" w:hAnsi="Times New Roman" w:cs="Times New Roman"/>
          <w:sz w:val="28"/>
          <w:szCs w:val="28"/>
          <w:lang w:val="uk-UA"/>
        </w:rPr>
        <w:t xml:space="preserve"> (М. </w:t>
      </w:r>
      <w:proofErr w:type="spellStart"/>
      <w:r w:rsidR="00920F20" w:rsidRPr="00920F20">
        <w:rPr>
          <w:rFonts w:ascii="Times New Roman" w:hAnsi="Times New Roman" w:cs="Times New Roman"/>
          <w:sz w:val="28"/>
          <w:szCs w:val="28"/>
          <w:lang w:val="uk-UA"/>
        </w:rPr>
        <w:t>Бекузаров</w:t>
      </w:r>
      <w:proofErr w:type="spellEnd"/>
      <w:r w:rsidR="00920F20" w:rsidRPr="00920F2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20F2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A0F47" w:rsidRPr="007A0F47" w:rsidRDefault="00E55B06" w:rsidP="00470E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5B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Лексеми </w:t>
      </w:r>
      <w:r w:rsidRPr="00E55B0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заквітчаний, вквітчаний, квітучий</w:t>
      </w:r>
      <w:r w:rsidRPr="00E55B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що входять до лексико-семантичного поля «Квіти», є елементом позитивної оцінки Батьківщини-України, який вказує на її природні красоти та родючу землю (</w:t>
      </w:r>
      <w:r w:rsidRPr="00E55B0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Який же ти красивий, мій солдате, / Як українська </w:t>
      </w:r>
      <w:r w:rsidRPr="00E55B0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вквітчана</w:t>
      </w:r>
      <w:r w:rsidRPr="00E55B0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земля</w:t>
      </w:r>
      <w:r w:rsidRPr="00E55B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! (Мальва)). Україну </w:t>
      </w:r>
      <w:r w:rsidRPr="00E55B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при цьому нерідко персоніфікують як прекрасну дівчину чи жінку у квітковому вбранні: </w:t>
      </w:r>
      <w:r w:rsidRPr="00E55B0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Стояла Діва ясночола / … В стрічках, в </w:t>
      </w:r>
      <w:r w:rsidRPr="00E55B0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 xml:space="preserve">заквітчанім </w:t>
      </w:r>
      <w:r w:rsidRPr="00E55B0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вінку</w:t>
      </w:r>
      <w:r w:rsidRPr="00E55B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(М. </w:t>
      </w:r>
      <w:proofErr w:type="spellStart"/>
      <w:r w:rsidRPr="00E55B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Стасюк</w:t>
      </w:r>
      <w:proofErr w:type="spellEnd"/>
      <w:r w:rsidRPr="00E55B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). </w:t>
      </w:r>
      <w:r w:rsidRPr="00E55B06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Йде волошковим полем / нескорена Жінка, / хоч і бита недолею, / вся у мальвах й барвінку… / Україно рідненька, / берегине </w:t>
      </w:r>
      <w:r w:rsidRPr="00E55B06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/>
        </w:rPr>
        <w:t>заквітчана</w:t>
      </w:r>
      <w:r w:rsidRPr="00E55B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(В. </w:t>
      </w:r>
      <w:proofErr w:type="spellStart"/>
      <w:r w:rsidRPr="00E55B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Пошкурлат</w:t>
      </w:r>
      <w:proofErr w:type="spellEnd"/>
      <w:r w:rsidRPr="00E55B0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).</w:t>
      </w:r>
      <w:r w:rsidR="00470E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14FBA" w:rsidRPr="00EA2880" w:rsidRDefault="009732DD" w:rsidP="00023C4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У </w:t>
      </w:r>
      <w:r w:rsidR="00A96C10">
        <w:rPr>
          <w:rFonts w:ascii="Times New Roman" w:hAnsi="Times New Roman" w:cs="Times New Roman"/>
          <w:sz w:val="28"/>
          <w:szCs w:val="28"/>
          <w:lang w:val="uk-UA"/>
        </w:rPr>
        <w:t xml:space="preserve">сучасних поезіях авторів-аматорів </w:t>
      </w:r>
      <w:r w:rsidR="003C7284"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натрапляємо на</w:t>
      </w:r>
      <w:r w:rsidR="00814FBA"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велике різноманіття </w:t>
      </w:r>
      <w:proofErr w:type="spellStart"/>
      <w:r w:rsidR="00814FBA"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символем</w:t>
      </w:r>
      <w:proofErr w:type="spellEnd"/>
      <w:r w:rsidR="00814FBA"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пов’язаних з рослинами, які є складовими як </w:t>
      </w:r>
      <w:proofErr w:type="spellStart"/>
      <w:r w:rsidR="00814FBA"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негативнооцінних</w:t>
      </w:r>
      <w:proofErr w:type="spellEnd"/>
      <w:r w:rsidR="00814FBA"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так і </w:t>
      </w:r>
      <w:proofErr w:type="spellStart"/>
      <w:r w:rsidR="00814FBA"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позитивнооцінних</w:t>
      </w:r>
      <w:proofErr w:type="spellEnd"/>
      <w:r w:rsidR="00814FBA"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виразів.</w:t>
      </w:r>
      <w:r w:rsidR="00266980"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14FBA"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Більшість із них не змі</w:t>
      </w:r>
      <w:r w:rsidR="007D724F"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r w:rsidR="00676182"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ило своїх традиційних</w:t>
      </w:r>
      <w:r w:rsidR="007D724F"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значень</w:t>
      </w:r>
      <w:r w:rsidR="00161131"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(</w:t>
      </w:r>
      <w:r w:rsidR="00161131" w:rsidRPr="00EA2880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мальва </w:t>
      </w:r>
      <w:r w:rsidR="00161131"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– символ крові та смерті, </w:t>
      </w:r>
      <w:r w:rsidR="00161131" w:rsidRPr="00EA2880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калина</w:t>
      </w:r>
      <w:r w:rsidR="00161131"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надія на світле майбутнє)</w:t>
      </w:r>
      <w:r w:rsidR="007D724F"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проте </w:t>
      </w:r>
      <w:r w:rsidR="003C7284"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трапляються</w:t>
      </w:r>
      <w:r w:rsidR="007D724F"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й певні авторські інтерпретації</w:t>
      </w:r>
      <w:r w:rsidR="00814FBA"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D55730" w:rsidRDefault="00FB64AD" w:rsidP="00D557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Серед</w:t>
      </w:r>
      <w:r w:rsidR="000D652A"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проаналізованих</w:t>
      </w:r>
      <w:r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символем-флоронімів</w:t>
      </w:r>
      <w:proofErr w:type="spellEnd"/>
      <w:r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D652A"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–</w:t>
      </w:r>
      <w:r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A2880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калина, чорнобривець, мальва, вишня </w:t>
      </w:r>
      <w:r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</w:t>
      </w:r>
      <w:r w:rsidRPr="00EA2880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осика</w:t>
      </w:r>
      <w:r w:rsidR="00D55730" w:rsidRPr="00EA2880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.</w:t>
      </w:r>
      <w:r w:rsidR="00D55730"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Найчастіше вони входять у склад порівняльних комплексів, а </w:t>
      </w:r>
      <w:r w:rsidR="000D652A" w:rsidRPr="00EA288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похідні від них прикметники</w:t>
      </w:r>
      <w:r w:rsidR="00D55730">
        <w:rPr>
          <w:rFonts w:ascii="Times New Roman" w:hAnsi="Times New Roman" w:cs="Times New Roman"/>
          <w:sz w:val="28"/>
          <w:szCs w:val="28"/>
          <w:lang w:val="uk-UA"/>
        </w:rPr>
        <w:t xml:space="preserve"> стають яскравими епітетами. </w:t>
      </w:r>
      <w:r w:rsidR="000B55CC">
        <w:rPr>
          <w:rFonts w:ascii="Times New Roman" w:hAnsi="Times New Roman" w:cs="Times New Roman"/>
          <w:sz w:val="28"/>
          <w:szCs w:val="28"/>
          <w:lang w:val="uk-UA"/>
        </w:rPr>
        <w:t xml:space="preserve">Деякі з наведених вище </w:t>
      </w:r>
      <w:proofErr w:type="spellStart"/>
      <w:r w:rsidR="000B55CC">
        <w:rPr>
          <w:rFonts w:ascii="Times New Roman" w:hAnsi="Times New Roman" w:cs="Times New Roman"/>
          <w:sz w:val="28"/>
          <w:szCs w:val="28"/>
          <w:lang w:val="uk-UA"/>
        </w:rPr>
        <w:t>символем</w:t>
      </w:r>
      <w:proofErr w:type="spellEnd"/>
      <w:r w:rsidR="00246675">
        <w:rPr>
          <w:rFonts w:ascii="Times New Roman" w:hAnsi="Times New Roman" w:cs="Times New Roman"/>
          <w:sz w:val="28"/>
          <w:szCs w:val="28"/>
          <w:lang w:val="uk-UA"/>
        </w:rPr>
        <w:t xml:space="preserve"> у творчості різних авторів </w:t>
      </w:r>
      <w:r w:rsidR="000B55CC">
        <w:rPr>
          <w:rFonts w:ascii="Times New Roman" w:hAnsi="Times New Roman" w:cs="Times New Roman"/>
          <w:sz w:val="28"/>
          <w:szCs w:val="28"/>
          <w:lang w:val="uk-UA"/>
        </w:rPr>
        <w:t>можуть мати як негативне, так і позитивне значення (</w:t>
      </w:r>
      <w:r w:rsidR="000B55CC" w:rsidRPr="000B55CC">
        <w:rPr>
          <w:rFonts w:ascii="Times New Roman" w:hAnsi="Times New Roman" w:cs="Times New Roman"/>
          <w:i/>
          <w:sz w:val="28"/>
          <w:szCs w:val="28"/>
          <w:lang w:val="uk-UA"/>
        </w:rPr>
        <w:t xml:space="preserve">чорнобривці </w:t>
      </w:r>
      <w:r w:rsidR="000B55CC">
        <w:rPr>
          <w:rFonts w:ascii="Times New Roman" w:hAnsi="Times New Roman" w:cs="Times New Roman"/>
          <w:sz w:val="28"/>
          <w:szCs w:val="28"/>
          <w:lang w:val="uk-UA"/>
        </w:rPr>
        <w:t xml:space="preserve">як символ домашнього затишку або символ туги за загиблими). </w:t>
      </w:r>
    </w:p>
    <w:p w:rsidR="009732DD" w:rsidRPr="009732DD" w:rsidRDefault="009732DD" w:rsidP="009732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перспективі планується</w:t>
      </w:r>
      <w:r w:rsidRPr="009732DD">
        <w:rPr>
          <w:rFonts w:ascii="Times New Roman" w:hAnsi="Times New Roman" w:cs="Times New Roman"/>
          <w:sz w:val="28"/>
          <w:szCs w:val="28"/>
          <w:lang w:val="uk-UA"/>
        </w:rPr>
        <w:t xml:space="preserve"> продовжити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аналіз </w:t>
      </w:r>
      <w:r w:rsidRPr="009732DD">
        <w:rPr>
          <w:rFonts w:ascii="Times New Roman" w:hAnsi="Times New Roman" w:cs="Times New Roman"/>
          <w:sz w:val="28"/>
          <w:szCs w:val="28"/>
          <w:lang w:val="uk-UA"/>
        </w:rPr>
        <w:t xml:space="preserve">оцінних </w:t>
      </w:r>
      <w:proofErr w:type="spellStart"/>
      <w:r w:rsidRPr="009732DD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9732DD">
        <w:rPr>
          <w:rFonts w:ascii="Times New Roman" w:hAnsi="Times New Roman" w:cs="Times New Roman"/>
          <w:sz w:val="28"/>
          <w:szCs w:val="28"/>
          <w:lang w:val="uk-UA"/>
        </w:rPr>
        <w:t xml:space="preserve"> одиниць в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оетичних творах сучасної воєнної доби, зокрема інших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символем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які</w:t>
      </w:r>
      <w:r w:rsidR="00957FE7">
        <w:rPr>
          <w:rFonts w:ascii="Times New Roman" w:hAnsi="Times New Roman" w:cs="Times New Roman"/>
          <w:sz w:val="28"/>
          <w:szCs w:val="28"/>
          <w:lang w:val="uk-UA"/>
        </w:rPr>
        <w:t xml:space="preserve"> є типови</w:t>
      </w:r>
      <w:r w:rsidR="00D12F31">
        <w:rPr>
          <w:rFonts w:ascii="Times New Roman" w:hAnsi="Times New Roman" w:cs="Times New Roman"/>
          <w:sz w:val="28"/>
          <w:szCs w:val="28"/>
          <w:lang w:val="uk-UA"/>
        </w:rPr>
        <w:t xml:space="preserve">ми для української фольклорної </w:t>
      </w:r>
      <w:r w:rsidR="00957FE7">
        <w:rPr>
          <w:rFonts w:ascii="Times New Roman" w:hAnsi="Times New Roman" w:cs="Times New Roman"/>
          <w:sz w:val="28"/>
          <w:szCs w:val="28"/>
          <w:lang w:val="uk-UA"/>
        </w:rPr>
        <w:t xml:space="preserve">традиції. </w:t>
      </w:r>
    </w:p>
    <w:p w:rsidR="00A72263" w:rsidRDefault="00A72263" w:rsidP="00023C4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874306" w:rsidRDefault="00CE4E93" w:rsidP="00023C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40E4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  <w:r w:rsidR="00771AFC" w:rsidRPr="00D140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0249A" w:rsidRPr="0000249A" w:rsidRDefault="0000249A" w:rsidP="0000249A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249A">
        <w:rPr>
          <w:rFonts w:ascii="Times New Roman" w:hAnsi="Times New Roman" w:cs="Times New Roman"/>
          <w:sz w:val="28"/>
          <w:szCs w:val="28"/>
          <w:lang w:val="uk-UA"/>
        </w:rPr>
        <w:t xml:space="preserve">Дмитренко М. (2015). Символ. Символіка. Фольклор. </w:t>
      </w:r>
      <w:r w:rsidR="00470E15">
        <w:rPr>
          <w:rFonts w:ascii="Times New Roman" w:hAnsi="Times New Roman" w:cs="Times New Roman"/>
          <w:i/>
          <w:sz w:val="28"/>
          <w:szCs w:val="28"/>
          <w:lang w:val="uk-UA"/>
        </w:rPr>
        <w:t>Україна в </w:t>
      </w:r>
      <w:r w:rsidRPr="0000249A">
        <w:rPr>
          <w:rFonts w:ascii="Times New Roman" w:hAnsi="Times New Roman" w:cs="Times New Roman"/>
          <w:i/>
          <w:sz w:val="28"/>
          <w:szCs w:val="28"/>
          <w:lang w:val="uk-UA"/>
        </w:rPr>
        <w:t>етнокультурному вимірі століть: збірник наукових праць.</w:t>
      </w:r>
      <w:r w:rsidR="00D12F31">
        <w:rPr>
          <w:rFonts w:ascii="Times New Roman" w:hAnsi="Times New Roman" w:cs="Times New Roman"/>
          <w:sz w:val="28"/>
          <w:szCs w:val="28"/>
          <w:lang w:val="uk-UA"/>
        </w:rPr>
        <w:t xml:space="preserve"> НПУ ім. М. П. </w:t>
      </w:r>
      <w:r w:rsidRPr="0000249A">
        <w:rPr>
          <w:rFonts w:ascii="Times New Roman" w:hAnsi="Times New Roman" w:cs="Times New Roman"/>
          <w:sz w:val="28"/>
          <w:szCs w:val="28"/>
          <w:lang w:val="uk-UA"/>
        </w:rPr>
        <w:t xml:space="preserve">Драгоманова. </w:t>
      </w:r>
      <w:proofErr w:type="spellStart"/>
      <w:r w:rsidRPr="0000249A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00249A">
        <w:rPr>
          <w:rFonts w:ascii="Times New Roman" w:hAnsi="Times New Roman" w:cs="Times New Roman"/>
          <w:sz w:val="28"/>
          <w:szCs w:val="28"/>
          <w:lang w:val="uk-UA"/>
        </w:rPr>
        <w:t>. 5: Міфи і символі</w:t>
      </w:r>
      <w:r w:rsidR="00D12F31">
        <w:rPr>
          <w:rFonts w:ascii="Times New Roman" w:hAnsi="Times New Roman" w:cs="Times New Roman"/>
          <w:sz w:val="28"/>
          <w:szCs w:val="28"/>
          <w:lang w:val="uk-UA"/>
        </w:rPr>
        <w:t xml:space="preserve">ка в </w:t>
      </w:r>
      <w:proofErr w:type="spellStart"/>
      <w:r w:rsidR="00D12F31">
        <w:rPr>
          <w:rFonts w:ascii="Times New Roman" w:hAnsi="Times New Roman" w:cs="Times New Roman"/>
          <w:sz w:val="28"/>
          <w:szCs w:val="28"/>
          <w:lang w:val="uk-UA"/>
        </w:rPr>
        <w:t>етнокультурі</w:t>
      </w:r>
      <w:proofErr w:type="spellEnd"/>
      <w:r w:rsidR="00D12F31">
        <w:rPr>
          <w:rFonts w:ascii="Times New Roman" w:hAnsi="Times New Roman" w:cs="Times New Roman"/>
          <w:sz w:val="28"/>
          <w:szCs w:val="28"/>
          <w:lang w:val="uk-UA"/>
        </w:rPr>
        <w:t xml:space="preserve"> українців. С. </w:t>
      </w:r>
      <w:r w:rsidRPr="0000249A">
        <w:rPr>
          <w:rFonts w:ascii="Times New Roman" w:hAnsi="Times New Roman" w:cs="Times New Roman"/>
          <w:sz w:val="28"/>
          <w:szCs w:val="28"/>
          <w:lang w:val="uk-UA"/>
        </w:rPr>
        <w:t xml:space="preserve">21-33. </w:t>
      </w:r>
    </w:p>
    <w:p w:rsidR="0000249A" w:rsidRPr="0000249A" w:rsidRDefault="00D12F31" w:rsidP="00503832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Дмитренко </w:t>
      </w:r>
      <w:r w:rsidR="0000249A" w:rsidRPr="0000249A">
        <w:rPr>
          <w:rFonts w:ascii="Times New Roman" w:hAnsi="Times New Roman" w:cs="Times New Roman"/>
          <w:sz w:val="28"/>
          <w:szCs w:val="28"/>
          <w:lang w:val="uk-UA"/>
        </w:rPr>
        <w:t>М. (2011)</w:t>
      </w:r>
      <w:r w:rsidR="00317D6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0249A" w:rsidRPr="0000249A">
        <w:rPr>
          <w:rFonts w:ascii="Times New Roman" w:hAnsi="Times New Roman" w:cs="Times New Roman"/>
          <w:sz w:val="28"/>
          <w:szCs w:val="28"/>
          <w:lang w:val="uk-UA"/>
        </w:rPr>
        <w:t xml:space="preserve"> Символи українського фольклору: монографія. Київ: УЦКД. 400 с.</w:t>
      </w:r>
    </w:p>
    <w:p w:rsidR="0000249A" w:rsidRDefault="0000249A" w:rsidP="00002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12344C">
        <w:rPr>
          <w:rFonts w:ascii="Times New Roman" w:hAnsi="Times New Roman" w:cs="Times New Roman"/>
          <w:sz w:val="28"/>
          <w:szCs w:val="28"/>
          <w:lang w:val="uk-UA"/>
        </w:rPr>
        <w:t>Енциклопедичний слов</w:t>
      </w:r>
      <w:r>
        <w:rPr>
          <w:rFonts w:ascii="Times New Roman" w:hAnsi="Times New Roman" w:cs="Times New Roman"/>
          <w:sz w:val="28"/>
          <w:szCs w:val="28"/>
          <w:lang w:val="uk-UA"/>
        </w:rPr>
        <w:t>ник символів к</w:t>
      </w:r>
      <w:r w:rsidR="00D12F31">
        <w:rPr>
          <w:rFonts w:ascii="Times New Roman" w:hAnsi="Times New Roman" w:cs="Times New Roman"/>
          <w:sz w:val="28"/>
          <w:szCs w:val="28"/>
          <w:lang w:val="uk-UA"/>
        </w:rPr>
        <w:t>ультури України (2015). За </w:t>
      </w:r>
      <w:proofErr w:type="spellStart"/>
      <w:r w:rsidR="00D12F31">
        <w:rPr>
          <w:rFonts w:ascii="Times New Roman" w:hAnsi="Times New Roman" w:cs="Times New Roman"/>
          <w:sz w:val="28"/>
          <w:szCs w:val="28"/>
          <w:lang w:val="uk-UA"/>
        </w:rPr>
        <w:t>заг</w:t>
      </w:r>
      <w:proofErr w:type="spellEnd"/>
      <w:r w:rsidR="00D12F31">
        <w:rPr>
          <w:rFonts w:ascii="Times New Roman" w:hAnsi="Times New Roman" w:cs="Times New Roman"/>
          <w:sz w:val="28"/>
          <w:szCs w:val="28"/>
          <w:lang w:val="uk-UA"/>
        </w:rPr>
        <w:t>. 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ред. </w:t>
      </w:r>
      <w:r w:rsidRPr="0012344C">
        <w:rPr>
          <w:rFonts w:ascii="Times New Roman" w:hAnsi="Times New Roman" w:cs="Times New Roman"/>
          <w:sz w:val="28"/>
          <w:szCs w:val="28"/>
          <w:lang w:val="uk-UA"/>
        </w:rPr>
        <w:t xml:space="preserve">В.П. </w:t>
      </w:r>
      <w:proofErr w:type="spellStart"/>
      <w:r w:rsidRPr="0012344C">
        <w:rPr>
          <w:rFonts w:ascii="Times New Roman" w:hAnsi="Times New Roman" w:cs="Times New Roman"/>
          <w:sz w:val="28"/>
          <w:szCs w:val="28"/>
          <w:lang w:val="uk-UA"/>
        </w:rPr>
        <w:t>Коцура</w:t>
      </w:r>
      <w:proofErr w:type="spellEnd"/>
      <w:r w:rsidRPr="0012344C">
        <w:rPr>
          <w:rFonts w:ascii="Times New Roman" w:hAnsi="Times New Roman" w:cs="Times New Roman"/>
          <w:sz w:val="28"/>
          <w:szCs w:val="28"/>
          <w:lang w:val="uk-UA"/>
        </w:rPr>
        <w:t xml:space="preserve">, О.І.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Потапенка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В.В. Куйбіди. 5-е вид. </w:t>
      </w:r>
      <w:r w:rsidRPr="0012344C">
        <w:rPr>
          <w:rFonts w:ascii="Times New Roman" w:hAnsi="Times New Roman" w:cs="Times New Roman"/>
          <w:sz w:val="28"/>
          <w:szCs w:val="28"/>
          <w:lang w:val="uk-UA"/>
        </w:rPr>
        <w:t>Корсунь-Шевче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нківський: ФОП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Гавришенко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  <w:r w:rsidRPr="0012344C">
        <w:rPr>
          <w:rFonts w:ascii="Times New Roman" w:hAnsi="Times New Roman" w:cs="Times New Roman"/>
          <w:sz w:val="28"/>
          <w:szCs w:val="28"/>
          <w:lang w:val="uk-UA"/>
        </w:rPr>
        <w:t xml:space="preserve"> 912 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0249A" w:rsidRDefault="0000249A" w:rsidP="00002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 </w:t>
      </w:r>
      <w:proofErr w:type="spellStart"/>
      <w:r w:rsidRPr="00F12739">
        <w:rPr>
          <w:rFonts w:ascii="Times New Roman" w:hAnsi="Times New Roman" w:cs="Times New Roman"/>
          <w:sz w:val="28"/>
          <w:szCs w:val="28"/>
          <w:lang w:val="uk-UA"/>
        </w:rPr>
        <w:t>Єдер</w:t>
      </w:r>
      <w:proofErr w:type="spellEnd"/>
      <w:r w:rsidRPr="00F12739">
        <w:rPr>
          <w:rFonts w:ascii="Times New Roman" w:hAnsi="Times New Roman" w:cs="Times New Roman"/>
          <w:sz w:val="28"/>
          <w:szCs w:val="28"/>
          <w:lang w:val="uk-UA"/>
        </w:rPr>
        <w:t xml:space="preserve"> О. </w:t>
      </w:r>
      <w:proofErr w:type="spellStart"/>
      <w:r w:rsidRPr="006439F1">
        <w:rPr>
          <w:rFonts w:ascii="Times New Roman" w:hAnsi="Times New Roman" w:cs="Times New Roman"/>
          <w:sz w:val="28"/>
          <w:szCs w:val="28"/>
          <w:lang w:val="uk-UA"/>
        </w:rPr>
        <w:t>Лінгвоаксіологічні</w:t>
      </w:r>
      <w:proofErr w:type="spellEnd"/>
      <w:r w:rsidRPr="006439F1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сучасного українського телеефіру: аналіз контенту телепрограм.</w:t>
      </w:r>
      <w:r w:rsidRPr="00F127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Pr="007A3F3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http://liber.onu.edu.ua:8080/bitstream/123456789/13763/1/34-40.pdf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.   </w:t>
      </w:r>
    </w:p>
    <w:p w:rsidR="0000249A" w:rsidRDefault="0000249A" w:rsidP="00002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Єрмоленко С. Я. (2001). </w:t>
      </w:r>
      <w:r w:rsidRPr="009F5366">
        <w:rPr>
          <w:rFonts w:ascii="Times New Roman" w:hAnsi="Times New Roman" w:cs="Times New Roman"/>
          <w:sz w:val="28"/>
          <w:szCs w:val="28"/>
          <w:lang w:val="uk-UA"/>
        </w:rPr>
        <w:t>Українська мова. Короткий тлумачний словник лінгвістичних тер</w:t>
      </w:r>
      <w:r>
        <w:rPr>
          <w:rFonts w:ascii="Times New Roman" w:hAnsi="Times New Roman" w:cs="Times New Roman"/>
          <w:sz w:val="28"/>
          <w:szCs w:val="28"/>
          <w:lang w:val="uk-UA"/>
        </w:rPr>
        <w:t>мінів Київ: Либідь</w:t>
      </w:r>
      <w:r w:rsidRPr="009F5366">
        <w:rPr>
          <w:rFonts w:ascii="Times New Roman" w:hAnsi="Times New Roman" w:cs="Times New Roman"/>
          <w:sz w:val="28"/>
          <w:szCs w:val="28"/>
          <w:lang w:val="uk-UA"/>
        </w:rPr>
        <w:t>. 224 с.</w:t>
      </w:r>
    </w:p>
    <w:p w:rsidR="0000249A" w:rsidRDefault="0000249A" w:rsidP="00002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Жайворонок В. В. (2006). Знаки української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етнокультури</w:t>
      </w:r>
      <w:proofErr w:type="spellEnd"/>
      <w:r w:rsidRPr="00806CA3">
        <w:rPr>
          <w:rFonts w:ascii="Times New Roman" w:hAnsi="Times New Roman" w:cs="Times New Roman"/>
          <w:sz w:val="28"/>
          <w:szCs w:val="28"/>
          <w:lang w:val="uk-UA"/>
        </w:rPr>
        <w:t>: словник-довідник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06CA3">
        <w:rPr>
          <w:rFonts w:ascii="Times New Roman" w:hAnsi="Times New Roman" w:cs="Times New Roman"/>
          <w:sz w:val="28"/>
          <w:szCs w:val="28"/>
          <w:lang w:val="uk-UA"/>
        </w:rPr>
        <w:t>НАН України, Ін-т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мовознав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ім. О. О. Потебні. Київ: Довіра. </w:t>
      </w:r>
      <w:r w:rsidR="00470E15">
        <w:rPr>
          <w:rFonts w:ascii="Times New Roman" w:hAnsi="Times New Roman" w:cs="Times New Roman"/>
          <w:sz w:val="28"/>
          <w:szCs w:val="28"/>
          <w:lang w:val="uk-UA"/>
        </w:rPr>
        <w:t>703 </w:t>
      </w:r>
      <w:r w:rsidRPr="00806CA3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00249A" w:rsidRPr="00043012" w:rsidRDefault="00D054A6" w:rsidP="00002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024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0249A">
        <w:rPr>
          <w:rFonts w:ascii="Times New Roman" w:hAnsi="Times New Roman" w:cs="Times New Roman"/>
          <w:sz w:val="28"/>
          <w:szCs w:val="28"/>
          <w:lang w:val="uk-UA"/>
        </w:rPr>
        <w:t>Зайченко</w:t>
      </w:r>
      <w:proofErr w:type="spellEnd"/>
      <w:r w:rsidR="0000249A">
        <w:rPr>
          <w:rFonts w:ascii="Times New Roman" w:hAnsi="Times New Roman" w:cs="Times New Roman"/>
          <w:sz w:val="28"/>
          <w:szCs w:val="28"/>
          <w:lang w:val="uk-UA"/>
        </w:rPr>
        <w:t xml:space="preserve"> Ю. О. (2019). </w:t>
      </w:r>
      <w:r w:rsidR="0000249A" w:rsidRPr="00043012">
        <w:rPr>
          <w:rFonts w:ascii="Times New Roman" w:hAnsi="Times New Roman" w:cs="Times New Roman"/>
          <w:sz w:val="28"/>
          <w:szCs w:val="28"/>
          <w:lang w:val="uk-UA"/>
        </w:rPr>
        <w:t>Конотація як лінгвістич</w:t>
      </w:r>
      <w:r w:rsidR="0000249A">
        <w:rPr>
          <w:rFonts w:ascii="Times New Roman" w:hAnsi="Times New Roman" w:cs="Times New Roman"/>
          <w:sz w:val="28"/>
          <w:szCs w:val="28"/>
          <w:lang w:val="uk-UA"/>
        </w:rPr>
        <w:t xml:space="preserve">не явище: дефініція, типологія, </w:t>
      </w:r>
      <w:r w:rsidR="0000249A" w:rsidRPr="00043012">
        <w:rPr>
          <w:rFonts w:ascii="Times New Roman" w:hAnsi="Times New Roman" w:cs="Times New Roman"/>
          <w:sz w:val="28"/>
          <w:szCs w:val="28"/>
          <w:lang w:val="uk-UA"/>
        </w:rPr>
        <w:t>властивості та структура</w:t>
      </w:r>
      <w:r w:rsidR="000024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0249A" w:rsidRPr="00043012">
        <w:rPr>
          <w:rFonts w:ascii="Times New Roman" w:hAnsi="Times New Roman" w:cs="Times New Roman"/>
          <w:i/>
          <w:sz w:val="28"/>
          <w:szCs w:val="28"/>
          <w:lang w:val="uk-UA"/>
        </w:rPr>
        <w:t>Science</w:t>
      </w:r>
      <w:proofErr w:type="spellEnd"/>
      <w:r w:rsidR="0000249A" w:rsidRPr="0004301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00249A" w:rsidRPr="00043012">
        <w:rPr>
          <w:rFonts w:ascii="Times New Roman" w:hAnsi="Times New Roman" w:cs="Times New Roman"/>
          <w:i/>
          <w:sz w:val="28"/>
          <w:szCs w:val="28"/>
          <w:lang w:val="uk-UA"/>
        </w:rPr>
        <w:t>and</w:t>
      </w:r>
      <w:proofErr w:type="spellEnd"/>
      <w:r w:rsidR="0000249A" w:rsidRPr="0004301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00249A" w:rsidRPr="00043012">
        <w:rPr>
          <w:rFonts w:ascii="Times New Roman" w:hAnsi="Times New Roman" w:cs="Times New Roman"/>
          <w:i/>
          <w:sz w:val="28"/>
          <w:szCs w:val="28"/>
          <w:lang w:val="uk-UA"/>
        </w:rPr>
        <w:t>Education</w:t>
      </w:r>
      <w:proofErr w:type="spellEnd"/>
      <w:r w:rsidR="0000249A" w:rsidRPr="0004301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a </w:t>
      </w:r>
      <w:proofErr w:type="spellStart"/>
      <w:r w:rsidR="0000249A" w:rsidRPr="00043012">
        <w:rPr>
          <w:rFonts w:ascii="Times New Roman" w:hAnsi="Times New Roman" w:cs="Times New Roman"/>
          <w:i/>
          <w:sz w:val="28"/>
          <w:szCs w:val="28"/>
          <w:lang w:val="uk-UA"/>
        </w:rPr>
        <w:t>New</w:t>
      </w:r>
      <w:proofErr w:type="spellEnd"/>
      <w:r w:rsidR="0000249A" w:rsidRPr="0004301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00249A" w:rsidRPr="00043012">
        <w:rPr>
          <w:rFonts w:ascii="Times New Roman" w:hAnsi="Times New Roman" w:cs="Times New Roman"/>
          <w:i/>
          <w:sz w:val="28"/>
          <w:szCs w:val="28"/>
          <w:lang w:val="uk-UA"/>
        </w:rPr>
        <w:t>Dimension</w:t>
      </w:r>
      <w:proofErr w:type="spellEnd"/>
      <w:r w:rsidR="0000249A" w:rsidRPr="00043012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="0000249A" w:rsidRPr="00043012">
        <w:rPr>
          <w:rFonts w:ascii="Times New Roman" w:hAnsi="Times New Roman" w:cs="Times New Roman"/>
          <w:i/>
          <w:sz w:val="28"/>
          <w:szCs w:val="28"/>
          <w:lang w:val="uk-UA"/>
        </w:rPr>
        <w:t>Philology</w:t>
      </w:r>
      <w:proofErr w:type="spellEnd"/>
      <w:r w:rsidR="0000249A" w:rsidRPr="00043012">
        <w:rPr>
          <w:rFonts w:ascii="Times New Roman" w:hAnsi="Times New Roman" w:cs="Times New Roman"/>
          <w:i/>
          <w:sz w:val="28"/>
          <w:szCs w:val="28"/>
          <w:lang w:val="uk-UA"/>
        </w:rPr>
        <w:t>, VII(61)</w:t>
      </w:r>
      <w:r w:rsidR="000024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0249A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="0000249A">
        <w:rPr>
          <w:rFonts w:ascii="Times New Roman" w:hAnsi="Times New Roman" w:cs="Times New Roman"/>
          <w:sz w:val="28"/>
          <w:szCs w:val="28"/>
          <w:lang w:val="uk-UA"/>
        </w:rPr>
        <w:t xml:space="preserve">. 210. </w:t>
      </w:r>
      <w:r w:rsidR="0000249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0249A" w:rsidRPr="0004301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0249A">
        <w:rPr>
          <w:rFonts w:ascii="Times New Roman" w:hAnsi="Times New Roman" w:cs="Times New Roman"/>
          <w:sz w:val="28"/>
          <w:szCs w:val="28"/>
          <w:lang w:val="uk-UA"/>
        </w:rPr>
        <w:t xml:space="preserve">81-85. </w:t>
      </w:r>
    </w:p>
    <w:p w:rsidR="0000249A" w:rsidRDefault="00D054A6" w:rsidP="00002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024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0249A" w:rsidRPr="00F20BC8">
        <w:rPr>
          <w:rFonts w:ascii="Times New Roman" w:hAnsi="Times New Roman" w:cs="Times New Roman"/>
          <w:sz w:val="28"/>
          <w:szCs w:val="28"/>
          <w:lang w:val="uk-UA"/>
        </w:rPr>
        <w:t>Ковтун О. В.</w:t>
      </w:r>
      <w:r w:rsidR="0000249A">
        <w:rPr>
          <w:rFonts w:ascii="Times New Roman" w:hAnsi="Times New Roman" w:cs="Times New Roman"/>
          <w:sz w:val="28"/>
          <w:szCs w:val="28"/>
          <w:lang w:val="uk-UA"/>
        </w:rPr>
        <w:t xml:space="preserve"> (2020). </w:t>
      </w:r>
      <w:r w:rsidR="0000249A" w:rsidRPr="006439F1">
        <w:rPr>
          <w:rFonts w:ascii="Times New Roman" w:hAnsi="Times New Roman" w:cs="Times New Roman"/>
          <w:sz w:val="28"/>
          <w:szCs w:val="28"/>
          <w:lang w:val="uk-UA"/>
        </w:rPr>
        <w:t xml:space="preserve">Проблематика </w:t>
      </w:r>
      <w:proofErr w:type="spellStart"/>
      <w:r w:rsidR="0000249A" w:rsidRPr="006439F1">
        <w:rPr>
          <w:rFonts w:ascii="Times New Roman" w:hAnsi="Times New Roman" w:cs="Times New Roman"/>
          <w:sz w:val="28"/>
          <w:szCs w:val="28"/>
          <w:lang w:val="uk-UA"/>
        </w:rPr>
        <w:t>лінгвоаксіології</w:t>
      </w:r>
      <w:proofErr w:type="spellEnd"/>
      <w:r w:rsidR="0000249A" w:rsidRPr="006439F1">
        <w:rPr>
          <w:rFonts w:ascii="Times New Roman" w:hAnsi="Times New Roman" w:cs="Times New Roman"/>
          <w:sz w:val="28"/>
          <w:szCs w:val="28"/>
          <w:lang w:val="uk-UA"/>
        </w:rPr>
        <w:t xml:space="preserve"> в західній дослідницькій традиції.</w:t>
      </w:r>
      <w:r w:rsidR="000024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249A" w:rsidRPr="00202D22">
        <w:rPr>
          <w:rFonts w:ascii="Times New Roman" w:hAnsi="Times New Roman" w:cs="Times New Roman"/>
          <w:sz w:val="28"/>
          <w:szCs w:val="28"/>
          <w:lang w:val="uk-UA"/>
        </w:rPr>
        <w:t>Challenges</w:t>
      </w:r>
      <w:proofErr w:type="spellEnd"/>
      <w:r w:rsidR="0000249A" w:rsidRPr="00202D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249A" w:rsidRPr="00202D2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="0000249A" w:rsidRPr="00202D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249A" w:rsidRPr="00202D22">
        <w:rPr>
          <w:rFonts w:ascii="Times New Roman" w:hAnsi="Times New Roman" w:cs="Times New Roman"/>
          <w:sz w:val="28"/>
          <w:szCs w:val="28"/>
          <w:lang w:val="uk-UA"/>
        </w:rPr>
        <w:t>achievements</w:t>
      </w:r>
      <w:proofErr w:type="spellEnd"/>
      <w:r w:rsidR="0000249A" w:rsidRPr="00202D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249A" w:rsidRPr="00202D2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00249A" w:rsidRPr="00202D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249A" w:rsidRPr="00202D22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="0000249A" w:rsidRPr="00202D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249A" w:rsidRPr="00202D22">
        <w:rPr>
          <w:rFonts w:ascii="Times New Roman" w:hAnsi="Times New Roman" w:cs="Times New Roman"/>
          <w:sz w:val="28"/>
          <w:szCs w:val="28"/>
          <w:lang w:val="uk-UA"/>
        </w:rPr>
        <w:t>countries</w:t>
      </w:r>
      <w:proofErr w:type="spellEnd"/>
      <w:r w:rsidR="0000249A" w:rsidRPr="00202D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249A" w:rsidRPr="00202D22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00249A" w:rsidRPr="00202D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249A" w:rsidRPr="00202D2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="0000249A" w:rsidRPr="00202D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249A" w:rsidRPr="00202D22">
        <w:rPr>
          <w:rFonts w:ascii="Times New Roman" w:hAnsi="Times New Roman" w:cs="Times New Roman"/>
          <w:sz w:val="28"/>
          <w:szCs w:val="28"/>
          <w:lang w:val="uk-UA"/>
        </w:rPr>
        <w:t>area</w:t>
      </w:r>
      <w:proofErr w:type="spellEnd"/>
      <w:r w:rsidR="0000249A" w:rsidRPr="00202D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249A" w:rsidRPr="00202D2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00249A" w:rsidRPr="00202D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249A" w:rsidRPr="00202D22">
        <w:rPr>
          <w:rFonts w:ascii="Times New Roman" w:hAnsi="Times New Roman" w:cs="Times New Roman"/>
          <w:sz w:val="28"/>
          <w:szCs w:val="28"/>
          <w:lang w:val="uk-UA"/>
        </w:rPr>
        <w:t>philological</w:t>
      </w:r>
      <w:proofErr w:type="spellEnd"/>
      <w:r w:rsidR="0000249A" w:rsidRPr="00202D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249A" w:rsidRPr="00202D22">
        <w:rPr>
          <w:rFonts w:ascii="Times New Roman" w:hAnsi="Times New Roman" w:cs="Times New Roman"/>
          <w:sz w:val="28"/>
          <w:szCs w:val="28"/>
          <w:lang w:val="uk-UA"/>
        </w:rPr>
        <w:t>researches</w:t>
      </w:r>
      <w:proofErr w:type="spellEnd"/>
      <w:r w:rsidR="0000249A" w:rsidRPr="00202D2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00249A" w:rsidRPr="00202D22">
        <w:rPr>
          <w:rFonts w:ascii="Times New Roman" w:hAnsi="Times New Roman" w:cs="Times New Roman"/>
          <w:sz w:val="28"/>
          <w:szCs w:val="28"/>
          <w:lang w:val="uk-UA"/>
        </w:rPr>
        <w:t>Col</w:t>
      </w:r>
      <w:r w:rsidR="0000249A">
        <w:rPr>
          <w:rFonts w:ascii="Times New Roman" w:hAnsi="Times New Roman" w:cs="Times New Roman"/>
          <w:sz w:val="28"/>
          <w:szCs w:val="28"/>
          <w:lang w:val="uk-UA"/>
        </w:rPr>
        <w:t>lective</w:t>
      </w:r>
      <w:proofErr w:type="spellEnd"/>
      <w:r w:rsidR="000024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249A">
        <w:rPr>
          <w:rFonts w:ascii="Times New Roman" w:hAnsi="Times New Roman" w:cs="Times New Roman"/>
          <w:sz w:val="28"/>
          <w:szCs w:val="28"/>
          <w:lang w:val="uk-UA"/>
        </w:rPr>
        <w:t>monograph</w:t>
      </w:r>
      <w:proofErr w:type="spellEnd"/>
      <w:r w:rsidR="000024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0249A">
        <w:rPr>
          <w:rFonts w:ascii="Times New Roman" w:hAnsi="Times New Roman" w:cs="Times New Roman"/>
          <w:sz w:val="28"/>
          <w:szCs w:val="28"/>
          <w:lang w:val="uk-UA"/>
        </w:rPr>
        <w:t>Riga</w:t>
      </w:r>
      <w:proofErr w:type="spellEnd"/>
      <w:r w:rsidR="000024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0249A">
        <w:rPr>
          <w:rFonts w:ascii="Times New Roman" w:hAnsi="Times New Roman" w:cs="Times New Roman"/>
          <w:sz w:val="28"/>
          <w:szCs w:val="28"/>
          <w:lang w:val="uk-UA"/>
        </w:rPr>
        <w:t>Latvia</w:t>
      </w:r>
      <w:proofErr w:type="spellEnd"/>
      <w:r w:rsidR="0000249A">
        <w:rPr>
          <w:rFonts w:ascii="Times New Roman" w:hAnsi="Times New Roman" w:cs="Times New Roman"/>
          <w:sz w:val="28"/>
          <w:szCs w:val="28"/>
          <w:lang w:val="uk-UA"/>
        </w:rPr>
        <w:t>: “</w:t>
      </w:r>
      <w:proofErr w:type="spellStart"/>
      <w:r w:rsidR="0000249A">
        <w:rPr>
          <w:rFonts w:ascii="Times New Roman" w:hAnsi="Times New Roman" w:cs="Times New Roman"/>
          <w:sz w:val="28"/>
          <w:szCs w:val="28"/>
          <w:lang w:val="uk-UA"/>
        </w:rPr>
        <w:t>Baltija</w:t>
      </w:r>
      <w:proofErr w:type="spellEnd"/>
      <w:r w:rsidR="000024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249A">
        <w:rPr>
          <w:rFonts w:ascii="Times New Roman" w:hAnsi="Times New Roman" w:cs="Times New Roman"/>
          <w:sz w:val="28"/>
          <w:szCs w:val="28"/>
          <w:lang w:val="uk-UA"/>
        </w:rPr>
        <w:t>Publishing</w:t>
      </w:r>
      <w:proofErr w:type="spellEnd"/>
      <w:r w:rsidR="0000249A">
        <w:rPr>
          <w:rFonts w:ascii="Times New Roman" w:hAnsi="Times New Roman" w:cs="Times New Roman"/>
          <w:sz w:val="28"/>
          <w:szCs w:val="28"/>
          <w:lang w:val="uk-UA"/>
        </w:rPr>
        <w:t xml:space="preserve">”. </w:t>
      </w:r>
      <w:r w:rsidR="0000249A" w:rsidRPr="00202D22">
        <w:rPr>
          <w:rFonts w:ascii="Times New Roman" w:hAnsi="Times New Roman" w:cs="Times New Roman"/>
          <w:sz w:val="28"/>
          <w:szCs w:val="28"/>
          <w:lang w:val="uk-UA"/>
        </w:rPr>
        <w:t>626 p.</w:t>
      </w:r>
      <w:r w:rsidR="000024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0249A" w:rsidRDefault="00D054A6" w:rsidP="00470E15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00249A">
        <w:rPr>
          <w:sz w:val="28"/>
          <w:szCs w:val="28"/>
          <w:lang w:val="uk-UA"/>
        </w:rPr>
        <w:t xml:space="preserve">. Куліш Ю. О. (2015). </w:t>
      </w:r>
      <w:r w:rsidR="0000249A" w:rsidRPr="006439F1">
        <w:rPr>
          <w:sz w:val="28"/>
          <w:szCs w:val="28"/>
          <w:lang w:val="uk-UA"/>
        </w:rPr>
        <w:t>Поняття символу: символи в українські культурі.</w:t>
      </w:r>
      <w:r w:rsidR="0000249A">
        <w:rPr>
          <w:sz w:val="28"/>
          <w:szCs w:val="28"/>
          <w:lang w:val="uk-UA"/>
        </w:rPr>
        <w:t xml:space="preserve"> </w:t>
      </w:r>
      <w:r w:rsidR="0000249A" w:rsidRPr="00506BF6">
        <w:rPr>
          <w:i/>
          <w:sz w:val="28"/>
          <w:szCs w:val="28"/>
          <w:lang w:val="uk-UA"/>
        </w:rPr>
        <w:t>Науковий вісник. Серія «Філософія».</w:t>
      </w:r>
      <w:r w:rsidR="0000249A">
        <w:rPr>
          <w:sz w:val="28"/>
          <w:szCs w:val="28"/>
          <w:lang w:val="uk-UA"/>
        </w:rPr>
        <w:t xml:space="preserve"> Харків: ХНПУ.  </w:t>
      </w:r>
      <w:proofErr w:type="spellStart"/>
      <w:r w:rsidR="0000249A" w:rsidRPr="00A84053">
        <w:rPr>
          <w:sz w:val="28"/>
          <w:szCs w:val="28"/>
          <w:lang w:val="uk-UA"/>
        </w:rPr>
        <w:t>Вип</w:t>
      </w:r>
      <w:proofErr w:type="spellEnd"/>
      <w:r w:rsidR="0000249A" w:rsidRPr="00A84053">
        <w:rPr>
          <w:sz w:val="28"/>
          <w:szCs w:val="28"/>
          <w:lang w:val="uk-UA"/>
        </w:rPr>
        <w:t>. 45 (частина ІІ)</w:t>
      </w:r>
      <w:r w:rsidR="00D12F31">
        <w:rPr>
          <w:sz w:val="28"/>
          <w:szCs w:val="28"/>
          <w:lang w:val="uk-UA"/>
        </w:rPr>
        <w:t>. С. </w:t>
      </w:r>
      <w:r w:rsidR="0000249A">
        <w:rPr>
          <w:sz w:val="28"/>
          <w:szCs w:val="28"/>
          <w:lang w:val="uk-UA"/>
        </w:rPr>
        <w:t xml:space="preserve">106-110. </w:t>
      </w:r>
    </w:p>
    <w:p w:rsidR="0000249A" w:rsidRDefault="00D054A6" w:rsidP="00002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00249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0249A" w:rsidRPr="000526BE">
        <w:rPr>
          <w:rFonts w:ascii="Times New Roman" w:hAnsi="Times New Roman" w:cs="Times New Roman"/>
          <w:sz w:val="28"/>
          <w:szCs w:val="28"/>
          <w:lang w:val="uk-UA"/>
        </w:rPr>
        <w:t>Пашкова Н. І.</w:t>
      </w:r>
      <w:r w:rsidR="0000249A">
        <w:rPr>
          <w:rFonts w:ascii="Times New Roman" w:hAnsi="Times New Roman" w:cs="Times New Roman"/>
          <w:sz w:val="28"/>
          <w:szCs w:val="28"/>
          <w:lang w:val="uk-UA"/>
        </w:rPr>
        <w:t xml:space="preserve"> (2020).</w:t>
      </w:r>
      <w:r w:rsidR="0000249A" w:rsidRPr="000526BE">
        <w:rPr>
          <w:rFonts w:ascii="Times New Roman" w:hAnsi="Times New Roman" w:cs="Times New Roman"/>
          <w:sz w:val="28"/>
          <w:szCs w:val="28"/>
          <w:lang w:val="uk-UA"/>
        </w:rPr>
        <w:t xml:space="preserve"> Е</w:t>
      </w:r>
      <w:r w:rsidR="0000249A">
        <w:rPr>
          <w:rFonts w:ascii="Times New Roman" w:hAnsi="Times New Roman" w:cs="Times New Roman"/>
          <w:sz w:val="28"/>
          <w:szCs w:val="28"/>
          <w:lang w:val="uk-UA"/>
        </w:rPr>
        <w:t xml:space="preserve">волюція співвідношення термінів </w:t>
      </w:r>
      <w:r w:rsidR="0000249A" w:rsidRPr="000526BE">
        <w:rPr>
          <w:rFonts w:ascii="Times New Roman" w:hAnsi="Times New Roman" w:cs="Times New Roman"/>
          <w:sz w:val="28"/>
          <w:szCs w:val="28"/>
          <w:lang w:val="uk-UA"/>
        </w:rPr>
        <w:t>знак і символ у зага</w:t>
      </w:r>
      <w:r w:rsidR="0000249A">
        <w:rPr>
          <w:rFonts w:ascii="Times New Roman" w:hAnsi="Times New Roman" w:cs="Times New Roman"/>
          <w:sz w:val="28"/>
          <w:szCs w:val="28"/>
          <w:lang w:val="uk-UA"/>
        </w:rPr>
        <w:t xml:space="preserve">льній семіотиці, лінгвістиці та </w:t>
      </w:r>
      <w:r w:rsidR="0000249A" w:rsidRPr="000526BE">
        <w:rPr>
          <w:rFonts w:ascii="Times New Roman" w:hAnsi="Times New Roman" w:cs="Times New Roman"/>
          <w:sz w:val="28"/>
          <w:szCs w:val="28"/>
          <w:lang w:val="uk-UA"/>
        </w:rPr>
        <w:t xml:space="preserve">культурології. </w:t>
      </w:r>
      <w:r w:rsidR="0000249A" w:rsidRPr="00506BF6">
        <w:rPr>
          <w:rFonts w:ascii="Times New Roman" w:hAnsi="Times New Roman" w:cs="Times New Roman"/>
          <w:i/>
          <w:sz w:val="28"/>
          <w:szCs w:val="28"/>
          <w:lang w:val="uk-UA"/>
        </w:rPr>
        <w:t>Культура і сучасність: альманах.</w:t>
      </w:r>
      <w:r w:rsidR="0000249A">
        <w:rPr>
          <w:rFonts w:ascii="Times New Roman" w:hAnsi="Times New Roman" w:cs="Times New Roman"/>
          <w:sz w:val="28"/>
          <w:szCs w:val="28"/>
          <w:lang w:val="uk-UA"/>
        </w:rPr>
        <w:t xml:space="preserve"> № 1. Київ : ІДЕЯ ПРИНТ</w:t>
      </w:r>
      <w:r w:rsidR="0000249A" w:rsidRPr="000526BE">
        <w:rPr>
          <w:rFonts w:ascii="Times New Roman" w:hAnsi="Times New Roman" w:cs="Times New Roman"/>
          <w:sz w:val="28"/>
          <w:szCs w:val="28"/>
          <w:lang w:val="uk-UA"/>
        </w:rPr>
        <w:t>. С. 32-38.</w:t>
      </w:r>
    </w:p>
    <w:p w:rsidR="0000249A" w:rsidRPr="00786AF0" w:rsidRDefault="00D054A6" w:rsidP="000024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00249A">
        <w:rPr>
          <w:rFonts w:ascii="Times New Roman" w:hAnsi="Times New Roman" w:cs="Times New Roman"/>
          <w:sz w:val="28"/>
          <w:szCs w:val="28"/>
          <w:lang w:val="uk-UA"/>
        </w:rPr>
        <w:t xml:space="preserve">. Поезія Вільних. </w:t>
      </w:r>
      <w:hyperlink r:id="rId7" w:history="1">
        <w:r w:rsidR="0000249A" w:rsidRPr="00C23BA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0249A" w:rsidRPr="00776DA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proofErr w:type="spellStart"/>
        <w:r w:rsidR="0000249A" w:rsidRPr="00C23BA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warpoetry</w:t>
        </w:r>
        <w:proofErr w:type="spellEnd"/>
        <w:r w:rsidR="0000249A" w:rsidRPr="00776DA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00249A" w:rsidRPr="00C23BA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mkip</w:t>
        </w:r>
        <w:proofErr w:type="spellEnd"/>
        <w:r w:rsidR="0000249A" w:rsidRPr="00776DA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00249A" w:rsidRPr="00C23BA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="0000249A" w:rsidRPr="00776DA0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proofErr w:type="spellStart"/>
        <w:r w:rsidR="0000249A" w:rsidRPr="00C23BA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="00470E15">
        <w:rPr>
          <w:rStyle w:val="a3"/>
          <w:rFonts w:ascii="Times New Roman" w:hAnsi="Times New Roman" w:cs="Times New Roman"/>
          <w:sz w:val="28"/>
          <w:szCs w:val="28"/>
          <w:lang w:val="uk-UA"/>
        </w:rPr>
        <w:t>.</w:t>
      </w:r>
    </w:p>
    <w:p w:rsidR="00470E15" w:rsidRDefault="00D054A6" w:rsidP="00470E15">
      <w:pPr>
        <w:pStyle w:val="Default"/>
        <w:spacing w:line="360" w:lineRule="auto"/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00249A">
        <w:rPr>
          <w:sz w:val="28"/>
          <w:szCs w:val="28"/>
          <w:lang w:val="uk-UA"/>
        </w:rPr>
        <w:t>. Словотвір</w:t>
      </w:r>
      <w:r w:rsidR="0000249A" w:rsidRPr="007C4B86">
        <w:rPr>
          <w:sz w:val="28"/>
          <w:szCs w:val="28"/>
          <w:lang w:val="uk-UA"/>
        </w:rPr>
        <w:t>.</w:t>
      </w:r>
      <w:r w:rsidR="0000249A" w:rsidRPr="000526BE">
        <w:rPr>
          <w:sz w:val="28"/>
          <w:szCs w:val="28"/>
          <w:lang w:val="uk-UA"/>
        </w:rPr>
        <w:t xml:space="preserve"> </w:t>
      </w:r>
      <w:r w:rsidR="0039056F">
        <w:fldChar w:fldCharType="begin"/>
      </w:r>
      <w:r w:rsidR="0039056F">
        <w:instrText xml:space="preserve"> HYPERLINK "https://slovotvir.org.ua/words" </w:instrText>
      </w:r>
      <w:r w:rsidR="0039056F">
        <w:fldChar w:fldCharType="separate"/>
      </w:r>
      <w:r w:rsidR="0000249A" w:rsidRPr="00C1787B">
        <w:rPr>
          <w:rStyle w:val="a3"/>
          <w:sz w:val="28"/>
          <w:szCs w:val="28"/>
          <w:lang w:val="uk-UA"/>
        </w:rPr>
        <w:t>https://slovotvir.org.ua/words</w:t>
      </w:r>
      <w:r w:rsidR="0039056F">
        <w:rPr>
          <w:rStyle w:val="a3"/>
          <w:sz w:val="28"/>
          <w:szCs w:val="28"/>
          <w:lang w:val="uk-UA"/>
        </w:rPr>
        <w:fldChar w:fldCharType="end"/>
      </w:r>
      <w:bookmarkStart w:id="0" w:name="_GoBack"/>
      <w:bookmarkEnd w:id="0"/>
      <w:r w:rsidR="00470E15">
        <w:rPr>
          <w:sz w:val="28"/>
          <w:szCs w:val="28"/>
          <w:lang w:val="uk-UA"/>
        </w:rPr>
        <w:t>.</w:t>
      </w:r>
    </w:p>
    <w:p w:rsidR="00470E15" w:rsidRPr="00874306" w:rsidRDefault="00470E15" w:rsidP="00317D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2F31" w:rsidRDefault="00771AFC" w:rsidP="0048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References</w:t>
      </w:r>
      <w:r w:rsidRPr="00F52CC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E4E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85951" w:rsidRPr="004322A6" w:rsidRDefault="00485951" w:rsidP="0048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Dmytrenko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M. </w:t>
      </w:r>
      <w:r w:rsidR="004322A6">
        <w:rPr>
          <w:rFonts w:ascii="Times New Roman" w:hAnsi="Times New Roman" w:cs="Times New Roman"/>
          <w:sz w:val="28"/>
          <w:szCs w:val="28"/>
          <w:lang w:val="uk-UA"/>
        </w:rPr>
        <w:t xml:space="preserve">(2015).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Symvol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Symvolika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Folklor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Ukraina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v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etnokulturnomu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vymiri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stolit</w:t>
      </w:r>
      <w:proofErr w:type="spellEnd"/>
      <w:r w:rsidR="0089457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894574">
        <w:rPr>
          <w:rFonts w:ascii="Times New Roman" w:hAnsi="Times New Roman" w:cs="Times New Roman"/>
          <w:sz w:val="28"/>
          <w:szCs w:val="28"/>
          <w:lang w:val="uk-UA"/>
        </w:rPr>
        <w:t>zbirnyk</w:t>
      </w:r>
      <w:proofErr w:type="spellEnd"/>
      <w:r w:rsidR="0089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574">
        <w:rPr>
          <w:rFonts w:ascii="Times New Roman" w:hAnsi="Times New Roman" w:cs="Times New Roman"/>
          <w:sz w:val="28"/>
          <w:szCs w:val="28"/>
          <w:lang w:val="uk-UA"/>
        </w:rPr>
        <w:t>naukovykh</w:t>
      </w:r>
      <w:proofErr w:type="spellEnd"/>
      <w:r w:rsidR="0089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574">
        <w:rPr>
          <w:rFonts w:ascii="Times New Roman" w:hAnsi="Times New Roman" w:cs="Times New Roman"/>
          <w:sz w:val="28"/>
          <w:szCs w:val="28"/>
          <w:lang w:val="uk-UA"/>
        </w:rPr>
        <w:t>prats</w:t>
      </w:r>
      <w:proofErr w:type="spellEnd"/>
      <w:r w:rsidR="00894574">
        <w:rPr>
          <w:rFonts w:ascii="Times New Roman" w:hAnsi="Times New Roman" w:cs="Times New Roman"/>
          <w:sz w:val="28"/>
          <w:szCs w:val="28"/>
          <w:lang w:val="uk-UA"/>
        </w:rPr>
        <w:t xml:space="preserve">. M. P. </w:t>
      </w:r>
      <w:proofErr w:type="spellStart"/>
      <w:r w:rsidR="00894574">
        <w:rPr>
          <w:rFonts w:ascii="Times New Roman" w:hAnsi="Times New Roman" w:cs="Times New Roman"/>
          <w:sz w:val="28"/>
          <w:szCs w:val="28"/>
          <w:lang w:val="uk-UA"/>
        </w:rPr>
        <w:t>Drahomanov</w:t>
      </w:r>
      <w:proofErr w:type="spellEnd"/>
      <w:r w:rsidR="008945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4574">
        <w:rPr>
          <w:rFonts w:ascii="Times New Roman" w:hAnsi="Times New Roman" w:cs="Times New Roman"/>
          <w:sz w:val="28"/>
          <w:szCs w:val="28"/>
          <w:lang w:val="uk-UA"/>
        </w:rPr>
        <w:t>NPU, 2015.  V</w:t>
      </w:r>
      <w:proofErr w:type="spellStart"/>
      <w:r w:rsidR="00894574">
        <w:rPr>
          <w:rFonts w:ascii="Times New Roman" w:hAnsi="Times New Roman" w:cs="Times New Roman"/>
          <w:sz w:val="28"/>
          <w:szCs w:val="28"/>
          <w:lang w:val="en-US"/>
        </w:rPr>
        <w:t>ol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. 5: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Mify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i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symvo</w:t>
      </w:r>
      <w:r w:rsidR="00894574">
        <w:rPr>
          <w:rFonts w:ascii="Times New Roman" w:hAnsi="Times New Roman" w:cs="Times New Roman"/>
          <w:sz w:val="28"/>
          <w:szCs w:val="28"/>
          <w:lang w:val="uk-UA"/>
        </w:rPr>
        <w:t>lika</w:t>
      </w:r>
      <w:proofErr w:type="spellEnd"/>
      <w:r w:rsidR="00894574">
        <w:rPr>
          <w:rFonts w:ascii="Times New Roman" w:hAnsi="Times New Roman" w:cs="Times New Roman"/>
          <w:sz w:val="28"/>
          <w:szCs w:val="28"/>
          <w:lang w:val="uk-UA"/>
        </w:rPr>
        <w:t xml:space="preserve"> v </w:t>
      </w:r>
      <w:proofErr w:type="spellStart"/>
      <w:r w:rsidR="00894574">
        <w:rPr>
          <w:rFonts w:ascii="Times New Roman" w:hAnsi="Times New Roman" w:cs="Times New Roman"/>
          <w:sz w:val="28"/>
          <w:szCs w:val="28"/>
          <w:lang w:val="uk-UA"/>
        </w:rPr>
        <w:t>etnokulturi</w:t>
      </w:r>
      <w:proofErr w:type="spellEnd"/>
      <w:r w:rsidR="0089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574">
        <w:rPr>
          <w:rFonts w:ascii="Times New Roman" w:hAnsi="Times New Roman" w:cs="Times New Roman"/>
          <w:sz w:val="28"/>
          <w:szCs w:val="28"/>
          <w:lang w:val="uk-UA"/>
        </w:rPr>
        <w:t>ukraintsiv</w:t>
      </w:r>
      <w:proofErr w:type="spellEnd"/>
      <w:r w:rsidR="008945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9457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4322A6">
        <w:rPr>
          <w:rFonts w:ascii="Times New Roman" w:hAnsi="Times New Roman" w:cs="Times New Roman"/>
          <w:sz w:val="28"/>
          <w:szCs w:val="28"/>
          <w:lang w:val="uk-UA"/>
        </w:rPr>
        <w:t>. 21-33</w:t>
      </w:r>
      <w:r w:rsidR="00894574" w:rsidRPr="00F52C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2A6">
        <w:rPr>
          <w:rFonts w:ascii="Times New Roman" w:hAnsi="Times New Roman" w:cs="Times New Roman"/>
          <w:sz w:val="28"/>
          <w:szCs w:val="28"/>
          <w:lang w:val="en-US"/>
        </w:rPr>
        <w:t xml:space="preserve">[in Ukrainian]. </w:t>
      </w:r>
    </w:p>
    <w:p w:rsidR="003605F4" w:rsidRPr="00635813" w:rsidRDefault="00485951" w:rsidP="0048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3605F4">
        <w:rPr>
          <w:rFonts w:ascii="Times New Roman" w:hAnsi="Times New Roman" w:cs="Times New Roman"/>
          <w:sz w:val="28"/>
          <w:szCs w:val="28"/>
          <w:lang w:val="en-US"/>
        </w:rPr>
        <w:t>Dmytrenko</w:t>
      </w:r>
      <w:proofErr w:type="spellEnd"/>
      <w:r w:rsidR="003605F4">
        <w:rPr>
          <w:rFonts w:ascii="Times New Roman" w:hAnsi="Times New Roman" w:cs="Times New Roman"/>
          <w:sz w:val="28"/>
          <w:szCs w:val="28"/>
          <w:lang w:val="en-US"/>
        </w:rPr>
        <w:t xml:space="preserve"> M. </w:t>
      </w:r>
      <w:r w:rsidR="00317D64">
        <w:rPr>
          <w:rFonts w:ascii="Times New Roman" w:hAnsi="Times New Roman" w:cs="Times New Roman"/>
          <w:sz w:val="28"/>
          <w:szCs w:val="28"/>
          <w:lang w:val="uk-UA"/>
        </w:rPr>
        <w:t xml:space="preserve">(2011). </w:t>
      </w:r>
      <w:proofErr w:type="spellStart"/>
      <w:r w:rsidR="00635813" w:rsidRPr="00635813">
        <w:rPr>
          <w:rFonts w:ascii="Times New Roman" w:hAnsi="Times New Roman" w:cs="Times New Roman"/>
          <w:sz w:val="28"/>
          <w:szCs w:val="28"/>
          <w:lang w:val="uk-UA"/>
        </w:rPr>
        <w:t>Symvoly</w:t>
      </w:r>
      <w:proofErr w:type="spellEnd"/>
      <w:r w:rsidR="00635813" w:rsidRPr="006358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35813" w:rsidRPr="00635813">
        <w:rPr>
          <w:rFonts w:ascii="Times New Roman" w:hAnsi="Times New Roman" w:cs="Times New Roman"/>
          <w:sz w:val="28"/>
          <w:szCs w:val="28"/>
          <w:lang w:val="uk-UA"/>
        </w:rPr>
        <w:t>ukrainskoho</w:t>
      </w:r>
      <w:proofErr w:type="spellEnd"/>
      <w:r w:rsidR="00635813" w:rsidRPr="006358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35813" w:rsidRPr="00635813">
        <w:rPr>
          <w:rFonts w:ascii="Times New Roman" w:hAnsi="Times New Roman" w:cs="Times New Roman"/>
          <w:sz w:val="28"/>
          <w:szCs w:val="28"/>
          <w:lang w:val="uk-UA"/>
        </w:rPr>
        <w:t>folkloru</w:t>
      </w:r>
      <w:proofErr w:type="spellEnd"/>
      <w:r w:rsidR="00635813" w:rsidRPr="0063581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6358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35813">
        <w:rPr>
          <w:rFonts w:ascii="Times New Roman" w:hAnsi="Times New Roman" w:cs="Times New Roman"/>
          <w:sz w:val="28"/>
          <w:szCs w:val="28"/>
          <w:lang w:val="uk-UA"/>
        </w:rPr>
        <w:t>monohrafiia</w:t>
      </w:r>
      <w:proofErr w:type="spellEnd"/>
      <w:r w:rsidR="0063581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35813">
        <w:rPr>
          <w:rFonts w:ascii="Times New Roman" w:hAnsi="Times New Roman" w:cs="Times New Roman"/>
          <w:sz w:val="28"/>
          <w:szCs w:val="28"/>
          <w:lang w:val="uk-UA"/>
        </w:rPr>
        <w:t>Kyiv</w:t>
      </w:r>
      <w:proofErr w:type="spellEnd"/>
      <w:r w:rsidR="0063581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635813">
        <w:rPr>
          <w:rFonts w:ascii="Times New Roman" w:hAnsi="Times New Roman" w:cs="Times New Roman"/>
          <w:sz w:val="28"/>
          <w:szCs w:val="28"/>
          <w:lang w:val="uk-UA"/>
        </w:rPr>
        <w:t>UTsKD</w:t>
      </w:r>
      <w:proofErr w:type="spellEnd"/>
      <w:r w:rsidR="00635813">
        <w:rPr>
          <w:rFonts w:ascii="Times New Roman" w:hAnsi="Times New Roman" w:cs="Times New Roman"/>
          <w:sz w:val="28"/>
          <w:szCs w:val="28"/>
          <w:lang w:val="uk-UA"/>
        </w:rPr>
        <w:t xml:space="preserve">. 400 </w:t>
      </w:r>
      <w:r w:rsidR="0063581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35813" w:rsidRPr="0063581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3581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340CC">
        <w:rPr>
          <w:rFonts w:ascii="Times New Roman" w:hAnsi="Times New Roman" w:cs="Times New Roman"/>
          <w:sz w:val="28"/>
          <w:szCs w:val="28"/>
          <w:lang w:val="en-US"/>
        </w:rPr>
        <w:t>[in Ukrainian].</w:t>
      </w:r>
    </w:p>
    <w:p w:rsidR="00485951" w:rsidRDefault="00352674" w:rsidP="0048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Entsyklopedychnyi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slovnyk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symvoliv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kultury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Ukrainy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Za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zah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red</w:t>
      </w:r>
      <w:proofErr w:type="spellEnd"/>
      <w:r w:rsidR="00D12F31">
        <w:rPr>
          <w:rFonts w:ascii="Times New Roman" w:hAnsi="Times New Roman" w:cs="Times New Roman"/>
          <w:sz w:val="28"/>
          <w:szCs w:val="28"/>
          <w:lang w:val="uk-UA"/>
        </w:rPr>
        <w:t>. V. P. </w:t>
      </w:r>
      <w:proofErr w:type="spellStart"/>
      <w:r w:rsidR="00D12F31">
        <w:rPr>
          <w:rFonts w:ascii="Times New Roman" w:hAnsi="Times New Roman" w:cs="Times New Roman"/>
          <w:sz w:val="28"/>
          <w:szCs w:val="28"/>
          <w:lang w:val="uk-UA"/>
        </w:rPr>
        <w:t>Kotsura</w:t>
      </w:r>
      <w:proofErr w:type="spellEnd"/>
      <w:r w:rsidR="00D12F31">
        <w:rPr>
          <w:rFonts w:ascii="Times New Roman" w:hAnsi="Times New Roman" w:cs="Times New Roman"/>
          <w:sz w:val="28"/>
          <w:szCs w:val="28"/>
          <w:lang w:val="uk-UA"/>
        </w:rPr>
        <w:t>, O. I. </w:t>
      </w:r>
      <w:proofErr w:type="spellStart"/>
      <w:r w:rsidR="00D12F31">
        <w:rPr>
          <w:rFonts w:ascii="Times New Roman" w:hAnsi="Times New Roman" w:cs="Times New Roman"/>
          <w:sz w:val="28"/>
          <w:szCs w:val="28"/>
          <w:lang w:val="uk-UA"/>
        </w:rPr>
        <w:t>Potapenka</w:t>
      </w:r>
      <w:proofErr w:type="spellEnd"/>
      <w:r w:rsidR="00D12F31">
        <w:rPr>
          <w:rFonts w:ascii="Times New Roman" w:hAnsi="Times New Roman" w:cs="Times New Roman"/>
          <w:sz w:val="28"/>
          <w:szCs w:val="28"/>
          <w:lang w:val="uk-UA"/>
        </w:rPr>
        <w:t>, V. V. </w:t>
      </w:r>
      <w:proofErr w:type="spellStart"/>
      <w:r w:rsidR="00894574">
        <w:rPr>
          <w:rFonts w:ascii="Times New Roman" w:hAnsi="Times New Roman" w:cs="Times New Roman"/>
          <w:sz w:val="28"/>
          <w:szCs w:val="28"/>
          <w:lang w:val="uk-UA"/>
        </w:rPr>
        <w:t>Kuibidy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Korsun-Shevchenkivskyi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: F</w:t>
      </w:r>
      <w:r w:rsidR="00894574">
        <w:rPr>
          <w:rFonts w:ascii="Times New Roman" w:hAnsi="Times New Roman" w:cs="Times New Roman"/>
          <w:sz w:val="28"/>
          <w:szCs w:val="28"/>
          <w:lang w:val="uk-UA"/>
        </w:rPr>
        <w:t xml:space="preserve">OP </w:t>
      </w:r>
      <w:proofErr w:type="spellStart"/>
      <w:r w:rsidR="00894574">
        <w:rPr>
          <w:rFonts w:ascii="Times New Roman" w:hAnsi="Times New Roman" w:cs="Times New Roman"/>
          <w:sz w:val="28"/>
          <w:szCs w:val="28"/>
          <w:lang w:val="uk-UA"/>
        </w:rPr>
        <w:t>Havryshenko</w:t>
      </w:r>
      <w:proofErr w:type="spellEnd"/>
      <w:r w:rsidR="00894574">
        <w:rPr>
          <w:rFonts w:ascii="Times New Roman" w:hAnsi="Times New Roman" w:cs="Times New Roman"/>
          <w:sz w:val="28"/>
          <w:szCs w:val="28"/>
          <w:lang w:val="uk-UA"/>
        </w:rPr>
        <w:t xml:space="preserve"> V.M., 2015. 912 </w:t>
      </w:r>
      <w:r w:rsidR="0089457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C1BB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F135D" w:rsidRPr="003C1BB7">
        <w:rPr>
          <w:rFonts w:ascii="Times New Roman" w:hAnsi="Times New Roman" w:cs="Times New Roman"/>
          <w:sz w:val="28"/>
          <w:szCs w:val="28"/>
          <w:lang w:val="uk-UA"/>
        </w:rPr>
        <w:t xml:space="preserve"> [</w:t>
      </w:r>
      <w:r w:rsidR="00FF135D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FF135D" w:rsidRPr="003C1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135D">
        <w:rPr>
          <w:rFonts w:ascii="Times New Roman" w:hAnsi="Times New Roman" w:cs="Times New Roman"/>
          <w:sz w:val="28"/>
          <w:szCs w:val="28"/>
          <w:lang w:val="en-US"/>
        </w:rPr>
        <w:t>Ukrainian</w:t>
      </w:r>
      <w:r w:rsidR="00FF135D" w:rsidRPr="003C1BB7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485951" w:rsidRPr="00F52CC6" w:rsidRDefault="00352674" w:rsidP="008945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8595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Yeder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O.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Linhvoaksiolohichni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osoblyvosti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suchasnoho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ukrainskoho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teleefiru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analiz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kontentu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teleprohram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94574" w:rsidRPr="009330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="00894574" w:rsidRPr="007A3F35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http://liber.onu.edu.ua:8080/bitstream/123456789/13763/1/34-40.pdf</w:t>
        </w:r>
      </w:hyperlink>
      <w:r w:rsidR="0089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135D">
        <w:rPr>
          <w:rFonts w:ascii="Times New Roman" w:hAnsi="Times New Roman" w:cs="Times New Roman"/>
          <w:sz w:val="28"/>
          <w:szCs w:val="28"/>
          <w:lang w:val="en-US"/>
        </w:rPr>
        <w:t>[in Ukrainian].</w:t>
      </w:r>
    </w:p>
    <w:p w:rsidR="00325682" w:rsidRPr="00325682" w:rsidRDefault="00352674" w:rsidP="008945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8595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325682">
        <w:rPr>
          <w:rFonts w:ascii="Times New Roman" w:hAnsi="Times New Roman" w:cs="Times New Roman"/>
          <w:sz w:val="28"/>
          <w:szCs w:val="28"/>
          <w:lang w:val="en-US"/>
        </w:rPr>
        <w:t>Yermolenko</w:t>
      </w:r>
      <w:proofErr w:type="spellEnd"/>
      <w:r w:rsidR="00325682">
        <w:rPr>
          <w:rFonts w:ascii="Times New Roman" w:hAnsi="Times New Roman" w:cs="Times New Roman"/>
          <w:sz w:val="28"/>
          <w:szCs w:val="28"/>
          <w:lang w:val="en-US"/>
        </w:rPr>
        <w:t xml:space="preserve"> S. </w:t>
      </w:r>
      <w:proofErr w:type="spellStart"/>
      <w:r w:rsidR="00325682">
        <w:rPr>
          <w:rFonts w:ascii="Times New Roman" w:hAnsi="Times New Roman" w:cs="Times New Roman"/>
          <w:sz w:val="28"/>
          <w:szCs w:val="28"/>
          <w:lang w:val="en-US"/>
        </w:rPr>
        <w:t>Ya</w:t>
      </w:r>
      <w:proofErr w:type="spellEnd"/>
      <w:r w:rsidR="00325682">
        <w:rPr>
          <w:rFonts w:ascii="Times New Roman" w:hAnsi="Times New Roman" w:cs="Times New Roman"/>
          <w:sz w:val="28"/>
          <w:szCs w:val="28"/>
          <w:lang w:val="en-US"/>
        </w:rPr>
        <w:t xml:space="preserve">. (2001). </w:t>
      </w:r>
      <w:proofErr w:type="spellStart"/>
      <w:r w:rsidR="004A39F4" w:rsidRPr="004A39F4">
        <w:rPr>
          <w:rFonts w:ascii="Times New Roman" w:hAnsi="Times New Roman" w:cs="Times New Roman"/>
          <w:sz w:val="28"/>
          <w:szCs w:val="28"/>
          <w:lang w:val="en-US"/>
        </w:rPr>
        <w:t>Ukrainska</w:t>
      </w:r>
      <w:proofErr w:type="spellEnd"/>
      <w:r w:rsidR="004A39F4" w:rsidRPr="004A39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A39F4" w:rsidRPr="004A39F4">
        <w:rPr>
          <w:rFonts w:ascii="Times New Roman" w:hAnsi="Times New Roman" w:cs="Times New Roman"/>
          <w:sz w:val="28"/>
          <w:szCs w:val="28"/>
          <w:lang w:val="en-US"/>
        </w:rPr>
        <w:t>mova</w:t>
      </w:r>
      <w:proofErr w:type="spellEnd"/>
      <w:r w:rsidR="004A39F4" w:rsidRPr="004A39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4A39F4" w:rsidRPr="004A39F4">
        <w:rPr>
          <w:rFonts w:ascii="Times New Roman" w:hAnsi="Times New Roman" w:cs="Times New Roman"/>
          <w:sz w:val="28"/>
          <w:szCs w:val="28"/>
          <w:lang w:val="en-US"/>
        </w:rPr>
        <w:t>Korotkyi</w:t>
      </w:r>
      <w:proofErr w:type="spellEnd"/>
      <w:r w:rsidR="004A39F4" w:rsidRPr="004A39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A39F4" w:rsidRPr="004A39F4">
        <w:rPr>
          <w:rFonts w:ascii="Times New Roman" w:hAnsi="Times New Roman" w:cs="Times New Roman"/>
          <w:sz w:val="28"/>
          <w:szCs w:val="28"/>
          <w:lang w:val="en-US"/>
        </w:rPr>
        <w:t>tlumachnyi</w:t>
      </w:r>
      <w:proofErr w:type="spellEnd"/>
      <w:r w:rsidR="004A39F4" w:rsidRPr="004A39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A39F4" w:rsidRPr="004A39F4">
        <w:rPr>
          <w:rFonts w:ascii="Times New Roman" w:hAnsi="Times New Roman" w:cs="Times New Roman"/>
          <w:sz w:val="28"/>
          <w:szCs w:val="28"/>
          <w:lang w:val="en-US"/>
        </w:rPr>
        <w:t>slovnyk</w:t>
      </w:r>
      <w:proofErr w:type="spellEnd"/>
      <w:r w:rsidR="004A39F4" w:rsidRPr="004A39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A39F4" w:rsidRPr="004A39F4">
        <w:rPr>
          <w:rFonts w:ascii="Times New Roman" w:hAnsi="Times New Roman" w:cs="Times New Roman"/>
          <w:sz w:val="28"/>
          <w:szCs w:val="28"/>
          <w:lang w:val="en-US"/>
        </w:rPr>
        <w:t>linhvistych</w:t>
      </w:r>
      <w:r w:rsidR="004A39F4">
        <w:rPr>
          <w:rFonts w:ascii="Times New Roman" w:hAnsi="Times New Roman" w:cs="Times New Roman"/>
          <w:sz w:val="28"/>
          <w:szCs w:val="28"/>
          <w:lang w:val="en-US"/>
        </w:rPr>
        <w:t>nykh</w:t>
      </w:r>
      <w:proofErr w:type="spellEnd"/>
      <w:r w:rsidR="004A39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A39F4">
        <w:rPr>
          <w:rFonts w:ascii="Times New Roman" w:hAnsi="Times New Roman" w:cs="Times New Roman"/>
          <w:sz w:val="28"/>
          <w:szCs w:val="28"/>
          <w:lang w:val="en-US"/>
        </w:rPr>
        <w:t>terminiv</w:t>
      </w:r>
      <w:proofErr w:type="spellEnd"/>
      <w:r w:rsidR="004A39F4">
        <w:rPr>
          <w:rFonts w:ascii="Times New Roman" w:hAnsi="Times New Roman" w:cs="Times New Roman"/>
          <w:sz w:val="28"/>
          <w:szCs w:val="28"/>
          <w:lang w:val="en-US"/>
        </w:rPr>
        <w:t xml:space="preserve"> Kyiv: </w:t>
      </w:r>
      <w:proofErr w:type="spellStart"/>
      <w:r w:rsidR="004A39F4">
        <w:rPr>
          <w:rFonts w:ascii="Times New Roman" w:hAnsi="Times New Roman" w:cs="Times New Roman"/>
          <w:sz w:val="28"/>
          <w:szCs w:val="28"/>
          <w:lang w:val="en-US"/>
        </w:rPr>
        <w:t>Lybid</w:t>
      </w:r>
      <w:proofErr w:type="spellEnd"/>
      <w:r w:rsidR="004A39F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4A39F4">
        <w:rPr>
          <w:rFonts w:ascii="Times New Roman" w:hAnsi="Times New Roman" w:cs="Times New Roman"/>
          <w:sz w:val="28"/>
          <w:szCs w:val="28"/>
          <w:lang w:val="en-US"/>
        </w:rPr>
        <w:t>224</w:t>
      </w:r>
      <w:proofErr w:type="gramEnd"/>
      <w:r w:rsidR="004A39F4">
        <w:rPr>
          <w:rFonts w:ascii="Times New Roman" w:hAnsi="Times New Roman" w:cs="Times New Roman"/>
          <w:sz w:val="28"/>
          <w:szCs w:val="28"/>
          <w:lang w:val="en-US"/>
        </w:rPr>
        <w:t xml:space="preserve"> p</w:t>
      </w:r>
      <w:r w:rsidR="004A39F4" w:rsidRPr="004A39F4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340CC">
        <w:rPr>
          <w:rFonts w:ascii="Times New Roman" w:hAnsi="Times New Roman" w:cs="Times New Roman"/>
          <w:sz w:val="28"/>
          <w:szCs w:val="28"/>
          <w:lang w:val="en-US"/>
        </w:rPr>
        <w:t xml:space="preserve"> [in Ukrainian].</w:t>
      </w:r>
    </w:p>
    <w:p w:rsidR="00142831" w:rsidRPr="003C1BB7" w:rsidRDefault="00325682" w:rsidP="008945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="00142831">
        <w:rPr>
          <w:rFonts w:ascii="Times New Roman" w:hAnsi="Times New Roman" w:cs="Times New Roman"/>
          <w:sz w:val="28"/>
          <w:szCs w:val="28"/>
          <w:lang w:val="en-US"/>
        </w:rPr>
        <w:t>Zhaivoronok</w:t>
      </w:r>
      <w:proofErr w:type="spellEnd"/>
      <w:r w:rsidR="00142831">
        <w:rPr>
          <w:rFonts w:ascii="Times New Roman" w:hAnsi="Times New Roman" w:cs="Times New Roman"/>
          <w:sz w:val="28"/>
          <w:szCs w:val="28"/>
          <w:lang w:val="en-US"/>
        </w:rPr>
        <w:t xml:space="preserve"> V. V. (2006).</w:t>
      </w:r>
      <w:r w:rsidR="003C1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>Znaky</w:t>
      </w:r>
      <w:proofErr w:type="spellEnd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>ukrainskoi</w:t>
      </w:r>
      <w:proofErr w:type="spellEnd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>etnokultury</w:t>
      </w:r>
      <w:proofErr w:type="spellEnd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>slovnyk-dovidnyk</w:t>
      </w:r>
      <w:proofErr w:type="spellEnd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 xml:space="preserve">. NAN </w:t>
      </w:r>
      <w:proofErr w:type="spellStart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>Ukrainy</w:t>
      </w:r>
      <w:proofErr w:type="spellEnd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 xml:space="preserve">-t </w:t>
      </w:r>
      <w:proofErr w:type="spellStart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>movoznav</w:t>
      </w:r>
      <w:proofErr w:type="spellEnd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>im</w:t>
      </w:r>
      <w:proofErr w:type="spellEnd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 xml:space="preserve">. O. O. </w:t>
      </w:r>
      <w:proofErr w:type="spellStart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>Potebni</w:t>
      </w:r>
      <w:proofErr w:type="spellEnd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>Kyiv</w:t>
      </w:r>
      <w:proofErr w:type="spellEnd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>Dovira</w:t>
      </w:r>
      <w:proofErr w:type="spellEnd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>. 703</w:t>
      </w:r>
      <w:r w:rsidR="003C1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1BB7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42831" w:rsidRPr="003C1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2831" w:rsidRPr="00142831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142831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D12F31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42831">
        <w:rPr>
          <w:rFonts w:ascii="Times New Roman" w:hAnsi="Times New Roman" w:cs="Times New Roman"/>
          <w:sz w:val="28"/>
          <w:szCs w:val="28"/>
          <w:lang w:val="en-US"/>
        </w:rPr>
        <w:t>Ukrainian</w:t>
      </w:r>
      <w:r w:rsidR="00142831" w:rsidRPr="00142831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346FB9" w:rsidRPr="00142831" w:rsidRDefault="00352674" w:rsidP="008945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4283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346FB9">
        <w:rPr>
          <w:rFonts w:ascii="Times New Roman" w:hAnsi="Times New Roman" w:cs="Times New Roman"/>
          <w:sz w:val="28"/>
          <w:szCs w:val="28"/>
          <w:lang w:val="en-US"/>
        </w:rPr>
        <w:t>Zaychenko</w:t>
      </w:r>
      <w:proofErr w:type="spellEnd"/>
      <w:r w:rsidR="00346FB9" w:rsidRPr="001428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6FB9">
        <w:rPr>
          <w:rFonts w:ascii="Times New Roman" w:hAnsi="Times New Roman" w:cs="Times New Roman"/>
          <w:sz w:val="28"/>
          <w:szCs w:val="28"/>
          <w:lang w:val="en-US"/>
        </w:rPr>
        <w:t>Yu</w:t>
      </w:r>
      <w:r w:rsidR="00346FB9" w:rsidRPr="0014283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46FB9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346FB9" w:rsidRPr="0014283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 xml:space="preserve">(2019) </w:t>
      </w:r>
      <w:proofErr w:type="spellStart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>Konotatsiia</w:t>
      </w:r>
      <w:proofErr w:type="spellEnd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>yak</w:t>
      </w:r>
      <w:proofErr w:type="spellEnd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>linhvistychne</w:t>
      </w:r>
      <w:proofErr w:type="spellEnd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>yavyshche</w:t>
      </w:r>
      <w:proofErr w:type="spellEnd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>definitsiia</w:t>
      </w:r>
      <w:proofErr w:type="spellEnd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>typolohiia</w:t>
      </w:r>
      <w:proofErr w:type="spellEnd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>vlastyvosti</w:t>
      </w:r>
      <w:proofErr w:type="spellEnd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>ta</w:t>
      </w:r>
      <w:proofErr w:type="spellEnd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>struktura</w:t>
      </w:r>
      <w:proofErr w:type="spellEnd"/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3C1BB7" w:rsidRPr="00043012">
        <w:rPr>
          <w:rFonts w:ascii="Times New Roman" w:hAnsi="Times New Roman" w:cs="Times New Roman"/>
          <w:i/>
          <w:sz w:val="28"/>
          <w:szCs w:val="28"/>
          <w:lang w:val="uk-UA"/>
        </w:rPr>
        <w:t>Science</w:t>
      </w:r>
      <w:proofErr w:type="spellEnd"/>
      <w:r w:rsidR="003C1BB7" w:rsidRPr="0004301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3C1BB7" w:rsidRPr="00043012">
        <w:rPr>
          <w:rFonts w:ascii="Times New Roman" w:hAnsi="Times New Roman" w:cs="Times New Roman"/>
          <w:i/>
          <w:sz w:val="28"/>
          <w:szCs w:val="28"/>
          <w:lang w:val="uk-UA"/>
        </w:rPr>
        <w:t>and</w:t>
      </w:r>
      <w:proofErr w:type="spellEnd"/>
      <w:r w:rsidR="003C1BB7" w:rsidRPr="0004301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3C1BB7" w:rsidRPr="00043012">
        <w:rPr>
          <w:rFonts w:ascii="Times New Roman" w:hAnsi="Times New Roman" w:cs="Times New Roman"/>
          <w:i/>
          <w:sz w:val="28"/>
          <w:szCs w:val="28"/>
          <w:lang w:val="uk-UA"/>
        </w:rPr>
        <w:t>Education</w:t>
      </w:r>
      <w:proofErr w:type="spellEnd"/>
      <w:r w:rsidR="003C1BB7" w:rsidRPr="0004301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a </w:t>
      </w:r>
      <w:proofErr w:type="spellStart"/>
      <w:r w:rsidR="003C1BB7" w:rsidRPr="00043012">
        <w:rPr>
          <w:rFonts w:ascii="Times New Roman" w:hAnsi="Times New Roman" w:cs="Times New Roman"/>
          <w:i/>
          <w:sz w:val="28"/>
          <w:szCs w:val="28"/>
          <w:lang w:val="uk-UA"/>
        </w:rPr>
        <w:t>New</w:t>
      </w:r>
      <w:proofErr w:type="spellEnd"/>
      <w:r w:rsidR="003C1BB7" w:rsidRPr="0004301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3C1BB7" w:rsidRPr="00043012">
        <w:rPr>
          <w:rFonts w:ascii="Times New Roman" w:hAnsi="Times New Roman" w:cs="Times New Roman"/>
          <w:i/>
          <w:sz w:val="28"/>
          <w:szCs w:val="28"/>
          <w:lang w:val="uk-UA"/>
        </w:rPr>
        <w:t>Dimension</w:t>
      </w:r>
      <w:proofErr w:type="spellEnd"/>
      <w:r w:rsidR="003C1BB7" w:rsidRPr="00043012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="003C1BB7" w:rsidRPr="00043012">
        <w:rPr>
          <w:rFonts w:ascii="Times New Roman" w:hAnsi="Times New Roman" w:cs="Times New Roman"/>
          <w:i/>
          <w:sz w:val="28"/>
          <w:szCs w:val="28"/>
          <w:lang w:val="uk-UA"/>
        </w:rPr>
        <w:t>Philology</w:t>
      </w:r>
      <w:proofErr w:type="spellEnd"/>
      <w:r w:rsidR="003C1BB7" w:rsidRPr="00043012">
        <w:rPr>
          <w:rFonts w:ascii="Times New Roman" w:hAnsi="Times New Roman" w:cs="Times New Roman"/>
          <w:i/>
          <w:sz w:val="28"/>
          <w:szCs w:val="28"/>
          <w:lang w:val="uk-UA"/>
        </w:rPr>
        <w:t>, VII(61)</w:t>
      </w:r>
      <w:r w:rsidR="003C1B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C1BB7">
        <w:rPr>
          <w:rFonts w:ascii="Times New Roman" w:hAnsi="Times New Roman" w:cs="Times New Roman"/>
          <w:sz w:val="28"/>
          <w:szCs w:val="28"/>
          <w:lang w:val="en-US"/>
        </w:rPr>
        <w:t>Vol</w:t>
      </w:r>
      <w:r w:rsidR="003C1BB7">
        <w:rPr>
          <w:rFonts w:ascii="Times New Roman" w:hAnsi="Times New Roman" w:cs="Times New Roman"/>
          <w:sz w:val="28"/>
          <w:szCs w:val="28"/>
          <w:lang w:val="uk-UA"/>
        </w:rPr>
        <w:t xml:space="preserve">. 210. </w:t>
      </w:r>
      <w:r w:rsidR="003C1BB7">
        <w:rPr>
          <w:rFonts w:ascii="Times New Roman" w:hAnsi="Times New Roman" w:cs="Times New Roman"/>
          <w:sz w:val="28"/>
          <w:szCs w:val="28"/>
          <w:lang w:val="en-US"/>
        </w:rPr>
        <w:t xml:space="preserve">P. </w:t>
      </w:r>
      <w:r w:rsidR="003C1BB7">
        <w:rPr>
          <w:rFonts w:ascii="Times New Roman" w:hAnsi="Times New Roman" w:cs="Times New Roman"/>
          <w:sz w:val="28"/>
          <w:szCs w:val="28"/>
          <w:lang w:val="uk-UA"/>
        </w:rPr>
        <w:t xml:space="preserve">81-85. </w:t>
      </w:r>
      <w:r w:rsidR="003C1BB7" w:rsidRPr="003C1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0F67" w:rsidRPr="00142831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DB0F67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DB0F67" w:rsidRPr="001428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0F67">
        <w:rPr>
          <w:rFonts w:ascii="Times New Roman" w:hAnsi="Times New Roman" w:cs="Times New Roman"/>
          <w:sz w:val="28"/>
          <w:szCs w:val="28"/>
          <w:lang w:val="en-US"/>
        </w:rPr>
        <w:t>Ukrainian</w:t>
      </w:r>
      <w:r w:rsidR="00DB0F67" w:rsidRPr="00142831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485951" w:rsidRPr="00894574" w:rsidRDefault="00352674" w:rsidP="008945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D47A3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Kovtun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O. V.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Problematyka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linhvoaksiolohii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v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zakhidnii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doslidnytskii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tradytsii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94574" w:rsidRPr="00346F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94574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894574" w:rsidRPr="00AB474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9" w:history="1">
        <w:r w:rsidR="00894574" w:rsidRPr="00C1787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894574" w:rsidRPr="0089457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="00894574" w:rsidRPr="00C1787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baltijapublishing</w:t>
        </w:r>
        <w:r w:rsidR="00894574" w:rsidRPr="0089457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894574" w:rsidRPr="00C1787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lv</w:t>
        </w:r>
        <w:r w:rsidR="00894574" w:rsidRPr="0089457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="00894574" w:rsidRPr="00C1787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omp</w:t>
        </w:r>
        <w:r w:rsidR="00894574" w:rsidRPr="0089457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="00894574" w:rsidRPr="00C1787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="00894574" w:rsidRPr="0089457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894574" w:rsidRPr="00C1787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php</w:t>
        </w:r>
        <w:r w:rsidR="00894574" w:rsidRPr="0089457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="00894574" w:rsidRPr="00C1787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bp</w:t>
        </w:r>
        <w:r w:rsidR="00894574" w:rsidRPr="0089457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="00894574" w:rsidRPr="00C1787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catalog</w:t>
        </w:r>
        <w:r w:rsidR="00894574" w:rsidRPr="0089457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="00894574" w:rsidRPr="00C1787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view</w:t>
        </w:r>
        <w:r w:rsidR="00894574" w:rsidRPr="0089457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/96/2408/5184-1</w:t>
        </w:r>
      </w:hyperlink>
      <w:r w:rsidR="00894574" w:rsidRPr="008945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2F31">
        <w:rPr>
          <w:rFonts w:ascii="Times New Roman" w:hAnsi="Times New Roman" w:cs="Times New Roman"/>
          <w:sz w:val="28"/>
          <w:szCs w:val="28"/>
          <w:lang w:val="en-US"/>
        </w:rPr>
        <w:t>[in</w:t>
      </w:r>
      <w:r w:rsidR="00D12F31" w:rsidRPr="00D12F3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F135D">
        <w:rPr>
          <w:rFonts w:ascii="Times New Roman" w:hAnsi="Times New Roman" w:cs="Times New Roman"/>
          <w:sz w:val="28"/>
          <w:szCs w:val="28"/>
          <w:lang w:val="en-US"/>
        </w:rPr>
        <w:t>Ukrainian].</w:t>
      </w:r>
    </w:p>
    <w:p w:rsidR="00485951" w:rsidRDefault="00352674" w:rsidP="0048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8595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Kulish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Yu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. O.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Poniattia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symvolu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symvoly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v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ukrainski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kulturi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Naukovyi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visnyk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Seriia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Filosof</w:t>
      </w:r>
      <w:r w:rsidR="00894574">
        <w:rPr>
          <w:rFonts w:ascii="Times New Roman" w:hAnsi="Times New Roman" w:cs="Times New Roman"/>
          <w:sz w:val="28"/>
          <w:szCs w:val="28"/>
          <w:lang w:val="uk-UA"/>
        </w:rPr>
        <w:t>iia</w:t>
      </w:r>
      <w:proofErr w:type="spellEnd"/>
      <w:r w:rsidR="00894574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proofErr w:type="spellStart"/>
      <w:r w:rsidR="00894574">
        <w:rPr>
          <w:rFonts w:ascii="Times New Roman" w:hAnsi="Times New Roman" w:cs="Times New Roman"/>
          <w:sz w:val="28"/>
          <w:szCs w:val="28"/>
          <w:lang w:val="uk-UA"/>
        </w:rPr>
        <w:t>Kharkiv</w:t>
      </w:r>
      <w:proofErr w:type="spellEnd"/>
      <w:r w:rsidR="0089457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894574">
        <w:rPr>
          <w:rFonts w:ascii="Times New Roman" w:hAnsi="Times New Roman" w:cs="Times New Roman"/>
          <w:sz w:val="28"/>
          <w:szCs w:val="28"/>
          <w:lang w:val="uk-UA"/>
        </w:rPr>
        <w:t>KhNPU</w:t>
      </w:r>
      <w:proofErr w:type="spellEnd"/>
      <w:r w:rsidR="00894574">
        <w:rPr>
          <w:rFonts w:ascii="Times New Roman" w:hAnsi="Times New Roman" w:cs="Times New Roman"/>
          <w:sz w:val="28"/>
          <w:szCs w:val="28"/>
          <w:lang w:val="uk-UA"/>
        </w:rPr>
        <w:t>, 2015.  V</w:t>
      </w:r>
      <w:proofErr w:type="spellStart"/>
      <w:r w:rsidR="00894574">
        <w:rPr>
          <w:rFonts w:ascii="Times New Roman" w:hAnsi="Times New Roman" w:cs="Times New Roman"/>
          <w:sz w:val="28"/>
          <w:szCs w:val="28"/>
          <w:lang w:val="en-US"/>
        </w:rPr>
        <w:t>ol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. 45 (</w:t>
      </w:r>
      <w:r w:rsidR="00894574">
        <w:rPr>
          <w:rFonts w:ascii="Times New Roman" w:hAnsi="Times New Roman" w:cs="Times New Roman"/>
          <w:sz w:val="28"/>
          <w:szCs w:val="28"/>
          <w:lang w:val="en-US"/>
        </w:rPr>
        <w:t xml:space="preserve">part </w:t>
      </w:r>
      <w:r w:rsidR="00894574">
        <w:rPr>
          <w:rFonts w:ascii="Times New Roman" w:hAnsi="Times New Roman" w:cs="Times New Roman"/>
          <w:sz w:val="28"/>
          <w:szCs w:val="28"/>
          <w:lang w:val="uk-UA"/>
        </w:rPr>
        <w:t xml:space="preserve">II). </w:t>
      </w:r>
      <w:r w:rsidR="00894574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. 106-110</w:t>
      </w:r>
      <w:r w:rsidR="00D12F31">
        <w:rPr>
          <w:rFonts w:ascii="Times New Roman" w:hAnsi="Times New Roman" w:cs="Times New Roman"/>
          <w:sz w:val="28"/>
          <w:szCs w:val="28"/>
          <w:lang w:val="en-US"/>
        </w:rPr>
        <w:t xml:space="preserve"> [in</w:t>
      </w:r>
      <w:r w:rsidR="00D12F31" w:rsidRPr="00777BC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FF135D">
        <w:rPr>
          <w:rFonts w:ascii="Times New Roman" w:hAnsi="Times New Roman" w:cs="Times New Roman"/>
          <w:sz w:val="28"/>
          <w:szCs w:val="28"/>
          <w:lang w:val="en-US"/>
        </w:rPr>
        <w:t>Ukrainian]</w:t>
      </w:r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2FA7" w:rsidRPr="00732FA7" w:rsidRDefault="00352674" w:rsidP="0048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732FA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732FA7">
        <w:rPr>
          <w:rFonts w:ascii="Times New Roman" w:hAnsi="Times New Roman" w:cs="Times New Roman"/>
          <w:sz w:val="28"/>
          <w:szCs w:val="28"/>
          <w:lang w:val="en-US"/>
        </w:rPr>
        <w:t>Pashkova</w:t>
      </w:r>
      <w:proofErr w:type="spellEnd"/>
      <w:r w:rsidR="00732FA7" w:rsidRPr="008F0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2FA7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32FA7" w:rsidRPr="008F096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32FA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32FA7" w:rsidRPr="008F096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F0962" w:rsidRPr="008F0962">
        <w:rPr>
          <w:rFonts w:ascii="Times New Roman" w:hAnsi="Times New Roman" w:cs="Times New Roman"/>
          <w:sz w:val="28"/>
          <w:szCs w:val="28"/>
          <w:lang w:val="uk-UA"/>
        </w:rPr>
        <w:t xml:space="preserve"> (2020). </w:t>
      </w:r>
      <w:proofErr w:type="spellStart"/>
      <w:r w:rsidR="008F0962" w:rsidRPr="008F0962">
        <w:rPr>
          <w:rFonts w:ascii="Times New Roman" w:hAnsi="Times New Roman" w:cs="Times New Roman"/>
          <w:sz w:val="28"/>
          <w:szCs w:val="28"/>
          <w:lang w:val="en-US"/>
        </w:rPr>
        <w:t>Evoliutsiia</w:t>
      </w:r>
      <w:proofErr w:type="spellEnd"/>
      <w:r w:rsidR="008F0962" w:rsidRPr="008F0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0962" w:rsidRPr="008F0962">
        <w:rPr>
          <w:rFonts w:ascii="Times New Roman" w:hAnsi="Times New Roman" w:cs="Times New Roman"/>
          <w:sz w:val="28"/>
          <w:szCs w:val="28"/>
          <w:lang w:val="en-US"/>
        </w:rPr>
        <w:t>spivvidnoshennia</w:t>
      </w:r>
      <w:proofErr w:type="spellEnd"/>
      <w:r w:rsidR="008F0962" w:rsidRPr="008F0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0962" w:rsidRPr="008F0962">
        <w:rPr>
          <w:rFonts w:ascii="Times New Roman" w:hAnsi="Times New Roman" w:cs="Times New Roman"/>
          <w:sz w:val="28"/>
          <w:szCs w:val="28"/>
          <w:lang w:val="en-US"/>
        </w:rPr>
        <w:t>terminiv</w:t>
      </w:r>
      <w:proofErr w:type="spellEnd"/>
      <w:r w:rsidR="008F0962" w:rsidRPr="008F0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0962" w:rsidRPr="008F0962">
        <w:rPr>
          <w:rFonts w:ascii="Times New Roman" w:hAnsi="Times New Roman" w:cs="Times New Roman"/>
          <w:sz w:val="28"/>
          <w:szCs w:val="28"/>
          <w:lang w:val="en-US"/>
        </w:rPr>
        <w:t>znak</w:t>
      </w:r>
      <w:proofErr w:type="spellEnd"/>
      <w:r w:rsidR="008F0962" w:rsidRPr="008F0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0962" w:rsidRPr="008F096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F0962" w:rsidRPr="008F0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0962" w:rsidRPr="008F0962">
        <w:rPr>
          <w:rFonts w:ascii="Times New Roman" w:hAnsi="Times New Roman" w:cs="Times New Roman"/>
          <w:sz w:val="28"/>
          <w:szCs w:val="28"/>
          <w:lang w:val="en-US"/>
        </w:rPr>
        <w:t>symvol</w:t>
      </w:r>
      <w:proofErr w:type="spellEnd"/>
      <w:r w:rsidR="008F0962" w:rsidRPr="008F0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0962" w:rsidRPr="008F0962"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8F0962" w:rsidRPr="008F0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0962" w:rsidRPr="008F0962">
        <w:rPr>
          <w:rFonts w:ascii="Times New Roman" w:hAnsi="Times New Roman" w:cs="Times New Roman"/>
          <w:sz w:val="28"/>
          <w:szCs w:val="28"/>
          <w:lang w:val="en-US"/>
        </w:rPr>
        <w:t>zahalnii</w:t>
      </w:r>
      <w:proofErr w:type="spellEnd"/>
      <w:r w:rsidR="008F0962" w:rsidRPr="008F0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0962" w:rsidRPr="008F0962">
        <w:rPr>
          <w:rFonts w:ascii="Times New Roman" w:hAnsi="Times New Roman" w:cs="Times New Roman"/>
          <w:sz w:val="28"/>
          <w:szCs w:val="28"/>
          <w:lang w:val="en-US"/>
        </w:rPr>
        <w:t>semiotytsi</w:t>
      </w:r>
      <w:proofErr w:type="spellEnd"/>
      <w:r w:rsidR="008F0962" w:rsidRPr="008F096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F0962" w:rsidRPr="008F0962">
        <w:rPr>
          <w:rFonts w:ascii="Times New Roman" w:hAnsi="Times New Roman" w:cs="Times New Roman"/>
          <w:sz w:val="28"/>
          <w:szCs w:val="28"/>
          <w:lang w:val="en-US"/>
        </w:rPr>
        <w:t>linhvistytsi</w:t>
      </w:r>
      <w:proofErr w:type="spellEnd"/>
      <w:r w:rsidR="008F0962" w:rsidRPr="008F0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0962" w:rsidRPr="008F0962">
        <w:rPr>
          <w:rFonts w:ascii="Times New Roman" w:hAnsi="Times New Roman" w:cs="Times New Roman"/>
          <w:sz w:val="28"/>
          <w:szCs w:val="28"/>
          <w:lang w:val="en-US"/>
        </w:rPr>
        <w:t>ta</w:t>
      </w:r>
      <w:r w:rsidR="008F0962" w:rsidRPr="008F09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F0962" w:rsidRPr="008F0962">
        <w:rPr>
          <w:rFonts w:ascii="Times New Roman" w:hAnsi="Times New Roman" w:cs="Times New Roman"/>
          <w:sz w:val="28"/>
          <w:szCs w:val="28"/>
          <w:lang w:val="en-US"/>
        </w:rPr>
        <w:t>kulturolohii</w:t>
      </w:r>
      <w:proofErr w:type="spellEnd"/>
      <w:r w:rsidR="008F0962" w:rsidRPr="008F096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8F0962" w:rsidRPr="008F0962">
        <w:rPr>
          <w:rFonts w:ascii="Times New Roman" w:hAnsi="Times New Roman" w:cs="Times New Roman"/>
          <w:sz w:val="28"/>
          <w:szCs w:val="28"/>
          <w:lang w:val="en-US"/>
        </w:rPr>
        <w:t>Kultura</w:t>
      </w:r>
      <w:proofErr w:type="spellEnd"/>
      <w:r w:rsidR="008F0962" w:rsidRPr="008F09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0962" w:rsidRPr="008F096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8F0962" w:rsidRPr="008F09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0962" w:rsidRPr="008F0962">
        <w:rPr>
          <w:rFonts w:ascii="Times New Roman" w:hAnsi="Times New Roman" w:cs="Times New Roman"/>
          <w:sz w:val="28"/>
          <w:szCs w:val="28"/>
          <w:lang w:val="en-US"/>
        </w:rPr>
        <w:t>suchasnist</w:t>
      </w:r>
      <w:proofErr w:type="spellEnd"/>
      <w:r w:rsidR="008F0962" w:rsidRPr="008F0962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8F0962" w:rsidRPr="008F0962">
        <w:rPr>
          <w:rFonts w:ascii="Times New Roman" w:hAnsi="Times New Roman" w:cs="Times New Roman"/>
          <w:sz w:val="28"/>
          <w:szCs w:val="28"/>
          <w:lang w:val="en-US"/>
        </w:rPr>
        <w:t>alma</w:t>
      </w:r>
      <w:r w:rsidR="00D12F31">
        <w:rPr>
          <w:rFonts w:ascii="Times New Roman" w:hAnsi="Times New Roman" w:cs="Times New Roman"/>
          <w:sz w:val="28"/>
          <w:szCs w:val="28"/>
          <w:lang w:val="en-US"/>
        </w:rPr>
        <w:t>nakh</w:t>
      </w:r>
      <w:proofErr w:type="spellEnd"/>
      <w:r w:rsidR="00D12F31">
        <w:rPr>
          <w:rFonts w:ascii="Times New Roman" w:hAnsi="Times New Roman" w:cs="Times New Roman"/>
          <w:sz w:val="28"/>
          <w:szCs w:val="28"/>
          <w:lang w:val="en-US"/>
        </w:rPr>
        <w:t>. №</w:t>
      </w:r>
      <w:r w:rsidR="00D12F31" w:rsidRPr="00777BC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F0962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gramStart"/>
      <w:r w:rsidR="008F0962">
        <w:rPr>
          <w:rFonts w:ascii="Times New Roman" w:hAnsi="Times New Roman" w:cs="Times New Roman"/>
          <w:sz w:val="28"/>
          <w:szCs w:val="28"/>
          <w:lang w:val="en-US"/>
        </w:rPr>
        <w:t>Kyiv :</w:t>
      </w:r>
      <w:proofErr w:type="gramEnd"/>
      <w:r w:rsidR="008F09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F0962">
        <w:rPr>
          <w:rFonts w:ascii="Times New Roman" w:hAnsi="Times New Roman" w:cs="Times New Roman"/>
          <w:sz w:val="28"/>
          <w:szCs w:val="28"/>
          <w:lang w:val="en-US"/>
        </w:rPr>
        <w:t>IDEIa</w:t>
      </w:r>
      <w:proofErr w:type="spellEnd"/>
      <w:r w:rsidR="008F0962">
        <w:rPr>
          <w:rFonts w:ascii="Times New Roman" w:hAnsi="Times New Roman" w:cs="Times New Roman"/>
          <w:sz w:val="28"/>
          <w:szCs w:val="28"/>
          <w:lang w:val="en-US"/>
        </w:rPr>
        <w:t xml:space="preserve"> PRYNT. P</w:t>
      </w:r>
      <w:r w:rsidR="008F0962" w:rsidRPr="008F0962">
        <w:rPr>
          <w:rFonts w:ascii="Times New Roman" w:hAnsi="Times New Roman" w:cs="Times New Roman"/>
          <w:sz w:val="28"/>
          <w:szCs w:val="28"/>
          <w:lang w:val="en-US"/>
        </w:rPr>
        <w:t>. 32-38.</w:t>
      </w:r>
      <w:r w:rsidR="00732FA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0F67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gramStart"/>
      <w:r w:rsidR="00DB0F67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="00DB0F67">
        <w:rPr>
          <w:rFonts w:ascii="Times New Roman" w:hAnsi="Times New Roman" w:cs="Times New Roman"/>
          <w:sz w:val="28"/>
          <w:szCs w:val="28"/>
          <w:lang w:val="en-US"/>
        </w:rPr>
        <w:t xml:space="preserve"> Ukrainian].</w:t>
      </w:r>
    </w:p>
    <w:p w:rsidR="00485951" w:rsidRPr="00894574" w:rsidRDefault="00352674" w:rsidP="004859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732FA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Poeziia</w:t>
      </w:r>
      <w:proofErr w:type="spellEnd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4574" w:rsidRPr="00894574">
        <w:rPr>
          <w:rFonts w:ascii="Times New Roman" w:hAnsi="Times New Roman" w:cs="Times New Roman"/>
          <w:sz w:val="28"/>
          <w:szCs w:val="28"/>
          <w:lang w:val="uk-UA"/>
        </w:rPr>
        <w:t>Vilnykh</w:t>
      </w:r>
      <w:proofErr w:type="spellEnd"/>
      <w:r w:rsidR="00777BC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10" w:history="1">
        <w:r w:rsidR="00894574" w:rsidRPr="00C23BA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894574" w:rsidRPr="0089457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="00894574" w:rsidRPr="00C23BA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warpoetry</w:t>
        </w:r>
        <w:r w:rsidR="00894574" w:rsidRPr="0089457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894574" w:rsidRPr="00C23BA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mkip</w:t>
        </w:r>
        <w:r w:rsidR="00894574" w:rsidRPr="0089457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894574" w:rsidRPr="00C23BA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gov</w:t>
        </w:r>
        <w:r w:rsidR="00894574" w:rsidRPr="0089457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894574" w:rsidRPr="00C23BA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</w:hyperlink>
      <w:r w:rsidR="008945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0F67">
        <w:rPr>
          <w:rFonts w:ascii="Times New Roman" w:hAnsi="Times New Roman" w:cs="Times New Roman"/>
          <w:sz w:val="28"/>
          <w:szCs w:val="28"/>
          <w:lang w:val="en-US"/>
        </w:rPr>
        <w:t>[in Ukrainian].</w:t>
      </w:r>
    </w:p>
    <w:p w:rsidR="009732DD" w:rsidRPr="00485951" w:rsidRDefault="00352674" w:rsidP="00470E15">
      <w:pPr>
        <w:pStyle w:val="Default"/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485951">
        <w:rPr>
          <w:sz w:val="28"/>
          <w:szCs w:val="28"/>
          <w:lang w:val="uk-UA"/>
        </w:rPr>
        <w:t xml:space="preserve">. </w:t>
      </w:r>
      <w:proofErr w:type="spellStart"/>
      <w:r w:rsidR="00485951">
        <w:rPr>
          <w:sz w:val="28"/>
          <w:szCs w:val="28"/>
          <w:lang w:val="en-US"/>
        </w:rPr>
        <w:t>Slovotvir</w:t>
      </w:r>
      <w:proofErr w:type="spellEnd"/>
      <w:r w:rsidR="00777BCE">
        <w:rPr>
          <w:sz w:val="28"/>
          <w:szCs w:val="28"/>
          <w:lang w:val="uk-UA"/>
        </w:rPr>
        <w:t>.</w:t>
      </w:r>
      <w:r w:rsidR="00485951" w:rsidRPr="007C4B86">
        <w:rPr>
          <w:sz w:val="28"/>
          <w:szCs w:val="28"/>
          <w:lang w:val="uk-UA"/>
        </w:rPr>
        <w:t xml:space="preserve"> </w:t>
      </w:r>
      <w:hyperlink r:id="rId11" w:history="1">
        <w:r w:rsidR="00485951" w:rsidRPr="00C1787B">
          <w:rPr>
            <w:rStyle w:val="a3"/>
            <w:sz w:val="28"/>
            <w:szCs w:val="28"/>
            <w:lang w:val="uk-UA"/>
          </w:rPr>
          <w:t>https://slovotvir.org.ua/words</w:t>
        </w:r>
      </w:hyperlink>
      <w:r w:rsidR="00485951">
        <w:rPr>
          <w:sz w:val="28"/>
          <w:szCs w:val="28"/>
          <w:lang w:val="uk-UA"/>
        </w:rPr>
        <w:t xml:space="preserve">  </w:t>
      </w:r>
      <w:r w:rsidR="00DB0F67">
        <w:rPr>
          <w:sz w:val="28"/>
          <w:szCs w:val="28"/>
          <w:lang w:val="en-US"/>
        </w:rPr>
        <w:t>[in Ukrainian].</w:t>
      </w:r>
    </w:p>
    <w:sectPr w:rsidR="009732DD" w:rsidRPr="00485951" w:rsidSect="005510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E4D21"/>
    <w:multiLevelType w:val="hybridMultilevel"/>
    <w:tmpl w:val="6756D52E"/>
    <w:lvl w:ilvl="0" w:tplc="D75685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7D2DC4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D7094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506A2C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7128C0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53E6E7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76A4D1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38A09D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1A8BDA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EF7087"/>
    <w:multiLevelType w:val="hybridMultilevel"/>
    <w:tmpl w:val="64847132"/>
    <w:lvl w:ilvl="0" w:tplc="25BAAF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454633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7EB81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27C0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9B823A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AD8A98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D0C281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2C8ACD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2C01AE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6A10C1"/>
    <w:multiLevelType w:val="hybridMultilevel"/>
    <w:tmpl w:val="F99C9A68"/>
    <w:lvl w:ilvl="0" w:tplc="07CA1F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928C1D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804294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E96B4F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36C873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2DA506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5AC003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D3409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E30607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F568FA"/>
    <w:multiLevelType w:val="hybridMultilevel"/>
    <w:tmpl w:val="1408EC1C"/>
    <w:lvl w:ilvl="0" w:tplc="91AAD2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42A5EF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C0A0DA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892267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2663FA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64B55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5A628E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B804A3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19A370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0A20D4"/>
    <w:multiLevelType w:val="hybridMultilevel"/>
    <w:tmpl w:val="EBE0B7F8"/>
    <w:lvl w:ilvl="0" w:tplc="5472F9AA">
      <w:start w:val="1"/>
      <w:numFmt w:val="decimal"/>
      <w:lvlText w:val="%1."/>
      <w:lvlJc w:val="left"/>
      <w:pPr>
        <w:ind w:left="1129" w:hanging="4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F42E64"/>
    <w:multiLevelType w:val="hybridMultilevel"/>
    <w:tmpl w:val="06B00F32"/>
    <w:lvl w:ilvl="0" w:tplc="466AC6D4">
      <w:start w:val="1"/>
      <w:numFmt w:val="decimal"/>
      <w:lvlText w:val="%1."/>
      <w:lvlJc w:val="left"/>
      <w:pPr>
        <w:ind w:left="1129" w:hanging="4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F71216A"/>
    <w:multiLevelType w:val="hybridMultilevel"/>
    <w:tmpl w:val="2C32D9E6"/>
    <w:lvl w:ilvl="0" w:tplc="C868DA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7C51B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802088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F74273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0489FA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7A2967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86E25C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E98328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54088D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22065"/>
    <w:multiLevelType w:val="hybridMultilevel"/>
    <w:tmpl w:val="0F348452"/>
    <w:lvl w:ilvl="0" w:tplc="ABDEDE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A0E2C4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E88CF4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6641B0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6008C3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490470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4E49FE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F56F9B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DE64D0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628A"/>
    <w:rsid w:val="0000011C"/>
    <w:rsid w:val="000001DF"/>
    <w:rsid w:val="0000085B"/>
    <w:rsid w:val="0000249A"/>
    <w:rsid w:val="00003C15"/>
    <w:rsid w:val="00007104"/>
    <w:rsid w:val="00023C43"/>
    <w:rsid w:val="00023E72"/>
    <w:rsid w:val="000257C1"/>
    <w:rsid w:val="0002779F"/>
    <w:rsid w:val="00031183"/>
    <w:rsid w:val="00032B1A"/>
    <w:rsid w:val="00035EE6"/>
    <w:rsid w:val="00036ADC"/>
    <w:rsid w:val="00043012"/>
    <w:rsid w:val="000468C7"/>
    <w:rsid w:val="000526BE"/>
    <w:rsid w:val="000532C4"/>
    <w:rsid w:val="0005343B"/>
    <w:rsid w:val="00056252"/>
    <w:rsid w:val="00062BEE"/>
    <w:rsid w:val="00071CB2"/>
    <w:rsid w:val="00072C77"/>
    <w:rsid w:val="0008223A"/>
    <w:rsid w:val="00091323"/>
    <w:rsid w:val="000955A0"/>
    <w:rsid w:val="000A17E3"/>
    <w:rsid w:val="000A509C"/>
    <w:rsid w:val="000B26BA"/>
    <w:rsid w:val="000B3950"/>
    <w:rsid w:val="000B55CC"/>
    <w:rsid w:val="000C58E3"/>
    <w:rsid w:val="000D134D"/>
    <w:rsid w:val="000D652A"/>
    <w:rsid w:val="000F4D70"/>
    <w:rsid w:val="000F73F9"/>
    <w:rsid w:val="000F77FB"/>
    <w:rsid w:val="00107B5C"/>
    <w:rsid w:val="00107E84"/>
    <w:rsid w:val="00111196"/>
    <w:rsid w:val="001176C1"/>
    <w:rsid w:val="00121B55"/>
    <w:rsid w:val="0012344C"/>
    <w:rsid w:val="00123925"/>
    <w:rsid w:val="00130C95"/>
    <w:rsid w:val="00131F1C"/>
    <w:rsid w:val="00133A1C"/>
    <w:rsid w:val="00133C6F"/>
    <w:rsid w:val="00137F72"/>
    <w:rsid w:val="00142831"/>
    <w:rsid w:val="00145830"/>
    <w:rsid w:val="00145A56"/>
    <w:rsid w:val="00152328"/>
    <w:rsid w:val="00152F56"/>
    <w:rsid w:val="0015501D"/>
    <w:rsid w:val="00155BB1"/>
    <w:rsid w:val="001610AB"/>
    <w:rsid w:val="00161131"/>
    <w:rsid w:val="00166D7A"/>
    <w:rsid w:val="001739CB"/>
    <w:rsid w:val="00175412"/>
    <w:rsid w:val="0017565E"/>
    <w:rsid w:val="00180754"/>
    <w:rsid w:val="00180FAC"/>
    <w:rsid w:val="00184968"/>
    <w:rsid w:val="00194613"/>
    <w:rsid w:val="00196DE5"/>
    <w:rsid w:val="00197ABE"/>
    <w:rsid w:val="001A000D"/>
    <w:rsid w:val="001A4E00"/>
    <w:rsid w:val="001B151F"/>
    <w:rsid w:val="001B4A2D"/>
    <w:rsid w:val="001C411E"/>
    <w:rsid w:val="001C5B09"/>
    <w:rsid w:val="001C7C23"/>
    <w:rsid w:val="001D6ADB"/>
    <w:rsid w:val="001E1720"/>
    <w:rsid w:val="001E1D26"/>
    <w:rsid w:val="001E75A7"/>
    <w:rsid w:val="001E79A2"/>
    <w:rsid w:val="001F0608"/>
    <w:rsid w:val="001F2D7E"/>
    <w:rsid w:val="001F52C5"/>
    <w:rsid w:val="00202D22"/>
    <w:rsid w:val="002068A8"/>
    <w:rsid w:val="00220B0A"/>
    <w:rsid w:val="00223F5F"/>
    <w:rsid w:val="002302D1"/>
    <w:rsid w:val="00242D90"/>
    <w:rsid w:val="00243FA3"/>
    <w:rsid w:val="00246675"/>
    <w:rsid w:val="0025230F"/>
    <w:rsid w:val="00260716"/>
    <w:rsid w:val="00263FE3"/>
    <w:rsid w:val="00266980"/>
    <w:rsid w:val="00274185"/>
    <w:rsid w:val="002760B7"/>
    <w:rsid w:val="002839A9"/>
    <w:rsid w:val="00287A07"/>
    <w:rsid w:val="00290397"/>
    <w:rsid w:val="0029429F"/>
    <w:rsid w:val="002A6DB1"/>
    <w:rsid w:val="002A7840"/>
    <w:rsid w:val="002B143E"/>
    <w:rsid w:val="002B3FFE"/>
    <w:rsid w:val="002B5211"/>
    <w:rsid w:val="002B6EA7"/>
    <w:rsid w:val="002C3D6F"/>
    <w:rsid w:val="002C42EE"/>
    <w:rsid w:val="002C62BD"/>
    <w:rsid w:val="002D0E94"/>
    <w:rsid w:val="002E03C2"/>
    <w:rsid w:val="002E33DF"/>
    <w:rsid w:val="002E5FDB"/>
    <w:rsid w:val="002F223E"/>
    <w:rsid w:val="002F2593"/>
    <w:rsid w:val="002F374F"/>
    <w:rsid w:val="002F6771"/>
    <w:rsid w:val="003008B7"/>
    <w:rsid w:val="003028EC"/>
    <w:rsid w:val="00303415"/>
    <w:rsid w:val="003053F8"/>
    <w:rsid w:val="00306CCC"/>
    <w:rsid w:val="00307A8C"/>
    <w:rsid w:val="00312624"/>
    <w:rsid w:val="0031603E"/>
    <w:rsid w:val="00316A78"/>
    <w:rsid w:val="00317D64"/>
    <w:rsid w:val="00325682"/>
    <w:rsid w:val="00325C59"/>
    <w:rsid w:val="00331336"/>
    <w:rsid w:val="0033557A"/>
    <w:rsid w:val="003409FF"/>
    <w:rsid w:val="00344BAA"/>
    <w:rsid w:val="00346FB9"/>
    <w:rsid w:val="00350271"/>
    <w:rsid w:val="0035235C"/>
    <w:rsid w:val="00352674"/>
    <w:rsid w:val="00352A26"/>
    <w:rsid w:val="003605F4"/>
    <w:rsid w:val="003614E9"/>
    <w:rsid w:val="00363DEE"/>
    <w:rsid w:val="00375456"/>
    <w:rsid w:val="003755D0"/>
    <w:rsid w:val="00377C2D"/>
    <w:rsid w:val="00380F6C"/>
    <w:rsid w:val="00385939"/>
    <w:rsid w:val="0039056F"/>
    <w:rsid w:val="003A0BDE"/>
    <w:rsid w:val="003A32A8"/>
    <w:rsid w:val="003B6692"/>
    <w:rsid w:val="003B72DA"/>
    <w:rsid w:val="003C179A"/>
    <w:rsid w:val="003C1BB7"/>
    <w:rsid w:val="003C4D2F"/>
    <w:rsid w:val="003C712D"/>
    <w:rsid w:val="003C7284"/>
    <w:rsid w:val="003D037F"/>
    <w:rsid w:val="003D2746"/>
    <w:rsid w:val="003D6EF3"/>
    <w:rsid w:val="003E0923"/>
    <w:rsid w:val="003E1511"/>
    <w:rsid w:val="003E6C6D"/>
    <w:rsid w:val="003F2331"/>
    <w:rsid w:val="00402793"/>
    <w:rsid w:val="00402FD9"/>
    <w:rsid w:val="004167BE"/>
    <w:rsid w:val="0042005C"/>
    <w:rsid w:val="004210EE"/>
    <w:rsid w:val="004213ED"/>
    <w:rsid w:val="00421843"/>
    <w:rsid w:val="004322A6"/>
    <w:rsid w:val="00432D7A"/>
    <w:rsid w:val="00443BE1"/>
    <w:rsid w:val="00445762"/>
    <w:rsid w:val="004520CE"/>
    <w:rsid w:val="00455C27"/>
    <w:rsid w:val="00457628"/>
    <w:rsid w:val="00470E15"/>
    <w:rsid w:val="004776A3"/>
    <w:rsid w:val="004806B8"/>
    <w:rsid w:val="00481573"/>
    <w:rsid w:val="00481C6F"/>
    <w:rsid w:val="00484250"/>
    <w:rsid w:val="00485951"/>
    <w:rsid w:val="00487F81"/>
    <w:rsid w:val="004903F8"/>
    <w:rsid w:val="004919B9"/>
    <w:rsid w:val="00492D28"/>
    <w:rsid w:val="004963C2"/>
    <w:rsid w:val="00496F59"/>
    <w:rsid w:val="004A39F4"/>
    <w:rsid w:val="004A3B2D"/>
    <w:rsid w:val="004A4465"/>
    <w:rsid w:val="004B2FC7"/>
    <w:rsid w:val="004C0763"/>
    <w:rsid w:val="004C4E22"/>
    <w:rsid w:val="004D4F62"/>
    <w:rsid w:val="004D5EBB"/>
    <w:rsid w:val="004D70E5"/>
    <w:rsid w:val="004E1B25"/>
    <w:rsid w:val="004E38C3"/>
    <w:rsid w:val="004E3CFE"/>
    <w:rsid w:val="004E6A8B"/>
    <w:rsid w:val="004F38DC"/>
    <w:rsid w:val="004F46A4"/>
    <w:rsid w:val="004F4B32"/>
    <w:rsid w:val="004F549F"/>
    <w:rsid w:val="005005A9"/>
    <w:rsid w:val="005016BA"/>
    <w:rsid w:val="00503832"/>
    <w:rsid w:val="005054A5"/>
    <w:rsid w:val="00506084"/>
    <w:rsid w:val="00506BF6"/>
    <w:rsid w:val="005129E5"/>
    <w:rsid w:val="005152EF"/>
    <w:rsid w:val="00533625"/>
    <w:rsid w:val="005340CC"/>
    <w:rsid w:val="00536AEA"/>
    <w:rsid w:val="00540CE7"/>
    <w:rsid w:val="00544099"/>
    <w:rsid w:val="00547C4F"/>
    <w:rsid w:val="0055107C"/>
    <w:rsid w:val="0055633D"/>
    <w:rsid w:val="00562272"/>
    <w:rsid w:val="00572323"/>
    <w:rsid w:val="005735C3"/>
    <w:rsid w:val="00581D5D"/>
    <w:rsid w:val="00583CC0"/>
    <w:rsid w:val="005952A2"/>
    <w:rsid w:val="005A35AE"/>
    <w:rsid w:val="005A58E9"/>
    <w:rsid w:val="005A6DA4"/>
    <w:rsid w:val="005A771C"/>
    <w:rsid w:val="005B188C"/>
    <w:rsid w:val="005B1E73"/>
    <w:rsid w:val="005B719B"/>
    <w:rsid w:val="005B741B"/>
    <w:rsid w:val="005B7A3D"/>
    <w:rsid w:val="005C045A"/>
    <w:rsid w:val="005C280D"/>
    <w:rsid w:val="005D28A7"/>
    <w:rsid w:val="005D60F8"/>
    <w:rsid w:val="005D7B53"/>
    <w:rsid w:val="005E13AA"/>
    <w:rsid w:val="005F62A8"/>
    <w:rsid w:val="00600877"/>
    <w:rsid w:val="00622F4F"/>
    <w:rsid w:val="00635813"/>
    <w:rsid w:val="006439F1"/>
    <w:rsid w:val="0064741E"/>
    <w:rsid w:val="00662FC3"/>
    <w:rsid w:val="00676182"/>
    <w:rsid w:val="00681C3D"/>
    <w:rsid w:val="00683A50"/>
    <w:rsid w:val="00695500"/>
    <w:rsid w:val="006A2600"/>
    <w:rsid w:val="006A6EB8"/>
    <w:rsid w:val="006B4686"/>
    <w:rsid w:val="006B5B8D"/>
    <w:rsid w:val="006B76F7"/>
    <w:rsid w:val="006C0207"/>
    <w:rsid w:val="006C0EF4"/>
    <w:rsid w:val="006C7821"/>
    <w:rsid w:val="006D0312"/>
    <w:rsid w:val="006D280F"/>
    <w:rsid w:val="006F2778"/>
    <w:rsid w:val="006F3CA4"/>
    <w:rsid w:val="00724FAE"/>
    <w:rsid w:val="00730B83"/>
    <w:rsid w:val="00731B4C"/>
    <w:rsid w:val="00732FA7"/>
    <w:rsid w:val="007334C1"/>
    <w:rsid w:val="00736385"/>
    <w:rsid w:val="00737C7C"/>
    <w:rsid w:val="00737D12"/>
    <w:rsid w:val="00740A53"/>
    <w:rsid w:val="00741250"/>
    <w:rsid w:val="00770073"/>
    <w:rsid w:val="0077100E"/>
    <w:rsid w:val="00771AFC"/>
    <w:rsid w:val="00776DA0"/>
    <w:rsid w:val="00777BCE"/>
    <w:rsid w:val="00785A7D"/>
    <w:rsid w:val="00785F30"/>
    <w:rsid w:val="00786290"/>
    <w:rsid w:val="00786AF0"/>
    <w:rsid w:val="00787B36"/>
    <w:rsid w:val="0079054C"/>
    <w:rsid w:val="007A0F47"/>
    <w:rsid w:val="007A40F2"/>
    <w:rsid w:val="007C075D"/>
    <w:rsid w:val="007C4430"/>
    <w:rsid w:val="007D11A4"/>
    <w:rsid w:val="007D724F"/>
    <w:rsid w:val="007D7CCF"/>
    <w:rsid w:val="007E659C"/>
    <w:rsid w:val="007E7316"/>
    <w:rsid w:val="007F1A51"/>
    <w:rsid w:val="007F2568"/>
    <w:rsid w:val="007F4B7A"/>
    <w:rsid w:val="007F6E85"/>
    <w:rsid w:val="00800455"/>
    <w:rsid w:val="0080262B"/>
    <w:rsid w:val="00803A28"/>
    <w:rsid w:val="008065E6"/>
    <w:rsid w:val="00806CA3"/>
    <w:rsid w:val="0080725C"/>
    <w:rsid w:val="00814FBA"/>
    <w:rsid w:val="008229EC"/>
    <w:rsid w:val="008237B8"/>
    <w:rsid w:val="008323FF"/>
    <w:rsid w:val="00832968"/>
    <w:rsid w:val="0084449F"/>
    <w:rsid w:val="008459D5"/>
    <w:rsid w:val="00847517"/>
    <w:rsid w:val="008504C4"/>
    <w:rsid w:val="008518EF"/>
    <w:rsid w:val="00853072"/>
    <w:rsid w:val="00857CEA"/>
    <w:rsid w:val="00862666"/>
    <w:rsid w:val="0086617C"/>
    <w:rsid w:val="00866E1E"/>
    <w:rsid w:val="0087356E"/>
    <w:rsid w:val="00874306"/>
    <w:rsid w:val="00876742"/>
    <w:rsid w:val="0088225B"/>
    <w:rsid w:val="00883779"/>
    <w:rsid w:val="0088399F"/>
    <w:rsid w:val="00885EDF"/>
    <w:rsid w:val="00894014"/>
    <w:rsid w:val="00894574"/>
    <w:rsid w:val="00896BE1"/>
    <w:rsid w:val="008A2788"/>
    <w:rsid w:val="008A2883"/>
    <w:rsid w:val="008A3153"/>
    <w:rsid w:val="008A3792"/>
    <w:rsid w:val="008B1261"/>
    <w:rsid w:val="008B26D5"/>
    <w:rsid w:val="008B316F"/>
    <w:rsid w:val="008B61DC"/>
    <w:rsid w:val="008C030E"/>
    <w:rsid w:val="008C44D4"/>
    <w:rsid w:val="008D5416"/>
    <w:rsid w:val="008D7A66"/>
    <w:rsid w:val="008E5116"/>
    <w:rsid w:val="008F0962"/>
    <w:rsid w:val="008F1336"/>
    <w:rsid w:val="008F7234"/>
    <w:rsid w:val="00903655"/>
    <w:rsid w:val="00904D6B"/>
    <w:rsid w:val="00905FC3"/>
    <w:rsid w:val="0091061D"/>
    <w:rsid w:val="00913604"/>
    <w:rsid w:val="00920F20"/>
    <w:rsid w:val="00921ACF"/>
    <w:rsid w:val="00930540"/>
    <w:rsid w:val="0093303D"/>
    <w:rsid w:val="00937DBE"/>
    <w:rsid w:val="00957F86"/>
    <w:rsid w:val="00957FE7"/>
    <w:rsid w:val="009622C5"/>
    <w:rsid w:val="009657D4"/>
    <w:rsid w:val="009666DD"/>
    <w:rsid w:val="009732DD"/>
    <w:rsid w:val="00973505"/>
    <w:rsid w:val="0097767A"/>
    <w:rsid w:val="00981A65"/>
    <w:rsid w:val="00982650"/>
    <w:rsid w:val="009926F2"/>
    <w:rsid w:val="009A1268"/>
    <w:rsid w:val="009A7F18"/>
    <w:rsid w:val="009B1C81"/>
    <w:rsid w:val="009B4E5C"/>
    <w:rsid w:val="009C1C8A"/>
    <w:rsid w:val="009C4218"/>
    <w:rsid w:val="009D5AA9"/>
    <w:rsid w:val="009E5D8F"/>
    <w:rsid w:val="009E5ED4"/>
    <w:rsid w:val="009E7D8D"/>
    <w:rsid w:val="009F20CE"/>
    <w:rsid w:val="009F2FD8"/>
    <w:rsid w:val="009F4ABA"/>
    <w:rsid w:val="009F5366"/>
    <w:rsid w:val="00A002A8"/>
    <w:rsid w:val="00A03664"/>
    <w:rsid w:val="00A10BDB"/>
    <w:rsid w:val="00A34852"/>
    <w:rsid w:val="00A42256"/>
    <w:rsid w:val="00A524E2"/>
    <w:rsid w:val="00A572BF"/>
    <w:rsid w:val="00A6041F"/>
    <w:rsid w:val="00A631E4"/>
    <w:rsid w:val="00A72263"/>
    <w:rsid w:val="00A7456E"/>
    <w:rsid w:val="00A74A50"/>
    <w:rsid w:val="00A81974"/>
    <w:rsid w:val="00A82F3D"/>
    <w:rsid w:val="00A84053"/>
    <w:rsid w:val="00A85C24"/>
    <w:rsid w:val="00A85EDF"/>
    <w:rsid w:val="00A87C15"/>
    <w:rsid w:val="00A93B70"/>
    <w:rsid w:val="00A96C10"/>
    <w:rsid w:val="00A96D77"/>
    <w:rsid w:val="00A973BE"/>
    <w:rsid w:val="00A97ED1"/>
    <w:rsid w:val="00AA193E"/>
    <w:rsid w:val="00AA7CF5"/>
    <w:rsid w:val="00AB0267"/>
    <w:rsid w:val="00AB4746"/>
    <w:rsid w:val="00AB5F4F"/>
    <w:rsid w:val="00AC18A4"/>
    <w:rsid w:val="00AC46C8"/>
    <w:rsid w:val="00AD0B61"/>
    <w:rsid w:val="00AD2702"/>
    <w:rsid w:val="00AD5F89"/>
    <w:rsid w:val="00AD6F84"/>
    <w:rsid w:val="00AE4BBD"/>
    <w:rsid w:val="00AE5C9F"/>
    <w:rsid w:val="00AE722A"/>
    <w:rsid w:val="00AF15A0"/>
    <w:rsid w:val="00AF6419"/>
    <w:rsid w:val="00B05926"/>
    <w:rsid w:val="00B12007"/>
    <w:rsid w:val="00B13E06"/>
    <w:rsid w:val="00B21BC5"/>
    <w:rsid w:val="00B22A4E"/>
    <w:rsid w:val="00B23926"/>
    <w:rsid w:val="00B23CAD"/>
    <w:rsid w:val="00B24BB3"/>
    <w:rsid w:val="00B24D4E"/>
    <w:rsid w:val="00B365A0"/>
    <w:rsid w:val="00B47076"/>
    <w:rsid w:val="00B50557"/>
    <w:rsid w:val="00B55E83"/>
    <w:rsid w:val="00B63430"/>
    <w:rsid w:val="00B636E8"/>
    <w:rsid w:val="00B64E9C"/>
    <w:rsid w:val="00B66D7E"/>
    <w:rsid w:val="00B72567"/>
    <w:rsid w:val="00B76345"/>
    <w:rsid w:val="00B83096"/>
    <w:rsid w:val="00B907F5"/>
    <w:rsid w:val="00B9310F"/>
    <w:rsid w:val="00BA3A01"/>
    <w:rsid w:val="00BB1C66"/>
    <w:rsid w:val="00BB31A4"/>
    <w:rsid w:val="00BC788B"/>
    <w:rsid w:val="00BE0CCC"/>
    <w:rsid w:val="00BF16DB"/>
    <w:rsid w:val="00BF5EB8"/>
    <w:rsid w:val="00C020E1"/>
    <w:rsid w:val="00C12D0C"/>
    <w:rsid w:val="00C144A6"/>
    <w:rsid w:val="00C20C1C"/>
    <w:rsid w:val="00C254CF"/>
    <w:rsid w:val="00C25BBF"/>
    <w:rsid w:val="00C32519"/>
    <w:rsid w:val="00C34F87"/>
    <w:rsid w:val="00C418D6"/>
    <w:rsid w:val="00C457C1"/>
    <w:rsid w:val="00C509E2"/>
    <w:rsid w:val="00C54D60"/>
    <w:rsid w:val="00C6053A"/>
    <w:rsid w:val="00C61B75"/>
    <w:rsid w:val="00C63BA7"/>
    <w:rsid w:val="00C671F1"/>
    <w:rsid w:val="00C71F56"/>
    <w:rsid w:val="00C76896"/>
    <w:rsid w:val="00C80B56"/>
    <w:rsid w:val="00C8291C"/>
    <w:rsid w:val="00C833FA"/>
    <w:rsid w:val="00C86FEE"/>
    <w:rsid w:val="00C92E71"/>
    <w:rsid w:val="00C94756"/>
    <w:rsid w:val="00CA565E"/>
    <w:rsid w:val="00CB105B"/>
    <w:rsid w:val="00CB29A3"/>
    <w:rsid w:val="00CB3B43"/>
    <w:rsid w:val="00CC232D"/>
    <w:rsid w:val="00CC5D93"/>
    <w:rsid w:val="00CD25F2"/>
    <w:rsid w:val="00CD4C14"/>
    <w:rsid w:val="00CD5342"/>
    <w:rsid w:val="00CD7561"/>
    <w:rsid w:val="00CE41D1"/>
    <w:rsid w:val="00CE4E93"/>
    <w:rsid w:val="00CE7B88"/>
    <w:rsid w:val="00D00C66"/>
    <w:rsid w:val="00D01A78"/>
    <w:rsid w:val="00D04957"/>
    <w:rsid w:val="00D054A6"/>
    <w:rsid w:val="00D06D5B"/>
    <w:rsid w:val="00D12F31"/>
    <w:rsid w:val="00D13027"/>
    <w:rsid w:val="00D13033"/>
    <w:rsid w:val="00D140E4"/>
    <w:rsid w:val="00D200D6"/>
    <w:rsid w:val="00D24B0B"/>
    <w:rsid w:val="00D30A23"/>
    <w:rsid w:val="00D46917"/>
    <w:rsid w:val="00D47A3C"/>
    <w:rsid w:val="00D50809"/>
    <w:rsid w:val="00D55730"/>
    <w:rsid w:val="00D57AFB"/>
    <w:rsid w:val="00D6242A"/>
    <w:rsid w:val="00D64191"/>
    <w:rsid w:val="00D64CE1"/>
    <w:rsid w:val="00D70CD2"/>
    <w:rsid w:val="00D71240"/>
    <w:rsid w:val="00D77F89"/>
    <w:rsid w:val="00D8250A"/>
    <w:rsid w:val="00D84D14"/>
    <w:rsid w:val="00D85655"/>
    <w:rsid w:val="00D867D0"/>
    <w:rsid w:val="00D935B8"/>
    <w:rsid w:val="00D950C2"/>
    <w:rsid w:val="00D968D5"/>
    <w:rsid w:val="00DA31E6"/>
    <w:rsid w:val="00DB0F67"/>
    <w:rsid w:val="00DB4CCA"/>
    <w:rsid w:val="00DC0921"/>
    <w:rsid w:val="00DC0DFE"/>
    <w:rsid w:val="00DC5F24"/>
    <w:rsid w:val="00DD2196"/>
    <w:rsid w:val="00DD32DD"/>
    <w:rsid w:val="00DD628E"/>
    <w:rsid w:val="00DE0E57"/>
    <w:rsid w:val="00DE0FEE"/>
    <w:rsid w:val="00DE271B"/>
    <w:rsid w:val="00DE54F1"/>
    <w:rsid w:val="00DF04E4"/>
    <w:rsid w:val="00DF1237"/>
    <w:rsid w:val="00DF6098"/>
    <w:rsid w:val="00E011D0"/>
    <w:rsid w:val="00E014A6"/>
    <w:rsid w:val="00E02421"/>
    <w:rsid w:val="00E03FC0"/>
    <w:rsid w:val="00E065A0"/>
    <w:rsid w:val="00E07729"/>
    <w:rsid w:val="00E162EE"/>
    <w:rsid w:val="00E22DE4"/>
    <w:rsid w:val="00E2384E"/>
    <w:rsid w:val="00E23981"/>
    <w:rsid w:val="00E2783D"/>
    <w:rsid w:val="00E42280"/>
    <w:rsid w:val="00E43D22"/>
    <w:rsid w:val="00E44957"/>
    <w:rsid w:val="00E50AE9"/>
    <w:rsid w:val="00E543E0"/>
    <w:rsid w:val="00E55B06"/>
    <w:rsid w:val="00E60E01"/>
    <w:rsid w:val="00E71FA1"/>
    <w:rsid w:val="00E741C9"/>
    <w:rsid w:val="00E74484"/>
    <w:rsid w:val="00E74618"/>
    <w:rsid w:val="00E74E9C"/>
    <w:rsid w:val="00E763DC"/>
    <w:rsid w:val="00E84162"/>
    <w:rsid w:val="00E87424"/>
    <w:rsid w:val="00E9380D"/>
    <w:rsid w:val="00E976A5"/>
    <w:rsid w:val="00EA06B0"/>
    <w:rsid w:val="00EA2880"/>
    <w:rsid w:val="00EA3224"/>
    <w:rsid w:val="00EA382D"/>
    <w:rsid w:val="00EA3A75"/>
    <w:rsid w:val="00EA3E74"/>
    <w:rsid w:val="00EB4D67"/>
    <w:rsid w:val="00EB6A7B"/>
    <w:rsid w:val="00EC076E"/>
    <w:rsid w:val="00EC2EDA"/>
    <w:rsid w:val="00EC54B6"/>
    <w:rsid w:val="00EC6A72"/>
    <w:rsid w:val="00ED1275"/>
    <w:rsid w:val="00ED4EED"/>
    <w:rsid w:val="00ED5E50"/>
    <w:rsid w:val="00EE0DA9"/>
    <w:rsid w:val="00EE1B8F"/>
    <w:rsid w:val="00EE3D8D"/>
    <w:rsid w:val="00EE628A"/>
    <w:rsid w:val="00EE709B"/>
    <w:rsid w:val="00F05838"/>
    <w:rsid w:val="00F11FC6"/>
    <w:rsid w:val="00F12739"/>
    <w:rsid w:val="00F14E34"/>
    <w:rsid w:val="00F17D1C"/>
    <w:rsid w:val="00F20E1D"/>
    <w:rsid w:val="00F220F6"/>
    <w:rsid w:val="00F22A40"/>
    <w:rsid w:val="00F26B9C"/>
    <w:rsid w:val="00F33B16"/>
    <w:rsid w:val="00F37F61"/>
    <w:rsid w:val="00F40F8A"/>
    <w:rsid w:val="00F459AE"/>
    <w:rsid w:val="00F52CC6"/>
    <w:rsid w:val="00F53995"/>
    <w:rsid w:val="00F5424D"/>
    <w:rsid w:val="00F569CD"/>
    <w:rsid w:val="00F7119C"/>
    <w:rsid w:val="00F7183E"/>
    <w:rsid w:val="00F731B9"/>
    <w:rsid w:val="00F751CD"/>
    <w:rsid w:val="00F85C4C"/>
    <w:rsid w:val="00F90BA8"/>
    <w:rsid w:val="00F97842"/>
    <w:rsid w:val="00FB082D"/>
    <w:rsid w:val="00FB2AF6"/>
    <w:rsid w:val="00FB3AD8"/>
    <w:rsid w:val="00FB64AD"/>
    <w:rsid w:val="00FB6D36"/>
    <w:rsid w:val="00FC3232"/>
    <w:rsid w:val="00FC6219"/>
    <w:rsid w:val="00FC7950"/>
    <w:rsid w:val="00FD028B"/>
    <w:rsid w:val="00FD6846"/>
    <w:rsid w:val="00FE05EF"/>
    <w:rsid w:val="00FE5BFF"/>
    <w:rsid w:val="00FE6C44"/>
    <w:rsid w:val="00FF06E1"/>
    <w:rsid w:val="00FF135D"/>
    <w:rsid w:val="00FF1BD9"/>
    <w:rsid w:val="00FF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2FE3"/>
  <w15:docId w15:val="{9126466B-28CA-4B40-A538-82F0B61F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03F8"/>
    <w:rPr>
      <w:color w:val="0000FF" w:themeColor="hyperlink"/>
      <w:u w:val="single"/>
    </w:rPr>
  </w:style>
  <w:style w:type="paragraph" w:customStyle="1" w:styleId="Default">
    <w:name w:val="Default"/>
    <w:rsid w:val="009E7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883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4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8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1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3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454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44864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689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67861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9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31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9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8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90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er.onu.edu.ua:8080/bitstream/123456789/13763/1/34-4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arpoetry.mkip.gov.ua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ber.onu.edu.ua:8080/bitstream/123456789/13763/1/34-40.pdf" TargetMode="External"/><Relationship Id="rId11" Type="http://schemas.openxmlformats.org/officeDocument/2006/relationships/hyperlink" Target="https://slovotvir.org.ua/word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arpoetry.mkip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ltijapublishing.lv/omp/index.php/bp/catalog/view/96/2408/5184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1976E-4743-4D52-A9CC-E3BE22727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10</Pages>
  <Words>2858</Words>
  <Characters>16292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618</cp:revision>
  <dcterms:created xsi:type="dcterms:W3CDTF">2023-11-19T17:21:00Z</dcterms:created>
  <dcterms:modified xsi:type="dcterms:W3CDTF">2024-09-26T11:40:00Z</dcterms:modified>
</cp:coreProperties>
</file>