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56E91" w14:textId="77777777" w:rsidR="006F25A6" w:rsidRPr="006F25A6" w:rsidRDefault="006F25A6" w:rsidP="00426947">
      <w:pPr>
        <w:pStyle w:val="Default"/>
        <w:widowControl w:val="0"/>
        <w:rPr>
          <w:b/>
          <w:lang w:val="en-US"/>
        </w:rPr>
      </w:pPr>
      <w:r w:rsidRPr="008115B6">
        <w:rPr>
          <w:b/>
          <w:lang w:val="en-US"/>
        </w:rPr>
        <w:t>https://doi.org/10.34142/23129387.2026.74.02</w:t>
      </w:r>
    </w:p>
    <w:p w14:paraId="16F2A419" w14:textId="686F6D37" w:rsidR="008877DF" w:rsidRPr="00426947" w:rsidRDefault="008877DF" w:rsidP="00426947">
      <w:pPr>
        <w:pStyle w:val="Default"/>
        <w:widowControl w:val="0"/>
        <w:rPr>
          <w:color w:val="auto"/>
          <w:sz w:val="22"/>
          <w:szCs w:val="22"/>
          <w:lang w:val="uk-UA"/>
        </w:rPr>
      </w:pPr>
      <w:r w:rsidRPr="00426947">
        <w:rPr>
          <w:color w:val="auto"/>
          <w:sz w:val="22"/>
          <w:szCs w:val="22"/>
          <w:lang w:val="uk-UA"/>
        </w:rPr>
        <w:t>УДК</w:t>
      </w:r>
      <w:r w:rsidR="0069448A" w:rsidRPr="00426947">
        <w:rPr>
          <w:color w:val="auto"/>
          <w:sz w:val="22"/>
          <w:szCs w:val="22"/>
          <w:lang w:val="uk-UA"/>
        </w:rPr>
        <w:t xml:space="preserve"> </w:t>
      </w:r>
      <w:r w:rsidRPr="00426947">
        <w:rPr>
          <w:color w:val="auto"/>
          <w:sz w:val="22"/>
          <w:szCs w:val="22"/>
          <w:lang w:val="uk-UA"/>
        </w:rPr>
        <w:t>159.9.072</w:t>
      </w:r>
      <w:r w:rsidR="00BA2937" w:rsidRPr="00426947">
        <w:rPr>
          <w:color w:val="auto"/>
          <w:sz w:val="22"/>
          <w:szCs w:val="22"/>
          <w:lang w:val="uk-UA"/>
        </w:rPr>
        <w:t>.4</w:t>
      </w:r>
    </w:p>
    <w:p w14:paraId="3B171F13" w14:textId="77777777" w:rsidR="00BA2937" w:rsidRPr="00426947" w:rsidRDefault="00BA2937" w:rsidP="00426947">
      <w:pPr>
        <w:widowControl w:val="0"/>
        <w:spacing w:line="240" w:lineRule="auto"/>
        <w:ind w:firstLine="0"/>
        <w:jc w:val="left"/>
        <w:rPr>
          <w:caps/>
          <w:sz w:val="22"/>
          <w:szCs w:val="22"/>
          <w:lang w:val="uk-UA"/>
        </w:rPr>
      </w:pPr>
      <w:r w:rsidRPr="00426947">
        <w:rPr>
          <w:caps/>
          <w:sz w:val="22"/>
          <w:szCs w:val="22"/>
          <w:lang w:val="en-US"/>
        </w:rPr>
        <w:t>orcid id: 0009-0001-0584-2181</w:t>
      </w:r>
    </w:p>
    <w:p w14:paraId="21878DE4" w14:textId="39571A1E" w:rsidR="00C2650D" w:rsidRPr="00426947" w:rsidRDefault="00C2650D" w:rsidP="00426947">
      <w:pPr>
        <w:widowControl w:val="0"/>
        <w:spacing w:line="240" w:lineRule="auto"/>
        <w:ind w:firstLine="0"/>
        <w:jc w:val="left"/>
        <w:rPr>
          <w:caps/>
          <w:sz w:val="22"/>
          <w:szCs w:val="22"/>
          <w:lang w:val="uk-UA"/>
        </w:rPr>
      </w:pPr>
      <w:r w:rsidRPr="00426947">
        <w:rPr>
          <w:caps/>
          <w:sz w:val="22"/>
          <w:szCs w:val="22"/>
          <w:lang w:val="en-US"/>
        </w:rPr>
        <w:t>orcid</w:t>
      </w:r>
      <w:r w:rsidRPr="00426947">
        <w:rPr>
          <w:caps/>
          <w:sz w:val="22"/>
          <w:szCs w:val="22"/>
          <w:lang w:val="uk-UA"/>
        </w:rPr>
        <w:t xml:space="preserve"> </w:t>
      </w:r>
      <w:r w:rsidRPr="00426947">
        <w:rPr>
          <w:caps/>
          <w:sz w:val="22"/>
          <w:szCs w:val="22"/>
          <w:lang w:val="en-US"/>
        </w:rPr>
        <w:t>id</w:t>
      </w:r>
      <w:r w:rsidRPr="00426947">
        <w:rPr>
          <w:caps/>
          <w:sz w:val="22"/>
          <w:szCs w:val="22"/>
          <w:lang w:val="uk-UA"/>
        </w:rPr>
        <w:t>: 0009-0001-2023-116</w:t>
      </w:r>
      <w:r w:rsidRPr="00426947">
        <w:rPr>
          <w:caps/>
          <w:sz w:val="22"/>
          <w:szCs w:val="22"/>
          <w:lang w:val="en-US"/>
        </w:rPr>
        <w:t>X</w:t>
      </w:r>
    </w:p>
    <w:p w14:paraId="68AC1EEF" w14:textId="77777777" w:rsidR="00FD7F89" w:rsidRPr="00426947" w:rsidRDefault="00FD7F89" w:rsidP="00426947">
      <w:pPr>
        <w:pStyle w:val="Default"/>
        <w:widowControl w:val="0"/>
        <w:rPr>
          <w:color w:val="auto"/>
          <w:sz w:val="22"/>
          <w:szCs w:val="22"/>
          <w:lang w:val="uk-UA"/>
        </w:rPr>
      </w:pPr>
    </w:p>
    <w:p w14:paraId="2A4398EF" w14:textId="79F9D461" w:rsidR="006D30A2" w:rsidRPr="00426947" w:rsidRDefault="001A6A0B" w:rsidP="00426947">
      <w:pPr>
        <w:widowControl w:val="0"/>
        <w:spacing w:line="240" w:lineRule="auto"/>
        <w:ind w:firstLine="0"/>
        <w:jc w:val="center"/>
        <w:rPr>
          <w:b/>
          <w:bCs/>
          <w:caps/>
          <w:sz w:val="22"/>
          <w:szCs w:val="22"/>
          <w:lang w:val="uk-UA"/>
        </w:rPr>
      </w:pPr>
      <w:r w:rsidRPr="00426947">
        <w:rPr>
          <w:b/>
          <w:bCs/>
          <w:caps/>
          <w:sz w:val="22"/>
          <w:szCs w:val="22"/>
          <w:lang w:val="uk-UA"/>
        </w:rPr>
        <w:t>Аксіологічна компетентність як ресурс подолання воєнного стресу: механізми впливу</w:t>
      </w:r>
    </w:p>
    <w:p w14:paraId="59900D76" w14:textId="2470732D" w:rsidR="00FD7F89" w:rsidRPr="00426947" w:rsidRDefault="00BA2937" w:rsidP="00426947">
      <w:pPr>
        <w:widowControl w:val="0"/>
        <w:shd w:val="clear" w:color="auto" w:fill="FFFFFF"/>
        <w:spacing w:before="240" w:after="240" w:line="240" w:lineRule="auto"/>
        <w:ind w:firstLine="0"/>
        <w:jc w:val="center"/>
        <w:rPr>
          <w:i/>
          <w:iCs/>
          <w:color w:val="111111"/>
          <w:sz w:val="22"/>
          <w:szCs w:val="22"/>
          <w:lang w:val="uk-UA" w:eastAsia="uk-UA"/>
        </w:rPr>
      </w:pPr>
      <w:r w:rsidRPr="00426947">
        <w:rPr>
          <w:b/>
          <w:bCs/>
          <w:i/>
          <w:iCs/>
          <w:color w:val="111111"/>
          <w:sz w:val="22"/>
          <w:szCs w:val="22"/>
          <w:lang w:val="uk-UA" w:eastAsia="uk-UA"/>
        </w:rPr>
        <w:t>Дмитро Дубінін</w:t>
      </w:r>
      <w:r w:rsidR="00C2650D" w:rsidRPr="00426947">
        <w:rPr>
          <w:i/>
          <w:iCs/>
          <w:color w:val="111111"/>
          <w:sz w:val="22"/>
          <w:szCs w:val="22"/>
          <w:vertAlign w:val="superscript"/>
          <w:lang w:val="uk-UA" w:eastAsia="uk-UA"/>
        </w:rPr>
        <w:t>1</w:t>
      </w:r>
      <w:r w:rsidRPr="00426947">
        <w:rPr>
          <w:i/>
          <w:iCs/>
          <w:color w:val="111111"/>
          <w:sz w:val="22"/>
          <w:szCs w:val="22"/>
          <w:vertAlign w:val="superscript"/>
          <w:lang w:val="uk-UA" w:eastAsia="uk-UA"/>
        </w:rPr>
        <w:t>ABC</w:t>
      </w:r>
      <w:r w:rsidR="00C2650D" w:rsidRPr="00426947">
        <w:rPr>
          <w:i/>
          <w:iCs/>
          <w:color w:val="111111"/>
          <w:sz w:val="22"/>
          <w:szCs w:val="22"/>
          <w:lang w:val="uk-UA" w:eastAsia="uk-UA"/>
        </w:rPr>
        <w:t xml:space="preserve">, </w:t>
      </w:r>
      <w:r w:rsidR="00C2650D" w:rsidRPr="00426947">
        <w:rPr>
          <w:b/>
          <w:bCs/>
          <w:i/>
          <w:iCs/>
          <w:color w:val="111111"/>
          <w:sz w:val="22"/>
          <w:szCs w:val="22"/>
          <w:lang w:val="uk-UA" w:eastAsia="uk-UA"/>
        </w:rPr>
        <w:t>Микита Клюєв</w:t>
      </w:r>
      <w:r w:rsidR="00C2650D" w:rsidRPr="00426947">
        <w:rPr>
          <w:i/>
          <w:iCs/>
          <w:color w:val="111111"/>
          <w:sz w:val="22"/>
          <w:szCs w:val="22"/>
          <w:vertAlign w:val="superscript"/>
          <w:lang w:val="uk-UA" w:eastAsia="uk-UA"/>
        </w:rPr>
        <w:t>2ABC</w:t>
      </w:r>
    </w:p>
    <w:p w14:paraId="4F93EF21" w14:textId="72CDD455" w:rsidR="00713030" w:rsidRPr="00426947" w:rsidRDefault="00713030" w:rsidP="00426947">
      <w:pPr>
        <w:widowControl w:val="0"/>
        <w:shd w:val="clear" w:color="auto" w:fill="FFFFFF"/>
        <w:spacing w:before="240" w:after="240" w:line="240" w:lineRule="auto"/>
        <w:ind w:firstLine="0"/>
        <w:jc w:val="center"/>
        <w:rPr>
          <w:sz w:val="22"/>
          <w:szCs w:val="22"/>
          <w:lang w:val="uk-UA"/>
        </w:rPr>
      </w:pPr>
      <w:r w:rsidRPr="00426947">
        <w:rPr>
          <w:i/>
          <w:iCs/>
          <w:color w:val="111111"/>
          <w:sz w:val="22"/>
          <w:szCs w:val="22"/>
          <w:vertAlign w:val="superscript"/>
          <w:lang w:val="uk-UA" w:eastAsia="uk-UA"/>
        </w:rPr>
        <w:t>2</w:t>
      </w:r>
      <w:r w:rsidRPr="00426947">
        <w:rPr>
          <w:i/>
          <w:iCs/>
          <w:color w:val="111111"/>
          <w:sz w:val="22"/>
          <w:szCs w:val="22"/>
          <w:lang w:val="uk-UA" w:eastAsia="uk-UA"/>
        </w:rPr>
        <w:t> </w:t>
      </w:r>
      <w:r w:rsidR="00897931" w:rsidRPr="00426947">
        <w:rPr>
          <w:i/>
          <w:iCs/>
          <w:color w:val="111111"/>
          <w:sz w:val="22"/>
          <w:szCs w:val="22"/>
          <w:lang w:val="uk-UA" w:eastAsia="uk-UA"/>
        </w:rPr>
        <w:t xml:space="preserve">доктор філософії (з психології), </w:t>
      </w:r>
      <w:r w:rsidRPr="00426947">
        <w:rPr>
          <w:i/>
          <w:iCs/>
          <w:color w:val="111111"/>
          <w:sz w:val="22"/>
          <w:szCs w:val="22"/>
          <w:lang w:val="uk-UA" w:eastAsia="uk-UA"/>
        </w:rPr>
        <w:t>викладач кафедри психології,</w:t>
      </w:r>
      <w:r w:rsidRPr="00426947">
        <w:rPr>
          <w:i/>
          <w:iCs/>
          <w:color w:val="111111"/>
          <w:sz w:val="22"/>
          <w:szCs w:val="22"/>
          <w:lang w:val="uk-UA" w:eastAsia="uk-UA"/>
        </w:rPr>
        <w:br/>
        <w:t>Харківський національний педагогічний університет імені Г.С. Сковороди</w:t>
      </w:r>
      <w:r w:rsidRPr="00426947">
        <w:rPr>
          <w:i/>
          <w:iCs/>
          <w:color w:val="111111"/>
          <w:sz w:val="22"/>
          <w:szCs w:val="22"/>
          <w:lang w:val="uk-UA" w:eastAsia="uk-UA"/>
        </w:rPr>
        <w:br/>
        <w:t>E-</w:t>
      </w:r>
      <w:proofErr w:type="spellStart"/>
      <w:r w:rsidRPr="00426947">
        <w:rPr>
          <w:i/>
          <w:iCs/>
          <w:color w:val="111111"/>
          <w:sz w:val="22"/>
          <w:szCs w:val="22"/>
          <w:lang w:val="uk-UA" w:eastAsia="uk-UA"/>
        </w:rPr>
        <w:t>mail</w:t>
      </w:r>
      <w:proofErr w:type="spellEnd"/>
      <w:r w:rsidRPr="00426947">
        <w:rPr>
          <w:i/>
          <w:iCs/>
          <w:color w:val="111111"/>
          <w:sz w:val="22"/>
          <w:szCs w:val="22"/>
          <w:lang w:val="uk-UA" w:eastAsia="uk-UA"/>
        </w:rPr>
        <w:t xml:space="preserve">: </w:t>
      </w:r>
      <w:hyperlink r:id="rId8" w:history="1">
        <w:r w:rsidRPr="00426947">
          <w:rPr>
            <w:rStyle w:val="a3"/>
            <w:i/>
            <w:iCs/>
            <w:sz w:val="22"/>
            <w:szCs w:val="22"/>
          </w:rPr>
          <w:t>dimitry</w:t>
        </w:r>
        <w:r w:rsidRPr="00426947">
          <w:rPr>
            <w:rStyle w:val="a3"/>
            <w:i/>
            <w:iCs/>
            <w:sz w:val="22"/>
            <w:szCs w:val="22"/>
            <w:lang w:val="uk-UA"/>
          </w:rPr>
          <w:t>.</w:t>
        </w:r>
        <w:r w:rsidRPr="00426947">
          <w:rPr>
            <w:rStyle w:val="a3"/>
            <w:i/>
            <w:iCs/>
            <w:sz w:val="22"/>
            <w:szCs w:val="22"/>
          </w:rPr>
          <w:t>dubinin</w:t>
        </w:r>
        <w:r w:rsidRPr="00426947">
          <w:rPr>
            <w:rStyle w:val="a3"/>
            <w:i/>
            <w:iCs/>
            <w:sz w:val="22"/>
            <w:szCs w:val="22"/>
            <w:lang w:val="uk-UA"/>
          </w:rPr>
          <w:t>@</w:t>
        </w:r>
        <w:r w:rsidRPr="00426947">
          <w:rPr>
            <w:rStyle w:val="a3"/>
            <w:i/>
            <w:iCs/>
            <w:sz w:val="22"/>
            <w:szCs w:val="22"/>
          </w:rPr>
          <w:t>gmail</w:t>
        </w:r>
        <w:r w:rsidRPr="00426947">
          <w:rPr>
            <w:rStyle w:val="a3"/>
            <w:i/>
            <w:iCs/>
            <w:sz w:val="22"/>
            <w:szCs w:val="22"/>
            <w:lang w:val="uk-UA"/>
          </w:rPr>
          <w:t>.</w:t>
        </w:r>
        <w:proofErr w:type="spellStart"/>
        <w:r w:rsidRPr="00426947">
          <w:rPr>
            <w:rStyle w:val="a3"/>
            <w:i/>
            <w:iCs/>
            <w:sz w:val="22"/>
            <w:szCs w:val="22"/>
          </w:rPr>
          <w:t>com</w:t>
        </w:r>
        <w:proofErr w:type="spellEnd"/>
      </w:hyperlink>
    </w:p>
    <w:p w14:paraId="4C6846AE" w14:textId="1F97283D" w:rsidR="00C2650D" w:rsidRPr="00426947" w:rsidRDefault="00C2650D" w:rsidP="00426947">
      <w:pPr>
        <w:widowControl w:val="0"/>
        <w:shd w:val="clear" w:color="auto" w:fill="FFFFFF"/>
        <w:spacing w:before="240" w:after="240" w:line="240" w:lineRule="auto"/>
        <w:ind w:firstLine="0"/>
        <w:jc w:val="center"/>
        <w:rPr>
          <w:rStyle w:val="a3"/>
          <w:i/>
          <w:iCs/>
          <w:sz w:val="22"/>
          <w:szCs w:val="22"/>
          <w:lang w:val="uk-UA"/>
        </w:rPr>
      </w:pPr>
      <w:r w:rsidRPr="00426947">
        <w:rPr>
          <w:i/>
          <w:iCs/>
          <w:color w:val="111111"/>
          <w:sz w:val="22"/>
          <w:szCs w:val="22"/>
          <w:vertAlign w:val="superscript"/>
          <w:lang w:val="uk-UA" w:eastAsia="uk-UA"/>
        </w:rPr>
        <w:t>1</w:t>
      </w:r>
      <w:r w:rsidRPr="00426947">
        <w:rPr>
          <w:i/>
          <w:iCs/>
          <w:color w:val="111111"/>
          <w:sz w:val="22"/>
          <w:szCs w:val="22"/>
          <w:lang w:val="uk-UA" w:eastAsia="uk-UA"/>
        </w:rPr>
        <w:t> </w:t>
      </w:r>
      <w:r w:rsidR="00144D3D" w:rsidRPr="00426947">
        <w:rPr>
          <w:i/>
          <w:iCs/>
          <w:color w:val="111111"/>
          <w:sz w:val="22"/>
          <w:szCs w:val="22"/>
          <w:lang w:val="uk-UA" w:eastAsia="uk-UA"/>
        </w:rPr>
        <w:t>аспірант</w:t>
      </w:r>
      <w:r w:rsidRPr="00426947">
        <w:rPr>
          <w:i/>
          <w:iCs/>
          <w:color w:val="111111"/>
          <w:sz w:val="22"/>
          <w:szCs w:val="22"/>
          <w:lang w:val="uk-UA" w:eastAsia="uk-UA"/>
        </w:rPr>
        <w:t xml:space="preserve"> кафедри психології, </w:t>
      </w:r>
      <w:r w:rsidR="00144D3D" w:rsidRPr="00426947">
        <w:rPr>
          <w:i/>
          <w:iCs/>
          <w:color w:val="111111"/>
          <w:sz w:val="22"/>
          <w:szCs w:val="22"/>
          <w:lang w:val="uk-UA" w:eastAsia="uk-UA"/>
        </w:rPr>
        <w:br/>
      </w:r>
      <w:r w:rsidRPr="00426947">
        <w:rPr>
          <w:i/>
          <w:iCs/>
          <w:color w:val="111111"/>
          <w:sz w:val="22"/>
          <w:szCs w:val="22"/>
          <w:lang w:val="uk-UA" w:eastAsia="uk-UA"/>
        </w:rPr>
        <w:t>Харківський національний педагогічний університет імені Г.С. Сковороди</w:t>
      </w:r>
      <w:r w:rsidRPr="00426947">
        <w:rPr>
          <w:i/>
          <w:iCs/>
          <w:color w:val="111111"/>
          <w:sz w:val="22"/>
          <w:szCs w:val="22"/>
          <w:lang w:val="uk-UA" w:eastAsia="uk-UA"/>
        </w:rPr>
        <w:br/>
        <w:t>E-</w:t>
      </w:r>
      <w:proofErr w:type="spellStart"/>
      <w:r w:rsidRPr="00426947">
        <w:rPr>
          <w:i/>
          <w:iCs/>
          <w:color w:val="111111"/>
          <w:sz w:val="22"/>
          <w:szCs w:val="22"/>
          <w:lang w:val="uk-UA" w:eastAsia="uk-UA"/>
        </w:rPr>
        <w:t>mail</w:t>
      </w:r>
      <w:proofErr w:type="spellEnd"/>
      <w:r w:rsidRPr="00426947">
        <w:rPr>
          <w:i/>
          <w:iCs/>
          <w:color w:val="111111"/>
          <w:sz w:val="22"/>
          <w:szCs w:val="22"/>
          <w:lang w:val="uk-UA" w:eastAsia="uk-UA"/>
        </w:rPr>
        <w:t xml:space="preserve">: </w:t>
      </w:r>
      <w:r w:rsidR="00144D3D" w:rsidRPr="00426947">
        <w:rPr>
          <w:rStyle w:val="a3"/>
          <w:i/>
          <w:iCs/>
          <w:sz w:val="22"/>
          <w:szCs w:val="22"/>
        </w:rPr>
        <w:t>m</w:t>
      </w:r>
      <w:r w:rsidR="00144D3D" w:rsidRPr="00426947">
        <w:rPr>
          <w:rStyle w:val="a3"/>
          <w:i/>
          <w:iCs/>
          <w:sz w:val="22"/>
          <w:szCs w:val="22"/>
          <w:lang w:val="uk-UA"/>
        </w:rPr>
        <w:t>.</w:t>
      </w:r>
      <w:proofErr w:type="spellStart"/>
      <w:r w:rsidR="00144D3D" w:rsidRPr="00426947">
        <w:rPr>
          <w:rStyle w:val="a3"/>
          <w:i/>
          <w:iCs/>
          <w:sz w:val="22"/>
          <w:szCs w:val="22"/>
        </w:rPr>
        <w:t>kluyev</w:t>
      </w:r>
      <w:proofErr w:type="spellEnd"/>
      <w:r w:rsidR="00144D3D" w:rsidRPr="00426947">
        <w:rPr>
          <w:rStyle w:val="a3"/>
          <w:i/>
          <w:iCs/>
          <w:sz w:val="22"/>
          <w:szCs w:val="22"/>
          <w:lang w:val="uk-UA"/>
        </w:rPr>
        <w:t>.</w:t>
      </w:r>
      <w:proofErr w:type="spellStart"/>
      <w:r w:rsidR="00144D3D" w:rsidRPr="00426947">
        <w:rPr>
          <w:rStyle w:val="a3"/>
          <w:i/>
          <w:iCs/>
          <w:sz w:val="22"/>
          <w:szCs w:val="22"/>
        </w:rPr>
        <w:t>hnpu</w:t>
      </w:r>
      <w:proofErr w:type="spellEnd"/>
      <w:r w:rsidR="00144D3D" w:rsidRPr="00426947">
        <w:rPr>
          <w:rStyle w:val="a3"/>
          <w:i/>
          <w:iCs/>
          <w:sz w:val="22"/>
          <w:szCs w:val="22"/>
          <w:lang w:val="uk-UA"/>
        </w:rPr>
        <w:t>@</w:t>
      </w:r>
      <w:proofErr w:type="spellStart"/>
      <w:r w:rsidR="00144D3D" w:rsidRPr="00426947">
        <w:rPr>
          <w:rStyle w:val="a3"/>
          <w:i/>
          <w:iCs/>
          <w:sz w:val="22"/>
          <w:szCs w:val="22"/>
        </w:rPr>
        <w:t>gmail</w:t>
      </w:r>
      <w:proofErr w:type="spellEnd"/>
      <w:r w:rsidR="00144D3D" w:rsidRPr="00426947">
        <w:rPr>
          <w:rStyle w:val="a3"/>
          <w:i/>
          <w:iCs/>
          <w:sz w:val="22"/>
          <w:szCs w:val="22"/>
          <w:lang w:val="uk-UA"/>
        </w:rPr>
        <w:t>.</w:t>
      </w:r>
      <w:proofErr w:type="spellStart"/>
      <w:r w:rsidR="00144D3D" w:rsidRPr="00426947">
        <w:rPr>
          <w:rStyle w:val="a3"/>
          <w:i/>
          <w:iCs/>
          <w:sz w:val="22"/>
          <w:szCs w:val="22"/>
        </w:rPr>
        <w:t>com</w:t>
      </w:r>
      <w:proofErr w:type="spellEnd"/>
    </w:p>
    <w:p w14:paraId="229DF449" w14:textId="66A81A10" w:rsidR="00AC0729" w:rsidRPr="00426947" w:rsidRDefault="006C4DB7" w:rsidP="00426947">
      <w:pPr>
        <w:widowControl w:val="0"/>
        <w:shd w:val="clear" w:color="auto" w:fill="FFFFFF"/>
        <w:spacing w:line="240" w:lineRule="auto"/>
        <w:ind w:firstLine="709"/>
        <w:jc w:val="left"/>
        <w:rPr>
          <w:color w:val="111111"/>
          <w:sz w:val="16"/>
          <w:szCs w:val="16"/>
          <w:lang w:val="uk-UA" w:eastAsia="uk-UA"/>
        </w:rPr>
      </w:pPr>
      <w:r w:rsidRPr="00426947">
        <w:rPr>
          <w:color w:val="111111"/>
          <w:sz w:val="16"/>
          <w:szCs w:val="16"/>
          <w:lang w:val="uk-UA" w:eastAsia="uk-UA"/>
        </w:rPr>
        <w:t>Авторський внесок</w:t>
      </w:r>
      <w:r w:rsidR="00FD7F89" w:rsidRPr="00426947">
        <w:rPr>
          <w:color w:val="111111"/>
          <w:sz w:val="16"/>
          <w:szCs w:val="16"/>
          <w:lang w:val="uk-UA" w:eastAsia="uk-UA"/>
        </w:rPr>
        <w:t>:</w:t>
      </w:r>
      <w:r w:rsidR="006D30A2" w:rsidRPr="00426947">
        <w:rPr>
          <w:color w:val="111111"/>
          <w:sz w:val="16"/>
          <w:szCs w:val="16"/>
          <w:lang w:val="uk-UA" w:eastAsia="uk-UA"/>
        </w:rPr>
        <w:t xml:space="preserve"> </w:t>
      </w:r>
      <w:r w:rsidR="00AC0729" w:rsidRPr="00426947">
        <w:rPr>
          <w:color w:val="111111"/>
          <w:sz w:val="16"/>
          <w:szCs w:val="16"/>
          <w:lang w:val="uk-UA" w:eastAsia="uk-UA"/>
        </w:rPr>
        <w:t xml:space="preserve">A </w:t>
      </w:r>
      <w:r w:rsidR="005C4FAE" w:rsidRPr="00426947">
        <w:rPr>
          <w:color w:val="111111"/>
          <w:sz w:val="16"/>
          <w:szCs w:val="16"/>
          <w:lang w:val="uk-UA" w:eastAsia="uk-UA"/>
        </w:rPr>
        <w:t>–</w:t>
      </w:r>
      <w:r w:rsidR="00AC0729" w:rsidRPr="00426947">
        <w:rPr>
          <w:color w:val="111111"/>
          <w:sz w:val="16"/>
          <w:szCs w:val="16"/>
          <w:lang w:val="uk-UA" w:eastAsia="uk-UA"/>
        </w:rPr>
        <w:t xml:space="preserve"> дизайн дослідження; B </w:t>
      </w:r>
      <w:r w:rsidR="005C4FAE" w:rsidRPr="00426947">
        <w:rPr>
          <w:color w:val="111111"/>
          <w:sz w:val="16"/>
          <w:szCs w:val="16"/>
          <w:lang w:val="uk-UA" w:eastAsia="uk-UA"/>
        </w:rPr>
        <w:t>–</w:t>
      </w:r>
      <w:r w:rsidR="00AC0729" w:rsidRPr="00426947">
        <w:rPr>
          <w:color w:val="111111"/>
          <w:sz w:val="16"/>
          <w:szCs w:val="16"/>
          <w:lang w:val="uk-UA" w:eastAsia="uk-UA"/>
        </w:rPr>
        <w:t xml:space="preserve"> збір даних; C </w:t>
      </w:r>
      <w:r w:rsidR="002B5EBC" w:rsidRPr="00426947">
        <w:rPr>
          <w:color w:val="111111"/>
          <w:sz w:val="16"/>
          <w:szCs w:val="16"/>
          <w:lang w:val="uk-UA" w:eastAsia="uk-UA"/>
        </w:rPr>
        <w:t>–</w:t>
      </w:r>
      <w:r w:rsidR="00AC0729" w:rsidRPr="00426947">
        <w:rPr>
          <w:color w:val="111111"/>
          <w:sz w:val="16"/>
          <w:szCs w:val="16"/>
          <w:lang w:val="uk-UA" w:eastAsia="uk-UA"/>
        </w:rPr>
        <w:t xml:space="preserve"> підготовка рукопису.</w:t>
      </w:r>
    </w:p>
    <w:p w14:paraId="20B159AE" w14:textId="77777777" w:rsidR="00D73AAD" w:rsidRPr="00426947" w:rsidRDefault="00D73AAD" w:rsidP="00426947">
      <w:pPr>
        <w:widowControl w:val="0"/>
        <w:shd w:val="clear" w:color="auto" w:fill="FFFFFF"/>
        <w:spacing w:line="240" w:lineRule="auto"/>
        <w:ind w:firstLine="567"/>
        <w:jc w:val="left"/>
        <w:rPr>
          <w:color w:val="111111"/>
          <w:sz w:val="20"/>
          <w:lang w:val="uk-UA" w:eastAsia="uk-UA"/>
        </w:rPr>
      </w:pPr>
    </w:p>
    <w:p w14:paraId="26AB271D" w14:textId="7C49F434" w:rsidR="00C9578A" w:rsidRPr="00426947" w:rsidRDefault="00C9578A" w:rsidP="00426947">
      <w:pPr>
        <w:widowControl w:val="0"/>
        <w:spacing w:line="240" w:lineRule="auto"/>
        <w:ind w:firstLine="567"/>
        <w:rPr>
          <w:i/>
          <w:iCs/>
          <w:color w:val="111111"/>
          <w:sz w:val="20"/>
          <w:lang w:val="uk-UA" w:eastAsia="uk-UA"/>
        </w:rPr>
      </w:pPr>
      <w:r w:rsidRPr="00426947">
        <w:rPr>
          <w:i/>
          <w:iCs/>
          <w:color w:val="111111"/>
          <w:sz w:val="20"/>
          <w:u w:val="single"/>
          <w:lang w:val="uk-UA" w:eastAsia="uk-UA"/>
        </w:rPr>
        <w:t>Актуальність дослідження:</w:t>
      </w:r>
      <w:r w:rsidRPr="00426947">
        <w:rPr>
          <w:color w:val="111111"/>
          <w:sz w:val="20"/>
          <w:lang w:val="uk-UA" w:eastAsia="uk-UA"/>
        </w:rPr>
        <w:t xml:space="preserve"> </w:t>
      </w:r>
      <w:r w:rsidR="00F36990" w:rsidRPr="00426947">
        <w:rPr>
          <w:i/>
          <w:iCs/>
          <w:color w:val="111111"/>
          <w:sz w:val="20"/>
          <w:lang w:val="uk-UA" w:eastAsia="uk-UA"/>
        </w:rPr>
        <w:t>тривалі воєнні дії та пролонгов</w:t>
      </w:r>
      <w:r w:rsidR="00F36990" w:rsidRPr="00426947">
        <w:rPr>
          <w:i/>
          <w:iCs/>
          <w:color w:val="111111"/>
          <w:sz w:val="20"/>
          <w:lang w:val="uk-UA" w:eastAsia="uk-UA"/>
        </w:rPr>
        <w:t>а</w:t>
      </w:r>
      <w:r w:rsidR="00F36990" w:rsidRPr="00426947">
        <w:rPr>
          <w:i/>
          <w:iCs/>
          <w:color w:val="111111"/>
          <w:sz w:val="20"/>
          <w:lang w:val="uk-UA" w:eastAsia="uk-UA"/>
        </w:rPr>
        <w:t>ний стан суспільної нестабільності зумовлюють зростання психолог</w:t>
      </w:r>
      <w:r w:rsidR="00F36990" w:rsidRPr="00426947">
        <w:rPr>
          <w:i/>
          <w:iCs/>
          <w:color w:val="111111"/>
          <w:sz w:val="20"/>
          <w:lang w:val="uk-UA" w:eastAsia="uk-UA"/>
        </w:rPr>
        <w:t>і</w:t>
      </w:r>
      <w:r w:rsidR="00F36990" w:rsidRPr="00426947">
        <w:rPr>
          <w:i/>
          <w:iCs/>
          <w:color w:val="111111"/>
          <w:sz w:val="20"/>
          <w:lang w:val="uk-UA" w:eastAsia="uk-UA"/>
        </w:rPr>
        <w:t>чного навантаження як на працівників сектору безпеки та оборони, так і на цивільне населення, які функціонують в умовах постійної з</w:t>
      </w:r>
      <w:r w:rsidR="00F36990" w:rsidRPr="00426947">
        <w:rPr>
          <w:i/>
          <w:iCs/>
          <w:color w:val="111111"/>
          <w:sz w:val="20"/>
          <w:lang w:val="uk-UA" w:eastAsia="uk-UA"/>
        </w:rPr>
        <w:t>а</w:t>
      </w:r>
      <w:r w:rsidR="00F36990" w:rsidRPr="00426947">
        <w:rPr>
          <w:i/>
          <w:iCs/>
          <w:color w:val="111111"/>
          <w:sz w:val="20"/>
          <w:lang w:val="uk-UA" w:eastAsia="uk-UA"/>
        </w:rPr>
        <w:t>грози. Поєднання професійного ризику, інформаційного перевант</w:t>
      </w:r>
      <w:r w:rsidR="00F36990" w:rsidRPr="00426947">
        <w:rPr>
          <w:i/>
          <w:iCs/>
          <w:color w:val="111111"/>
          <w:sz w:val="20"/>
          <w:lang w:val="uk-UA" w:eastAsia="uk-UA"/>
        </w:rPr>
        <w:t>а</w:t>
      </w:r>
      <w:r w:rsidR="00F36990" w:rsidRPr="00426947">
        <w:rPr>
          <w:i/>
          <w:iCs/>
          <w:color w:val="111111"/>
          <w:sz w:val="20"/>
          <w:lang w:val="uk-UA" w:eastAsia="uk-UA"/>
        </w:rPr>
        <w:t>ження, соціальних втрат і порушення життєвих планів підвищує р</w:t>
      </w:r>
      <w:r w:rsidR="00F36990" w:rsidRPr="00426947">
        <w:rPr>
          <w:i/>
          <w:iCs/>
          <w:color w:val="111111"/>
          <w:sz w:val="20"/>
          <w:lang w:val="uk-UA" w:eastAsia="uk-UA"/>
        </w:rPr>
        <w:t>і</w:t>
      </w:r>
      <w:r w:rsidR="00F36990" w:rsidRPr="00426947">
        <w:rPr>
          <w:i/>
          <w:iCs/>
          <w:color w:val="111111"/>
          <w:sz w:val="20"/>
          <w:lang w:val="uk-UA" w:eastAsia="uk-UA"/>
        </w:rPr>
        <w:t>вень емоційної реактивності, ускладнює процес саморегуляції та створює ризик смислової дезінтеграції особистості. За таких умов особливої актуальності набуває теоретичне осмислення аксіологічної компетентності як системного особистісного ресурсу, здатного з</w:t>
      </w:r>
      <w:r w:rsidR="00F36990" w:rsidRPr="00426947">
        <w:rPr>
          <w:i/>
          <w:iCs/>
          <w:color w:val="111111"/>
          <w:sz w:val="20"/>
          <w:lang w:val="uk-UA" w:eastAsia="uk-UA"/>
        </w:rPr>
        <w:t>а</w:t>
      </w:r>
      <w:r w:rsidR="00F36990" w:rsidRPr="00426947">
        <w:rPr>
          <w:i/>
          <w:iCs/>
          <w:color w:val="111111"/>
          <w:sz w:val="20"/>
          <w:lang w:val="uk-UA" w:eastAsia="uk-UA"/>
        </w:rPr>
        <w:t>безпечити узгодженість внутрішніх ціннісних орієнтирів із вимогами воєнного контексту та підтримати процес подолання воєнного стр</w:t>
      </w:r>
      <w:r w:rsidR="00F36990" w:rsidRPr="00426947">
        <w:rPr>
          <w:i/>
          <w:iCs/>
          <w:color w:val="111111"/>
          <w:sz w:val="20"/>
          <w:lang w:val="uk-UA" w:eastAsia="uk-UA"/>
        </w:rPr>
        <w:t>е</w:t>
      </w:r>
      <w:r w:rsidR="00F36990" w:rsidRPr="00426947">
        <w:rPr>
          <w:i/>
          <w:iCs/>
          <w:color w:val="111111"/>
          <w:sz w:val="20"/>
          <w:lang w:val="uk-UA" w:eastAsia="uk-UA"/>
        </w:rPr>
        <w:t>су.</w:t>
      </w:r>
    </w:p>
    <w:p w14:paraId="2CE0ADF6" w14:textId="1ABD04E4" w:rsidR="00C9578A" w:rsidRPr="00426947" w:rsidRDefault="00C9578A" w:rsidP="00426947">
      <w:pPr>
        <w:widowControl w:val="0"/>
        <w:spacing w:line="240" w:lineRule="auto"/>
        <w:ind w:firstLine="567"/>
        <w:rPr>
          <w:i/>
          <w:iCs/>
          <w:color w:val="111111"/>
          <w:sz w:val="20"/>
          <w:lang w:val="uk-UA" w:eastAsia="uk-UA"/>
        </w:rPr>
      </w:pPr>
      <w:r w:rsidRPr="00426947">
        <w:rPr>
          <w:i/>
          <w:iCs/>
          <w:color w:val="111111"/>
          <w:sz w:val="20"/>
          <w:u w:val="single"/>
          <w:lang w:val="uk-UA" w:eastAsia="uk-UA"/>
        </w:rPr>
        <w:t>Мета дослідження:</w:t>
      </w:r>
      <w:r w:rsidRPr="00426947">
        <w:rPr>
          <w:i/>
          <w:iCs/>
          <w:color w:val="111111"/>
          <w:sz w:val="20"/>
          <w:lang w:val="uk-UA" w:eastAsia="uk-UA"/>
        </w:rPr>
        <w:t xml:space="preserve"> </w:t>
      </w:r>
      <w:r w:rsidR="00F36990" w:rsidRPr="00426947">
        <w:rPr>
          <w:i/>
          <w:iCs/>
          <w:color w:val="111111"/>
          <w:sz w:val="20"/>
          <w:lang w:val="uk-UA" w:eastAsia="uk-UA"/>
        </w:rPr>
        <w:t xml:space="preserve">теоретичне обґрунтуванні аксіологічної компетентності як особистісного ресурсу подолання воєнного стресу </w:t>
      </w:r>
      <w:r w:rsidR="00F36990" w:rsidRPr="00426947">
        <w:rPr>
          <w:i/>
          <w:iCs/>
          <w:color w:val="111111"/>
          <w:sz w:val="20"/>
          <w:lang w:val="uk-UA" w:eastAsia="uk-UA"/>
        </w:rPr>
        <w:lastRenderedPageBreak/>
        <w:t>та розробка концептуальної моделі механізмів її впливу на психологі</w:t>
      </w:r>
      <w:r w:rsidR="00F36990" w:rsidRPr="00426947">
        <w:rPr>
          <w:i/>
          <w:iCs/>
          <w:color w:val="111111"/>
          <w:sz w:val="20"/>
          <w:lang w:val="uk-UA" w:eastAsia="uk-UA"/>
        </w:rPr>
        <w:t>ч</w:t>
      </w:r>
      <w:r w:rsidR="00F36990" w:rsidRPr="00426947">
        <w:rPr>
          <w:i/>
          <w:iCs/>
          <w:color w:val="111111"/>
          <w:sz w:val="20"/>
          <w:lang w:val="uk-UA" w:eastAsia="uk-UA"/>
        </w:rPr>
        <w:t>не функціонування особистості в умовах війни.</w:t>
      </w:r>
    </w:p>
    <w:p w14:paraId="427E7BD3" w14:textId="51F921F3" w:rsidR="00C9578A" w:rsidRPr="00426947" w:rsidRDefault="00C9578A" w:rsidP="00426947">
      <w:pPr>
        <w:widowControl w:val="0"/>
        <w:spacing w:line="240" w:lineRule="auto"/>
        <w:ind w:firstLine="567"/>
        <w:rPr>
          <w:i/>
          <w:iCs/>
          <w:color w:val="111111"/>
          <w:sz w:val="20"/>
          <w:lang w:val="uk-UA" w:eastAsia="uk-UA"/>
        </w:rPr>
      </w:pPr>
      <w:r w:rsidRPr="00426947">
        <w:rPr>
          <w:i/>
          <w:iCs/>
          <w:color w:val="111111"/>
          <w:sz w:val="20"/>
          <w:u w:val="single"/>
          <w:lang w:val="uk-UA" w:eastAsia="uk-UA"/>
        </w:rPr>
        <w:t>Методи дослідження:</w:t>
      </w:r>
      <w:r w:rsidRPr="00426947">
        <w:rPr>
          <w:i/>
          <w:iCs/>
          <w:color w:val="111111"/>
          <w:sz w:val="20"/>
          <w:lang w:val="uk-UA" w:eastAsia="uk-UA"/>
        </w:rPr>
        <w:t xml:space="preserve"> </w:t>
      </w:r>
      <w:r w:rsidR="00DA150E" w:rsidRPr="00426947">
        <w:rPr>
          <w:i/>
          <w:iCs/>
          <w:color w:val="111111"/>
          <w:sz w:val="20"/>
          <w:lang w:val="uk-UA" w:eastAsia="uk-UA"/>
        </w:rPr>
        <w:t>теоретичний аналіз і систематизація наукових джерел з проблем воєнного стресу та ціннісної регуляції; порівняльний підхід до вивчення особливостей його переживання у працівників сектору безпеки та оборони та цивільного населення; структурно-функціональний аналіз; метод моделювання.</w:t>
      </w:r>
    </w:p>
    <w:p w14:paraId="114744A8" w14:textId="0AA58742" w:rsidR="00DA150E" w:rsidRPr="00426947" w:rsidRDefault="00C9578A" w:rsidP="00426947">
      <w:pPr>
        <w:widowControl w:val="0"/>
        <w:spacing w:line="240" w:lineRule="auto"/>
        <w:ind w:firstLine="567"/>
        <w:rPr>
          <w:i/>
          <w:iCs/>
          <w:color w:val="111111"/>
          <w:sz w:val="20"/>
          <w:lang w:val="uk-UA" w:eastAsia="uk-UA"/>
        </w:rPr>
      </w:pPr>
      <w:r w:rsidRPr="00426947">
        <w:rPr>
          <w:i/>
          <w:iCs/>
          <w:color w:val="111111"/>
          <w:sz w:val="20"/>
          <w:u w:val="single"/>
          <w:lang w:val="uk-UA" w:eastAsia="uk-UA"/>
        </w:rPr>
        <w:t>Результати дослідження:</w:t>
      </w:r>
      <w:r w:rsidRPr="00426947">
        <w:rPr>
          <w:i/>
          <w:iCs/>
          <w:color w:val="111111"/>
          <w:sz w:val="20"/>
          <w:lang w:val="uk-UA" w:eastAsia="uk-UA"/>
        </w:rPr>
        <w:t xml:space="preserve"> </w:t>
      </w:r>
      <w:r w:rsidR="00DA150E" w:rsidRPr="00426947">
        <w:rPr>
          <w:i/>
          <w:iCs/>
          <w:color w:val="111111"/>
          <w:sz w:val="20"/>
          <w:lang w:val="uk-UA" w:eastAsia="uk-UA"/>
        </w:rPr>
        <w:t>розроблено структурно-функціональну модель аксіологічної компетентності як ресурсу под</w:t>
      </w:r>
      <w:r w:rsidR="00DA150E" w:rsidRPr="00426947">
        <w:rPr>
          <w:i/>
          <w:iCs/>
          <w:color w:val="111111"/>
          <w:sz w:val="20"/>
          <w:lang w:val="uk-UA" w:eastAsia="uk-UA"/>
        </w:rPr>
        <w:t>о</w:t>
      </w:r>
      <w:r w:rsidR="00DA150E" w:rsidRPr="00426947">
        <w:rPr>
          <w:i/>
          <w:iCs/>
          <w:color w:val="111111"/>
          <w:sz w:val="20"/>
          <w:lang w:val="uk-UA" w:eastAsia="uk-UA"/>
        </w:rPr>
        <w:t>лання воєнного стресу, що включає структурний вимір (ціннісна ре</w:t>
      </w:r>
      <w:r w:rsidR="00DA150E" w:rsidRPr="00426947">
        <w:rPr>
          <w:i/>
          <w:iCs/>
          <w:color w:val="111111"/>
          <w:sz w:val="20"/>
          <w:lang w:val="uk-UA" w:eastAsia="uk-UA"/>
        </w:rPr>
        <w:t>ф</w:t>
      </w:r>
      <w:r w:rsidR="00DA150E" w:rsidRPr="00426947">
        <w:rPr>
          <w:i/>
          <w:iCs/>
          <w:color w:val="111111"/>
          <w:sz w:val="20"/>
          <w:lang w:val="uk-UA" w:eastAsia="uk-UA"/>
        </w:rPr>
        <w:t>лексія, ціннісна самореалізація, ціннісна гармонійність, ціннісний ро</w:t>
      </w:r>
      <w:r w:rsidR="00DA150E" w:rsidRPr="00426947">
        <w:rPr>
          <w:i/>
          <w:iCs/>
          <w:color w:val="111111"/>
          <w:sz w:val="20"/>
          <w:lang w:val="uk-UA" w:eastAsia="uk-UA"/>
        </w:rPr>
        <w:t>з</w:t>
      </w:r>
      <w:r w:rsidR="00DA150E" w:rsidRPr="00426947">
        <w:rPr>
          <w:i/>
          <w:iCs/>
          <w:color w:val="111111"/>
          <w:sz w:val="20"/>
          <w:lang w:val="uk-UA" w:eastAsia="uk-UA"/>
        </w:rPr>
        <w:t>виток, ціннісна толерантність) та функціональний вимір (когніти</w:t>
      </w:r>
      <w:r w:rsidR="00DA150E" w:rsidRPr="00426947">
        <w:rPr>
          <w:i/>
          <w:iCs/>
          <w:color w:val="111111"/>
          <w:sz w:val="20"/>
          <w:lang w:val="uk-UA" w:eastAsia="uk-UA"/>
        </w:rPr>
        <w:t>в</w:t>
      </w:r>
      <w:r w:rsidR="00DA150E" w:rsidRPr="00426947">
        <w:rPr>
          <w:i/>
          <w:iCs/>
          <w:color w:val="111111"/>
          <w:sz w:val="20"/>
          <w:lang w:val="uk-UA" w:eastAsia="uk-UA"/>
        </w:rPr>
        <w:t xml:space="preserve">но-інтерпретаційний, </w:t>
      </w:r>
      <w:proofErr w:type="spellStart"/>
      <w:r w:rsidR="00DA150E" w:rsidRPr="00426947">
        <w:rPr>
          <w:i/>
          <w:iCs/>
          <w:color w:val="111111"/>
          <w:sz w:val="20"/>
          <w:lang w:val="uk-UA" w:eastAsia="uk-UA"/>
        </w:rPr>
        <w:t>екзистенційно-смисловий</w:t>
      </w:r>
      <w:proofErr w:type="spellEnd"/>
      <w:r w:rsidR="00DA150E" w:rsidRPr="00426947">
        <w:rPr>
          <w:i/>
          <w:iCs/>
          <w:color w:val="111111"/>
          <w:sz w:val="20"/>
          <w:lang w:val="uk-UA" w:eastAsia="uk-UA"/>
        </w:rPr>
        <w:t xml:space="preserve">, регуляторно-поведінковий, ідентифікаційно-стабілізуючий механізми; регуляторна, інтегративна, буферна та </w:t>
      </w:r>
      <w:proofErr w:type="spellStart"/>
      <w:r w:rsidR="00DA150E" w:rsidRPr="00426947">
        <w:rPr>
          <w:i/>
          <w:iCs/>
          <w:color w:val="111111"/>
          <w:sz w:val="20"/>
          <w:lang w:val="uk-UA" w:eastAsia="uk-UA"/>
        </w:rPr>
        <w:t>розвиткова</w:t>
      </w:r>
      <w:proofErr w:type="spellEnd"/>
      <w:r w:rsidR="00DA150E" w:rsidRPr="00426947">
        <w:rPr>
          <w:i/>
          <w:iCs/>
          <w:color w:val="111111"/>
          <w:sz w:val="20"/>
          <w:lang w:val="uk-UA" w:eastAsia="uk-UA"/>
        </w:rPr>
        <w:t xml:space="preserve"> функції). Обґрунтовано, що ціннісна рефлексія визначає характер інтерпретації воєнних подій та знижує когнітивну дезорганізацію; </w:t>
      </w:r>
      <w:proofErr w:type="spellStart"/>
      <w:r w:rsidR="00DA150E" w:rsidRPr="00426947">
        <w:rPr>
          <w:i/>
          <w:iCs/>
          <w:color w:val="111111"/>
          <w:sz w:val="20"/>
          <w:lang w:val="uk-UA" w:eastAsia="uk-UA"/>
        </w:rPr>
        <w:t>екзистенційно-смисловий</w:t>
      </w:r>
      <w:proofErr w:type="spellEnd"/>
      <w:r w:rsidR="00DA150E" w:rsidRPr="00426947">
        <w:rPr>
          <w:i/>
          <w:iCs/>
          <w:color w:val="111111"/>
          <w:sz w:val="20"/>
          <w:lang w:val="uk-UA" w:eastAsia="uk-UA"/>
        </w:rPr>
        <w:t xml:space="preserve"> механізм забезпечує збереження життєвої перспективи; регуляторно-поведінковий механізм сприяє вибору конструктивних стратегій ре</w:t>
      </w:r>
      <w:r w:rsidR="00DA150E" w:rsidRPr="00426947">
        <w:rPr>
          <w:i/>
          <w:iCs/>
          <w:color w:val="111111"/>
          <w:sz w:val="20"/>
          <w:lang w:val="uk-UA" w:eastAsia="uk-UA"/>
        </w:rPr>
        <w:t>а</w:t>
      </w:r>
      <w:r w:rsidR="00DA150E" w:rsidRPr="00426947">
        <w:rPr>
          <w:i/>
          <w:iCs/>
          <w:color w:val="111111"/>
          <w:sz w:val="20"/>
          <w:lang w:val="uk-UA" w:eastAsia="uk-UA"/>
        </w:rPr>
        <w:t>гування; ідентифікаційно-стабілізуючий механізм підтримує цілі</w:t>
      </w:r>
      <w:r w:rsidR="00DA150E" w:rsidRPr="00426947">
        <w:rPr>
          <w:i/>
          <w:iCs/>
          <w:color w:val="111111"/>
          <w:sz w:val="20"/>
          <w:lang w:val="uk-UA" w:eastAsia="uk-UA"/>
        </w:rPr>
        <w:t>с</w:t>
      </w:r>
      <w:r w:rsidR="00DA150E" w:rsidRPr="00426947">
        <w:rPr>
          <w:i/>
          <w:iCs/>
          <w:color w:val="111111"/>
          <w:sz w:val="20"/>
          <w:lang w:val="uk-UA" w:eastAsia="uk-UA"/>
        </w:rPr>
        <w:t xml:space="preserve">ність особистісної та професійної ідентичності; </w:t>
      </w:r>
      <w:proofErr w:type="spellStart"/>
      <w:r w:rsidR="00DA150E" w:rsidRPr="00426947">
        <w:rPr>
          <w:i/>
          <w:iCs/>
          <w:color w:val="111111"/>
          <w:sz w:val="20"/>
          <w:lang w:val="uk-UA" w:eastAsia="uk-UA"/>
        </w:rPr>
        <w:t>розвиткова</w:t>
      </w:r>
      <w:proofErr w:type="spellEnd"/>
      <w:r w:rsidR="00DA150E" w:rsidRPr="00426947">
        <w:rPr>
          <w:i/>
          <w:iCs/>
          <w:color w:val="111111"/>
          <w:sz w:val="20"/>
          <w:lang w:val="uk-UA" w:eastAsia="uk-UA"/>
        </w:rPr>
        <w:t xml:space="preserve"> функція створює умови для </w:t>
      </w:r>
      <w:proofErr w:type="spellStart"/>
      <w:r w:rsidR="00DA150E" w:rsidRPr="00426947">
        <w:rPr>
          <w:i/>
          <w:iCs/>
          <w:color w:val="111111"/>
          <w:sz w:val="20"/>
          <w:lang w:val="uk-UA" w:eastAsia="uk-UA"/>
        </w:rPr>
        <w:t>постстресової</w:t>
      </w:r>
      <w:proofErr w:type="spellEnd"/>
      <w:r w:rsidR="00DA150E" w:rsidRPr="00426947">
        <w:rPr>
          <w:i/>
          <w:iCs/>
          <w:color w:val="111111"/>
          <w:sz w:val="20"/>
          <w:lang w:val="uk-UA" w:eastAsia="uk-UA"/>
        </w:rPr>
        <w:t xml:space="preserve"> трансформації. Показано, що акс</w:t>
      </w:r>
      <w:r w:rsidR="00DA150E" w:rsidRPr="00426947">
        <w:rPr>
          <w:i/>
          <w:iCs/>
          <w:color w:val="111111"/>
          <w:sz w:val="20"/>
          <w:lang w:val="uk-UA" w:eastAsia="uk-UA"/>
        </w:rPr>
        <w:t>і</w:t>
      </w:r>
      <w:r w:rsidR="00DA150E" w:rsidRPr="00426947">
        <w:rPr>
          <w:i/>
          <w:iCs/>
          <w:color w:val="111111"/>
          <w:sz w:val="20"/>
          <w:lang w:val="uk-UA" w:eastAsia="uk-UA"/>
        </w:rPr>
        <w:t>ологічна компетентність опосередковує узгодженість внутрішніх ціннісних орієнтирів із вимогами воєнного контексту у працівників сектору безпеки та оборони та цивільного населення.</w:t>
      </w:r>
    </w:p>
    <w:p w14:paraId="71656539" w14:textId="73C69658" w:rsidR="00C9578A" w:rsidRPr="00426947" w:rsidRDefault="00C9578A" w:rsidP="00426947">
      <w:pPr>
        <w:widowControl w:val="0"/>
        <w:spacing w:line="240" w:lineRule="auto"/>
        <w:ind w:firstLine="567"/>
        <w:rPr>
          <w:i/>
          <w:iCs/>
          <w:color w:val="111111"/>
          <w:sz w:val="20"/>
          <w:lang w:val="uk-UA" w:eastAsia="uk-UA"/>
        </w:rPr>
      </w:pPr>
      <w:r w:rsidRPr="00426947">
        <w:rPr>
          <w:i/>
          <w:iCs/>
          <w:color w:val="111111"/>
          <w:sz w:val="20"/>
          <w:u w:val="single"/>
          <w:lang w:val="uk-UA" w:eastAsia="uk-UA"/>
        </w:rPr>
        <w:t>Висновки:</w:t>
      </w:r>
      <w:r w:rsidRPr="00426947">
        <w:rPr>
          <w:i/>
          <w:iCs/>
          <w:color w:val="111111"/>
          <w:sz w:val="20"/>
          <w:lang w:val="uk-UA" w:eastAsia="uk-UA"/>
        </w:rPr>
        <w:t xml:space="preserve"> </w:t>
      </w:r>
      <w:r w:rsidR="00DA150E" w:rsidRPr="00426947">
        <w:rPr>
          <w:i/>
          <w:iCs/>
          <w:color w:val="111111"/>
          <w:sz w:val="20"/>
          <w:lang w:val="uk-UA" w:eastAsia="uk-UA"/>
        </w:rPr>
        <w:t xml:space="preserve">подолання воєнного стресу у працівників сектору безпеки та оборони та цивільного населення є системним процесом, що визначається взаємодією ціннісних, когнітивних, регуляторних та </w:t>
      </w:r>
      <w:proofErr w:type="spellStart"/>
      <w:r w:rsidR="00DA150E" w:rsidRPr="00426947">
        <w:rPr>
          <w:i/>
          <w:iCs/>
          <w:color w:val="111111"/>
          <w:sz w:val="20"/>
          <w:lang w:val="uk-UA" w:eastAsia="uk-UA"/>
        </w:rPr>
        <w:t>екзистенційних</w:t>
      </w:r>
      <w:proofErr w:type="spellEnd"/>
      <w:r w:rsidR="00DA150E" w:rsidRPr="00426947">
        <w:rPr>
          <w:i/>
          <w:iCs/>
          <w:color w:val="111111"/>
          <w:sz w:val="20"/>
          <w:lang w:val="uk-UA" w:eastAsia="uk-UA"/>
        </w:rPr>
        <w:t xml:space="preserve"> механізмів. Воєнний контекст актуалізує значущість аксіологічної компетентності як внутрішнього ресурсу психологічної стійкості. Узгодженість структурних компонентів ціннісної сфери та їх функціональна реалізація забезпечують збереження ідентичн</w:t>
      </w:r>
      <w:r w:rsidR="00DA150E" w:rsidRPr="00426947">
        <w:rPr>
          <w:i/>
          <w:iCs/>
          <w:color w:val="111111"/>
          <w:sz w:val="20"/>
          <w:lang w:val="uk-UA" w:eastAsia="uk-UA"/>
        </w:rPr>
        <w:t>о</w:t>
      </w:r>
      <w:r w:rsidR="00DA150E" w:rsidRPr="00426947">
        <w:rPr>
          <w:i/>
          <w:iCs/>
          <w:color w:val="111111"/>
          <w:sz w:val="20"/>
          <w:lang w:val="uk-UA" w:eastAsia="uk-UA"/>
        </w:rPr>
        <w:t xml:space="preserve">сті, смислової цілісності та адаптивної поведінки. </w:t>
      </w:r>
    </w:p>
    <w:p w14:paraId="59E93D7B" w14:textId="5CA2F8D8" w:rsidR="00C9578A" w:rsidRPr="00426947" w:rsidRDefault="00C9578A" w:rsidP="00426947">
      <w:pPr>
        <w:widowControl w:val="0"/>
        <w:spacing w:line="240" w:lineRule="auto"/>
        <w:ind w:firstLine="567"/>
        <w:rPr>
          <w:i/>
          <w:iCs/>
          <w:color w:val="111111"/>
          <w:sz w:val="20"/>
          <w:lang w:val="uk-UA" w:eastAsia="uk-UA"/>
        </w:rPr>
      </w:pPr>
      <w:r w:rsidRPr="00426947">
        <w:rPr>
          <w:b/>
          <w:bCs/>
          <w:i/>
          <w:iCs/>
          <w:color w:val="111111"/>
          <w:sz w:val="20"/>
          <w:lang w:val="uk-UA" w:eastAsia="uk-UA"/>
        </w:rPr>
        <w:t>Ключові слова:</w:t>
      </w:r>
      <w:r w:rsidRPr="00426947">
        <w:rPr>
          <w:i/>
          <w:iCs/>
          <w:color w:val="111111"/>
          <w:sz w:val="20"/>
          <w:lang w:val="uk-UA" w:eastAsia="uk-UA"/>
        </w:rPr>
        <w:t xml:space="preserve"> </w:t>
      </w:r>
      <w:r w:rsidR="0039361B" w:rsidRPr="00426947">
        <w:rPr>
          <w:i/>
          <w:iCs/>
          <w:color w:val="111111"/>
          <w:sz w:val="20"/>
          <w:lang w:val="uk-UA" w:eastAsia="uk-UA"/>
        </w:rPr>
        <w:t>воєнний стрес; аксіологічна компетентність; ціннісна сфера особистості; подолання стресу; психологічна сті</w:t>
      </w:r>
      <w:r w:rsidR="0039361B" w:rsidRPr="00426947">
        <w:rPr>
          <w:i/>
          <w:iCs/>
          <w:color w:val="111111"/>
          <w:sz w:val="20"/>
          <w:lang w:val="uk-UA" w:eastAsia="uk-UA"/>
        </w:rPr>
        <w:t>й</w:t>
      </w:r>
      <w:r w:rsidR="0039361B" w:rsidRPr="00426947">
        <w:rPr>
          <w:i/>
          <w:iCs/>
          <w:color w:val="111111"/>
          <w:sz w:val="20"/>
          <w:lang w:val="uk-UA" w:eastAsia="uk-UA"/>
        </w:rPr>
        <w:t>кість; працівники сектору безпеки та оборони; цивільне населення; смислова інтеграція; ціннісна регуляція.</w:t>
      </w:r>
    </w:p>
    <w:p w14:paraId="40344A61" w14:textId="77777777" w:rsidR="00CA5B09" w:rsidRPr="00426947" w:rsidRDefault="00CA5B09" w:rsidP="00426947">
      <w:pPr>
        <w:widowControl w:val="0"/>
        <w:spacing w:line="240" w:lineRule="auto"/>
        <w:ind w:firstLine="709"/>
        <w:rPr>
          <w:i/>
          <w:iCs/>
          <w:color w:val="111111"/>
          <w:sz w:val="22"/>
          <w:szCs w:val="22"/>
          <w:lang w:val="uk-UA" w:eastAsia="uk-UA"/>
        </w:rPr>
      </w:pPr>
    </w:p>
    <w:p w14:paraId="496D1067" w14:textId="66625F73" w:rsidR="00CA5B09" w:rsidRPr="00426947" w:rsidRDefault="00CA5B09" w:rsidP="00426947">
      <w:pPr>
        <w:widowControl w:val="0"/>
        <w:shd w:val="clear" w:color="auto" w:fill="FFFFFF"/>
        <w:spacing w:line="240" w:lineRule="auto"/>
        <w:ind w:firstLine="0"/>
        <w:jc w:val="center"/>
        <w:rPr>
          <w:b/>
          <w:bCs/>
          <w:i/>
          <w:iCs/>
          <w:sz w:val="22"/>
          <w:szCs w:val="22"/>
          <w:lang w:val="en-US"/>
        </w:rPr>
      </w:pPr>
      <w:r w:rsidRPr="00426947">
        <w:rPr>
          <w:b/>
          <w:bCs/>
          <w:sz w:val="22"/>
          <w:szCs w:val="22"/>
          <w:lang w:val="en-US"/>
        </w:rPr>
        <w:t>Axiological competence as a resource for coping with war-related stress: mechanisms of influence</w:t>
      </w:r>
    </w:p>
    <w:p w14:paraId="23797C82" w14:textId="21C32EFF" w:rsidR="004817B7" w:rsidRPr="00426947" w:rsidRDefault="004817B7" w:rsidP="00426947">
      <w:pPr>
        <w:widowControl w:val="0"/>
        <w:shd w:val="clear" w:color="auto" w:fill="FFFFFF"/>
        <w:spacing w:before="240" w:after="240" w:line="240" w:lineRule="auto"/>
        <w:ind w:firstLine="0"/>
        <w:jc w:val="center"/>
        <w:rPr>
          <w:b/>
          <w:bCs/>
          <w:sz w:val="22"/>
          <w:szCs w:val="22"/>
          <w:lang w:val="uk-UA"/>
        </w:rPr>
      </w:pPr>
      <w:r w:rsidRPr="00426947">
        <w:rPr>
          <w:b/>
          <w:bCs/>
          <w:i/>
          <w:iCs/>
          <w:sz w:val="22"/>
          <w:szCs w:val="22"/>
          <w:lang w:val="en-US"/>
        </w:rPr>
        <w:lastRenderedPageBreak/>
        <w:t>Dmytro Dubinin</w:t>
      </w:r>
      <w:r w:rsidRPr="00426947">
        <w:rPr>
          <w:b/>
          <w:bCs/>
          <w:sz w:val="22"/>
          <w:szCs w:val="22"/>
          <w:lang w:val="en-US"/>
        </w:rPr>
        <w:t xml:space="preserve"> </w:t>
      </w:r>
      <w:r w:rsidRPr="00426947">
        <w:rPr>
          <w:i/>
          <w:iCs/>
          <w:sz w:val="22"/>
          <w:szCs w:val="22"/>
          <w:vertAlign w:val="superscript"/>
          <w:lang w:val="uk-UA"/>
        </w:rPr>
        <w:t>1</w:t>
      </w:r>
      <w:r w:rsidRPr="00426947">
        <w:rPr>
          <w:i/>
          <w:iCs/>
          <w:sz w:val="22"/>
          <w:szCs w:val="22"/>
          <w:vertAlign w:val="superscript"/>
          <w:lang w:val="en-US"/>
        </w:rPr>
        <w:t>ABCD</w:t>
      </w:r>
      <w:r w:rsidRPr="00426947">
        <w:rPr>
          <w:b/>
          <w:bCs/>
          <w:i/>
          <w:iCs/>
          <w:sz w:val="22"/>
          <w:szCs w:val="22"/>
          <w:lang w:val="uk-UA"/>
        </w:rPr>
        <w:t xml:space="preserve">, </w:t>
      </w:r>
      <w:r w:rsidRPr="00426947">
        <w:rPr>
          <w:b/>
          <w:bCs/>
          <w:i/>
          <w:iCs/>
          <w:sz w:val="22"/>
          <w:szCs w:val="22"/>
          <w:lang w:val="en-US"/>
        </w:rPr>
        <w:t>Mykyta</w:t>
      </w:r>
      <w:r w:rsidRPr="00426947">
        <w:rPr>
          <w:b/>
          <w:bCs/>
          <w:i/>
          <w:iCs/>
          <w:sz w:val="22"/>
          <w:szCs w:val="22"/>
          <w:lang w:val="uk-UA"/>
        </w:rPr>
        <w:t xml:space="preserve"> </w:t>
      </w:r>
      <w:r w:rsidRPr="00426947">
        <w:rPr>
          <w:b/>
          <w:bCs/>
          <w:i/>
          <w:iCs/>
          <w:sz w:val="22"/>
          <w:szCs w:val="22"/>
          <w:lang w:val="en-US"/>
        </w:rPr>
        <w:t>Kliuiev</w:t>
      </w:r>
      <w:r w:rsidRPr="00426947">
        <w:rPr>
          <w:i/>
          <w:iCs/>
          <w:sz w:val="22"/>
          <w:szCs w:val="22"/>
          <w:vertAlign w:val="superscript"/>
          <w:lang w:val="uk-UA"/>
        </w:rPr>
        <w:t xml:space="preserve"> 2</w:t>
      </w:r>
      <w:r w:rsidRPr="00426947">
        <w:rPr>
          <w:i/>
          <w:iCs/>
          <w:sz w:val="22"/>
          <w:szCs w:val="22"/>
          <w:vertAlign w:val="superscript"/>
          <w:lang w:val="en-US"/>
        </w:rPr>
        <w:t>ABCD</w:t>
      </w:r>
    </w:p>
    <w:p w14:paraId="29BE0372" w14:textId="30349F27" w:rsidR="00C23D8C" w:rsidRPr="00426947" w:rsidRDefault="00144D3D" w:rsidP="00426947">
      <w:pPr>
        <w:widowControl w:val="0"/>
        <w:shd w:val="clear" w:color="auto" w:fill="FFFFFF"/>
        <w:spacing w:before="240" w:after="240" w:line="240" w:lineRule="auto"/>
        <w:ind w:firstLine="0"/>
        <w:jc w:val="center"/>
        <w:rPr>
          <w:sz w:val="22"/>
          <w:szCs w:val="22"/>
          <w:lang w:val="uk-UA"/>
        </w:rPr>
      </w:pPr>
      <w:r w:rsidRPr="00426947">
        <w:rPr>
          <w:i/>
          <w:iCs/>
          <w:color w:val="111111"/>
          <w:sz w:val="22"/>
          <w:szCs w:val="22"/>
          <w:vertAlign w:val="superscript"/>
          <w:lang w:val="uk-UA" w:eastAsia="uk-UA"/>
        </w:rPr>
        <w:t>1</w:t>
      </w:r>
      <w:r w:rsidR="00C23D8C" w:rsidRPr="00426947">
        <w:rPr>
          <w:i/>
          <w:iCs/>
          <w:color w:val="111111"/>
          <w:sz w:val="22"/>
          <w:szCs w:val="22"/>
          <w:lang w:val="uk-UA" w:eastAsia="uk-UA"/>
        </w:rPr>
        <w:t> </w:t>
      </w:r>
      <w:r w:rsidR="004817B7" w:rsidRPr="00426947">
        <w:rPr>
          <w:sz w:val="22"/>
          <w:szCs w:val="22"/>
          <w:lang w:val="en-US"/>
        </w:rPr>
        <w:t>PhD in Psychology</w:t>
      </w:r>
      <w:r w:rsidR="004817B7" w:rsidRPr="00426947">
        <w:rPr>
          <w:i/>
          <w:iCs/>
          <w:color w:val="111111"/>
          <w:sz w:val="22"/>
          <w:szCs w:val="22"/>
          <w:lang w:val="uk-UA" w:eastAsia="uk-UA"/>
        </w:rPr>
        <w:t xml:space="preserve">, </w:t>
      </w:r>
      <w:r w:rsidR="00C23D8C" w:rsidRPr="00426947">
        <w:rPr>
          <w:i/>
          <w:iCs/>
          <w:color w:val="111111"/>
          <w:sz w:val="22"/>
          <w:szCs w:val="22"/>
          <w:lang w:val="en-US" w:eastAsia="uk-UA"/>
        </w:rPr>
        <w:t>Lecturer at the Department of Psychology</w:t>
      </w:r>
      <w:r w:rsidR="00C23D8C" w:rsidRPr="00426947">
        <w:rPr>
          <w:i/>
          <w:iCs/>
          <w:color w:val="111111"/>
          <w:sz w:val="22"/>
          <w:szCs w:val="22"/>
          <w:lang w:val="uk-UA" w:eastAsia="uk-UA"/>
        </w:rPr>
        <w:t>,</w:t>
      </w:r>
      <w:r w:rsidR="00C23D8C" w:rsidRPr="00426947">
        <w:rPr>
          <w:i/>
          <w:iCs/>
          <w:color w:val="111111"/>
          <w:sz w:val="22"/>
          <w:szCs w:val="22"/>
          <w:lang w:val="uk-UA" w:eastAsia="uk-UA"/>
        </w:rPr>
        <w:br/>
      </w:r>
      <w:r w:rsidR="00C23D8C" w:rsidRPr="00426947">
        <w:rPr>
          <w:i/>
          <w:iCs/>
          <w:sz w:val="22"/>
          <w:szCs w:val="22"/>
          <w:lang w:val="en-US"/>
        </w:rPr>
        <w:t xml:space="preserve">Kharkiv National Pedagogical University named after H. S. </w:t>
      </w:r>
      <w:proofErr w:type="spellStart"/>
      <w:r w:rsidR="00C23D8C" w:rsidRPr="00426947">
        <w:rPr>
          <w:i/>
          <w:iCs/>
          <w:sz w:val="22"/>
          <w:szCs w:val="22"/>
          <w:lang w:val="en-US"/>
        </w:rPr>
        <w:t>Skovoroda</w:t>
      </w:r>
      <w:proofErr w:type="spellEnd"/>
      <w:r w:rsidR="00C23D8C" w:rsidRPr="00426947">
        <w:rPr>
          <w:i/>
          <w:iCs/>
          <w:color w:val="111111"/>
          <w:sz w:val="22"/>
          <w:szCs w:val="22"/>
          <w:lang w:val="uk-UA" w:eastAsia="uk-UA"/>
        </w:rPr>
        <w:br/>
        <w:t>E-</w:t>
      </w:r>
      <w:proofErr w:type="spellStart"/>
      <w:r w:rsidR="00C23D8C" w:rsidRPr="00426947">
        <w:rPr>
          <w:i/>
          <w:iCs/>
          <w:color w:val="111111"/>
          <w:sz w:val="22"/>
          <w:szCs w:val="22"/>
          <w:lang w:val="uk-UA" w:eastAsia="uk-UA"/>
        </w:rPr>
        <w:t>mail</w:t>
      </w:r>
      <w:proofErr w:type="spellEnd"/>
      <w:r w:rsidR="00C23D8C" w:rsidRPr="00426947">
        <w:rPr>
          <w:i/>
          <w:iCs/>
          <w:color w:val="111111"/>
          <w:sz w:val="22"/>
          <w:szCs w:val="22"/>
          <w:lang w:val="uk-UA" w:eastAsia="uk-UA"/>
        </w:rPr>
        <w:t xml:space="preserve">: </w:t>
      </w:r>
      <w:hyperlink r:id="rId9" w:history="1">
        <w:r w:rsidR="00C23D8C" w:rsidRPr="00426947">
          <w:rPr>
            <w:rStyle w:val="a3"/>
            <w:i/>
            <w:iCs/>
            <w:sz w:val="22"/>
            <w:szCs w:val="22"/>
            <w:lang w:val="en-US"/>
          </w:rPr>
          <w:t>dimitry</w:t>
        </w:r>
        <w:r w:rsidR="00C23D8C" w:rsidRPr="00426947">
          <w:rPr>
            <w:rStyle w:val="a3"/>
            <w:i/>
            <w:iCs/>
            <w:sz w:val="22"/>
            <w:szCs w:val="22"/>
            <w:lang w:val="uk-UA"/>
          </w:rPr>
          <w:t>.</w:t>
        </w:r>
        <w:r w:rsidR="00C23D8C" w:rsidRPr="00426947">
          <w:rPr>
            <w:rStyle w:val="a3"/>
            <w:i/>
            <w:iCs/>
            <w:sz w:val="22"/>
            <w:szCs w:val="22"/>
            <w:lang w:val="en-US"/>
          </w:rPr>
          <w:t>dubinin</w:t>
        </w:r>
        <w:r w:rsidR="00C23D8C" w:rsidRPr="00426947">
          <w:rPr>
            <w:rStyle w:val="a3"/>
            <w:i/>
            <w:iCs/>
            <w:sz w:val="22"/>
            <w:szCs w:val="22"/>
            <w:lang w:val="uk-UA"/>
          </w:rPr>
          <w:t>@</w:t>
        </w:r>
        <w:r w:rsidR="00C23D8C" w:rsidRPr="00426947">
          <w:rPr>
            <w:rStyle w:val="a3"/>
            <w:i/>
            <w:iCs/>
            <w:sz w:val="22"/>
            <w:szCs w:val="22"/>
            <w:lang w:val="en-US"/>
          </w:rPr>
          <w:t>gmail</w:t>
        </w:r>
        <w:r w:rsidR="00C23D8C" w:rsidRPr="00426947">
          <w:rPr>
            <w:rStyle w:val="a3"/>
            <w:i/>
            <w:iCs/>
            <w:sz w:val="22"/>
            <w:szCs w:val="22"/>
            <w:lang w:val="uk-UA"/>
          </w:rPr>
          <w:t>.</w:t>
        </w:r>
        <w:r w:rsidR="00C23D8C" w:rsidRPr="00426947">
          <w:rPr>
            <w:rStyle w:val="a3"/>
            <w:i/>
            <w:iCs/>
            <w:sz w:val="22"/>
            <w:szCs w:val="22"/>
            <w:lang w:val="en-US"/>
          </w:rPr>
          <w:t>com</w:t>
        </w:r>
      </w:hyperlink>
    </w:p>
    <w:p w14:paraId="70BBC8C6" w14:textId="10D69F00" w:rsidR="00144D3D" w:rsidRPr="00426947" w:rsidRDefault="00144D3D" w:rsidP="00426947">
      <w:pPr>
        <w:widowControl w:val="0"/>
        <w:shd w:val="clear" w:color="auto" w:fill="FFFFFF"/>
        <w:spacing w:before="240" w:after="240" w:line="240" w:lineRule="auto"/>
        <w:ind w:firstLine="0"/>
        <w:jc w:val="center"/>
        <w:rPr>
          <w:rStyle w:val="a3"/>
          <w:i/>
          <w:iCs/>
          <w:sz w:val="22"/>
          <w:szCs w:val="22"/>
          <w:lang w:val="en-US"/>
        </w:rPr>
      </w:pPr>
      <w:r w:rsidRPr="00426947">
        <w:rPr>
          <w:i/>
          <w:iCs/>
          <w:color w:val="111111"/>
          <w:sz w:val="22"/>
          <w:szCs w:val="22"/>
          <w:vertAlign w:val="superscript"/>
          <w:lang w:val="uk-UA" w:eastAsia="uk-UA"/>
        </w:rPr>
        <w:t>2</w:t>
      </w:r>
      <w:r w:rsidRPr="00426947">
        <w:rPr>
          <w:i/>
          <w:iCs/>
          <w:color w:val="111111"/>
          <w:sz w:val="22"/>
          <w:szCs w:val="22"/>
          <w:lang w:val="uk-UA" w:eastAsia="uk-UA"/>
        </w:rPr>
        <w:t> </w:t>
      </w:r>
      <w:r w:rsidRPr="00426947">
        <w:rPr>
          <w:i/>
          <w:iCs/>
          <w:color w:val="111111"/>
          <w:sz w:val="22"/>
          <w:szCs w:val="22"/>
          <w:lang w:val="en-US" w:eastAsia="uk-UA"/>
        </w:rPr>
        <w:t>PhD student at the Department of Psychology</w:t>
      </w:r>
      <w:r w:rsidRPr="00426947">
        <w:rPr>
          <w:i/>
          <w:iCs/>
          <w:color w:val="111111"/>
          <w:sz w:val="22"/>
          <w:szCs w:val="22"/>
          <w:lang w:val="uk-UA" w:eastAsia="uk-UA"/>
        </w:rPr>
        <w:t>,</w:t>
      </w:r>
      <w:r w:rsidRPr="00426947">
        <w:rPr>
          <w:i/>
          <w:iCs/>
          <w:color w:val="111111"/>
          <w:sz w:val="22"/>
          <w:szCs w:val="22"/>
          <w:lang w:val="uk-UA" w:eastAsia="uk-UA"/>
        </w:rPr>
        <w:br/>
      </w:r>
      <w:r w:rsidRPr="00426947">
        <w:rPr>
          <w:i/>
          <w:iCs/>
          <w:sz w:val="22"/>
          <w:szCs w:val="22"/>
          <w:lang w:val="en-US"/>
        </w:rPr>
        <w:t xml:space="preserve">Kharkiv National Pedagogical University named after H. S. </w:t>
      </w:r>
      <w:proofErr w:type="spellStart"/>
      <w:r w:rsidRPr="00426947">
        <w:rPr>
          <w:i/>
          <w:iCs/>
          <w:sz w:val="22"/>
          <w:szCs w:val="22"/>
          <w:lang w:val="en-US"/>
        </w:rPr>
        <w:t>Skovoroda</w:t>
      </w:r>
      <w:proofErr w:type="spellEnd"/>
      <w:r w:rsidRPr="00426947">
        <w:rPr>
          <w:i/>
          <w:iCs/>
          <w:color w:val="111111"/>
          <w:sz w:val="22"/>
          <w:szCs w:val="22"/>
          <w:lang w:val="uk-UA" w:eastAsia="uk-UA"/>
        </w:rPr>
        <w:br/>
        <w:t>E-</w:t>
      </w:r>
      <w:proofErr w:type="spellStart"/>
      <w:r w:rsidRPr="00426947">
        <w:rPr>
          <w:i/>
          <w:iCs/>
          <w:color w:val="111111"/>
          <w:sz w:val="22"/>
          <w:szCs w:val="22"/>
          <w:lang w:val="uk-UA" w:eastAsia="uk-UA"/>
        </w:rPr>
        <w:t>mail</w:t>
      </w:r>
      <w:proofErr w:type="spellEnd"/>
      <w:r w:rsidRPr="00426947">
        <w:rPr>
          <w:i/>
          <w:iCs/>
          <w:color w:val="111111"/>
          <w:sz w:val="22"/>
          <w:szCs w:val="22"/>
          <w:lang w:val="uk-UA" w:eastAsia="uk-UA"/>
        </w:rPr>
        <w:t xml:space="preserve">: </w:t>
      </w:r>
      <w:r w:rsidRPr="00426947">
        <w:rPr>
          <w:rStyle w:val="a3"/>
          <w:i/>
          <w:iCs/>
          <w:sz w:val="22"/>
          <w:szCs w:val="22"/>
          <w:lang w:val="en-US"/>
        </w:rPr>
        <w:t>m.kluyev.hnpu@gmail.com</w:t>
      </w:r>
    </w:p>
    <w:p w14:paraId="49AD0BF6" w14:textId="77777777" w:rsidR="00144D3D" w:rsidRPr="00426947" w:rsidRDefault="00144D3D" w:rsidP="00426947">
      <w:pPr>
        <w:widowControl w:val="0"/>
        <w:shd w:val="clear" w:color="auto" w:fill="FFFFFF"/>
        <w:spacing w:line="240" w:lineRule="auto"/>
        <w:ind w:firstLine="0"/>
        <w:jc w:val="center"/>
        <w:rPr>
          <w:sz w:val="22"/>
          <w:szCs w:val="22"/>
          <w:lang w:val="uk-UA"/>
        </w:rPr>
      </w:pPr>
    </w:p>
    <w:p w14:paraId="161FF5A8" w14:textId="546B59B1" w:rsidR="0006548D" w:rsidRPr="00426947" w:rsidRDefault="0006548D" w:rsidP="00426947">
      <w:pPr>
        <w:widowControl w:val="0"/>
        <w:shd w:val="clear" w:color="auto" w:fill="FFFFFF"/>
        <w:spacing w:line="240" w:lineRule="auto"/>
        <w:ind w:firstLine="709"/>
        <w:rPr>
          <w:color w:val="111111"/>
          <w:sz w:val="22"/>
          <w:szCs w:val="22"/>
          <w:lang w:val="en-US" w:eastAsia="uk-UA"/>
        </w:rPr>
      </w:pPr>
      <w:r w:rsidRPr="00426947">
        <w:rPr>
          <w:color w:val="111111"/>
          <w:sz w:val="22"/>
          <w:szCs w:val="22"/>
          <w:lang w:val="en-US" w:eastAsia="uk-UA"/>
        </w:rPr>
        <w:t>Author’s contribution: A – research design; B – data colle</w:t>
      </w:r>
      <w:r w:rsidRPr="00426947">
        <w:rPr>
          <w:color w:val="111111"/>
          <w:sz w:val="22"/>
          <w:szCs w:val="22"/>
          <w:lang w:val="en-US" w:eastAsia="uk-UA"/>
        </w:rPr>
        <w:t>c</w:t>
      </w:r>
      <w:r w:rsidRPr="00426947">
        <w:rPr>
          <w:color w:val="111111"/>
          <w:sz w:val="22"/>
          <w:szCs w:val="22"/>
          <w:lang w:val="en-US" w:eastAsia="uk-UA"/>
        </w:rPr>
        <w:t>tion; C –</w:t>
      </w:r>
      <w:r w:rsidR="002B5EBC" w:rsidRPr="00426947">
        <w:rPr>
          <w:color w:val="111111"/>
          <w:sz w:val="22"/>
          <w:szCs w:val="22"/>
          <w:lang w:val="uk-UA" w:eastAsia="uk-UA"/>
        </w:rPr>
        <w:t xml:space="preserve"> </w:t>
      </w:r>
      <w:r w:rsidRPr="00426947">
        <w:rPr>
          <w:color w:val="111111"/>
          <w:sz w:val="22"/>
          <w:szCs w:val="22"/>
          <w:lang w:val="en-US" w:eastAsia="uk-UA"/>
        </w:rPr>
        <w:t>manuscript preparation.</w:t>
      </w:r>
    </w:p>
    <w:p w14:paraId="631FE22E" w14:textId="77777777" w:rsidR="0006548D" w:rsidRPr="00426947" w:rsidRDefault="0006548D" w:rsidP="00426947">
      <w:pPr>
        <w:widowControl w:val="0"/>
        <w:shd w:val="clear" w:color="auto" w:fill="FFFFFF"/>
        <w:spacing w:line="240" w:lineRule="auto"/>
        <w:ind w:firstLine="709"/>
        <w:rPr>
          <w:color w:val="111111"/>
          <w:sz w:val="22"/>
          <w:szCs w:val="22"/>
          <w:lang w:val="uk-UA" w:eastAsia="uk-UA"/>
        </w:rPr>
      </w:pPr>
    </w:p>
    <w:p w14:paraId="147BF25E" w14:textId="36801594" w:rsidR="00D17688" w:rsidRPr="00426947" w:rsidRDefault="00D17688" w:rsidP="00426947">
      <w:pPr>
        <w:widowControl w:val="0"/>
        <w:shd w:val="clear" w:color="auto" w:fill="FFFFFF"/>
        <w:spacing w:line="240" w:lineRule="auto"/>
        <w:ind w:firstLine="709"/>
        <w:rPr>
          <w:i/>
          <w:iCs/>
          <w:color w:val="111111"/>
          <w:sz w:val="20"/>
          <w:lang w:val="uk-UA" w:eastAsia="uk-UA"/>
        </w:rPr>
      </w:pPr>
      <w:r w:rsidRPr="00426947">
        <w:rPr>
          <w:i/>
          <w:iCs/>
          <w:color w:val="111111"/>
          <w:sz w:val="20"/>
          <w:u w:val="single"/>
          <w:lang w:val="en-US" w:eastAsia="uk-UA"/>
        </w:rPr>
        <w:t>Relevance of the study</w:t>
      </w:r>
      <w:r w:rsidR="008C54AD" w:rsidRPr="00426947">
        <w:rPr>
          <w:b/>
          <w:bCs/>
          <w:i/>
          <w:iCs/>
          <w:color w:val="111111"/>
          <w:sz w:val="20"/>
          <w:lang w:val="en-US" w:eastAsia="uk-UA"/>
        </w:rPr>
        <w:t xml:space="preserve">: </w:t>
      </w:r>
      <w:r w:rsidR="0039361B" w:rsidRPr="00426947">
        <w:rPr>
          <w:i/>
          <w:iCs/>
          <w:color w:val="111111"/>
          <w:sz w:val="20"/>
          <w:lang w:val="en-US" w:eastAsia="uk-UA"/>
        </w:rPr>
        <w:t>prolonged military actions and a sustained state of social instability lead to increased psychological burden on both security and defense sector personnel and the civilian population, who fun</w:t>
      </w:r>
      <w:r w:rsidR="0039361B" w:rsidRPr="00426947">
        <w:rPr>
          <w:i/>
          <w:iCs/>
          <w:color w:val="111111"/>
          <w:sz w:val="20"/>
          <w:lang w:val="en-US" w:eastAsia="uk-UA"/>
        </w:rPr>
        <w:t>c</w:t>
      </w:r>
      <w:r w:rsidR="0039361B" w:rsidRPr="00426947">
        <w:rPr>
          <w:i/>
          <w:iCs/>
          <w:color w:val="111111"/>
          <w:sz w:val="20"/>
          <w:lang w:val="en-US" w:eastAsia="uk-UA"/>
        </w:rPr>
        <w:t>tion under conditions of constant threat. The combination of professional risk, information overload, social losses, and disruption of life plans heigh</w:t>
      </w:r>
      <w:r w:rsidR="0039361B" w:rsidRPr="00426947">
        <w:rPr>
          <w:i/>
          <w:iCs/>
          <w:color w:val="111111"/>
          <w:sz w:val="20"/>
          <w:lang w:val="en-US" w:eastAsia="uk-UA"/>
        </w:rPr>
        <w:t>t</w:t>
      </w:r>
      <w:r w:rsidR="0039361B" w:rsidRPr="00426947">
        <w:rPr>
          <w:i/>
          <w:iCs/>
          <w:color w:val="111111"/>
          <w:sz w:val="20"/>
          <w:lang w:val="en-US" w:eastAsia="uk-UA"/>
        </w:rPr>
        <w:t>ens emotional reactivity, complicates self-regulation processes, and creates a risk of personal meaning disintegration. Under such conditions, partic</w:t>
      </w:r>
      <w:r w:rsidR="0039361B" w:rsidRPr="00426947">
        <w:rPr>
          <w:i/>
          <w:iCs/>
          <w:color w:val="111111"/>
          <w:sz w:val="20"/>
          <w:lang w:val="en-US" w:eastAsia="uk-UA"/>
        </w:rPr>
        <w:t>u</w:t>
      </w:r>
      <w:r w:rsidR="0039361B" w:rsidRPr="00426947">
        <w:rPr>
          <w:i/>
          <w:iCs/>
          <w:color w:val="111111"/>
          <w:sz w:val="20"/>
          <w:lang w:val="en-US" w:eastAsia="uk-UA"/>
        </w:rPr>
        <w:t>lar importance is attached to the theoretical understanding of axiological competence as a systemic personal resource capable of ensuring the alig</w:t>
      </w:r>
      <w:r w:rsidR="0039361B" w:rsidRPr="00426947">
        <w:rPr>
          <w:i/>
          <w:iCs/>
          <w:color w:val="111111"/>
          <w:sz w:val="20"/>
          <w:lang w:val="en-US" w:eastAsia="uk-UA"/>
        </w:rPr>
        <w:t>n</w:t>
      </w:r>
      <w:r w:rsidR="0039361B" w:rsidRPr="00426947">
        <w:rPr>
          <w:i/>
          <w:iCs/>
          <w:color w:val="111111"/>
          <w:sz w:val="20"/>
          <w:lang w:val="en-US" w:eastAsia="uk-UA"/>
        </w:rPr>
        <w:t>ment of internal value orientations with the demands of the wartime context and supporting the process of coping with war-related stress.</w:t>
      </w:r>
    </w:p>
    <w:p w14:paraId="720DBDF6" w14:textId="3E9008ED" w:rsidR="00D17688" w:rsidRPr="00426947" w:rsidRDefault="00D17688" w:rsidP="00426947">
      <w:pPr>
        <w:widowControl w:val="0"/>
        <w:shd w:val="clear" w:color="auto" w:fill="FFFFFF"/>
        <w:spacing w:line="240" w:lineRule="auto"/>
        <w:ind w:firstLine="709"/>
        <w:rPr>
          <w:i/>
          <w:iCs/>
          <w:color w:val="111111"/>
          <w:sz w:val="20"/>
          <w:lang w:val="en-US" w:eastAsia="uk-UA"/>
        </w:rPr>
      </w:pPr>
      <w:r w:rsidRPr="00426947">
        <w:rPr>
          <w:i/>
          <w:iCs/>
          <w:color w:val="111111"/>
          <w:sz w:val="20"/>
          <w:u w:val="single"/>
          <w:lang w:val="en-US" w:eastAsia="uk-UA"/>
        </w:rPr>
        <w:t>Purpose of the study</w:t>
      </w:r>
      <w:r w:rsidR="008C54AD" w:rsidRPr="00426947">
        <w:rPr>
          <w:b/>
          <w:bCs/>
          <w:i/>
          <w:iCs/>
          <w:color w:val="111111"/>
          <w:sz w:val="20"/>
          <w:lang w:val="en-US" w:eastAsia="uk-UA"/>
        </w:rPr>
        <w:t xml:space="preserve">: </w:t>
      </w:r>
      <w:r w:rsidR="0039361B" w:rsidRPr="00426947">
        <w:rPr>
          <w:i/>
          <w:iCs/>
          <w:color w:val="111111"/>
          <w:sz w:val="20"/>
          <w:lang w:val="en-US" w:eastAsia="uk-UA"/>
        </w:rPr>
        <w:t>to substantiate axiological competence as a personal resource for coping with war-related stress and to develop a co</w:t>
      </w:r>
      <w:r w:rsidR="0039361B" w:rsidRPr="00426947">
        <w:rPr>
          <w:i/>
          <w:iCs/>
          <w:color w:val="111111"/>
          <w:sz w:val="20"/>
          <w:lang w:val="en-US" w:eastAsia="uk-UA"/>
        </w:rPr>
        <w:t>n</w:t>
      </w:r>
      <w:r w:rsidR="0039361B" w:rsidRPr="00426947">
        <w:rPr>
          <w:i/>
          <w:iCs/>
          <w:color w:val="111111"/>
          <w:sz w:val="20"/>
          <w:lang w:val="en-US" w:eastAsia="uk-UA"/>
        </w:rPr>
        <w:t>ceptual model of the mechanisms of its influence on psychological functio</w:t>
      </w:r>
      <w:r w:rsidR="0039361B" w:rsidRPr="00426947">
        <w:rPr>
          <w:i/>
          <w:iCs/>
          <w:color w:val="111111"/>
          <w:sz w:val="20"/>
          <w:lang w:val="en-US" w:eastAsia="uk-UA"/>
        </w:rPr>
        <w:t>n</w:t>
      </w:r>
      <w:r w:rsidR="0039361B" w:rsidRPr="00426947">
        <w:rPr>
          <w:i/>
          <w:iCs/>
          <w:color w:val="111111"/>
          <w:sz w:val="20"/>
          <w:lang w:val="en-US" w:eastAsia="uk-UA"/>
        </w:rPr>
        <w:t>ing under wartime conditions.</w:t>
      </w:r>
    </w:p>
    <w:p w14:paraId="143D80F4" w14:textId="7BFD0B23" w:rsidR="00D17688" w:rsidRPr="00426947" w:rsidRDefault="00D17688" w:rsidP="00426947">
      <w:pPr>
        <w:widowControl w:val="0"/>
        <w:shd w:val="clear" w:color="auto" w:fill="FFFFFF"/>
        <w:spacing w:line="240" w:lineRule="auto"/>
        <w:ind w:firstLine="709"/>
        <w:rPr>
          <w:i/>
          <w:iCs/>
          <w:color w:val="111111"/>
          <w:sz w:val="20"/>
          <w:lang w:val="en-US" w:eastAsia="uk-UA"/>
        </w:rPr>
      </w:pPr>
      <w:r w:rsidRPr="00426947">
        <w:rPr>
          <w:i/>
          <w:iCs/>
          <w:color w:val="111111"/>
          <w:sz w:val="20"/>
          <w:u w:val="single"/>
          <w:lang w:val="en-US" w:eastAsia="uk-UA"/>
        </w:rPr>
        <w:t>Research methods:</w:t>
      </w:r>
      <w:r w:rsidRPr="00426947">
        <w:rPr>
          <w:b/>
          <w:bCs/>
          <w:i/>
          <w:iCs/>
          <w:color w:val="111111"/>
          <w:sz w:val="20"/>
          <w:lang w:val="en-US" w:eastAsia="uk-UA"/>
        </w:rPr>
        <w:t xml:space="preserve"> </w:t>
      </w:r>
      <w:r w:rsidR="0039361B" w:rsidRPr="00426947">
        <w:rPr>
          <w:i/>
          <w:iCs/>
          <w:color w:val="111111"/>
          <w:sz w:val="20"/>
          <w:lang w:val="en-US" w:eastAsia="uk-UA"/>
        </w:rPr>
        <w:t>theoretical analysis and systematization of sc</w:t>
      </w:r>
      <w:r w:rsidR="0039361B" w:rsidRPr="00426947">
        <w:rPr>
          <w:i/>
          <w:iCs/>
          <w:color w:val="111111"/>
          <w:sz w:val="20"/>
          <w:lang w:val="en-US" w:eastAsia="uk-UA"/>
        </w:rPr>
        <w:t>i</w:t>
      </w:r>
      <w:r w:rsidR="0039361B" w:rsidRPr="00426947">
        <w:rPr>
          <w:i/>
          <w:iCs/>
          <w:color w:val="111111"/>
          <w:sz w:val="20"/>
          <w:lang w:val="en-US" w:eastAsia="uk-UA"/>
        </w:rPr>
        <w:t>entific sources on war-related stress and value-based regulation; a co</w:t>
      </w:r>
      <w:r w:rsidR="0039361B" w:rsidRPr="00426947">
        <w:rPr>
          <w:i/>
          <w:iCs/>
          <w:color w:val="111111"/>
          <w:sz w:val="20"/>
          <w:lang w:val="en-US" w:eastAsia="uk-UA"/>
        </w:rPr>
        <w:t>m</w:t>
      </w:r>
      <w:r w:rsidR="0039361B" w:rsidRPr="00426947">
        <w:rPr>
          <w:i/>
          <w:iCs/>
          <w:color w:val="111111"/>
          <w:sz w:val="20"/>
          <w:lang w:val="en-US" w:eastAsia="uk-UA"/>
        </w:rPr>
        <w:t>parative approach to examining its manifestations among security and d</w:t>
      </w:r>
      <w:r w:rsidR="0039361B" w:rsidRPr="00426947">
        <w:rPr>
          <w:i/>
          <w:iCs/>
          <w:color w:val="111111"/>
          <w:sz w:val="20"/>
          <w:lang w:val="en-US" w:eastAsia="uk-UA"/>
        </w:rPr>
        <w:t>e</w:t>
      </w:r>
      <w:r w:rsidR="0039361B" w:rsidRPr="00426947">
        <w:rPr>
          <w:i/>
          <w:iCs/>
          <w:color w:val="111111"/>
          <w:sz w:val="20"/>
          <w:lang w:val="en-US" w:eastAsia="uk-UA"/>
        </w:rPr>
        <w:t>fense sector personnel and civilians; structural and functional analysis; modeling method.</w:t>
      </w:r>
    </w:p>
    <w:p w14:paraId="1688CA6A" w14:textId="2023F193" w:rsidR="00D17688" w:rsidRPr="00426947" w:rsidRDefault="00D17688" w:rsidP="00426947">
      <w:pPr>
        <w:widowControl w:val="0"/>
        <w:shd w:val="clear" w:color="auto" w:fill="FFFFFF"/>
        <w:spacing w:line="240" w:lineRule="auto"/>
        <w:ind w:firstLine="709"/>
        <w:rPr>
          <w:i/>
          <w:iCs/>
          <w:color w:val="111111"/>
          <w:sz w:val="20"/>
          <w:lang w:val="en-US" w:eastAsia="uk-UA"/>
        </w:rPr>
      </w:pPr>
      <w:r w:rsidRPr="00426947">
        <w:rPr>
          <w:i/>
          <w:iCs/>
          <w:color w:val="111111"/>
          <w:sz w:val="20"/>
          <w:u w:val="single"/>
          <w:lang w:val="en-US" w:eastAsia="uk-UA"/>
        </w:rPr>
        <w:t>Research results:</w:t>
      </w:r>
      <w:r w:rsidRPr="00426947">
        <w:rPr>
          <w:b/>
          <w:bCs/>
          <w:i/>
          <w:iCs/>
          <w:color w:val="111111"/>
          <w:sz w:val="20"/>
          <w:lang w:val="en-US" w:eastAsia="uk-UA"/>
        </w:rPr>
        <w:t xml:space="preserve"> </w:t>
      </w:r>
      <w:r w:rsidR="0039361B" w:rsidRPr="00426947">
        <w:rPr>
          <w:i/>
          <w:iCs/>
          <w:color w:val="111111"/>
          <w:sz w:val="20"/>
          <w:lang w:val="en-US" w:eastAsia="uk-UA"/>
        </w:rPr>
        <w:t>a structural and functional model of axiological competence as a resource for coping with war-related stress was developed. The model includes a structural dimension (value reflection, value self-</w:t>
      </w:r>
      <w:r w:rsidR="0039361B" w:rsidRPr="00426947">
        <w:rPr>
          <w:i/>
          <w:iCs/>
          <w:color w:val="111111"/>
          <w:sz w:val="20"/>
          <w:lang w:val="en-US" w:eastAsia="uk-UA"/>
        </w:rPr>
        <w:lastRenderedPageBreak/>
        <w:t>realization, value harmony, value development, value tolerance) and a fun</w:t>
      </w:r>
      <w:r w:rsidR="0039361B" w:rsidRPr="00426947">
        <w:rPr>
          <w:i/>
          <w:iCs/>
          <w:color w:val="111111"/>
          <w:sz w:val="20"/>
          <w:lang w:val="en-US" w:eastAsia="uk-UA"/>
        </w:rPr>
        <w:t>c</w:t>
      </w:r>
      <w:r w:rsidR="0039361B" w:rsidRPr="00426947">
        <w:rPr>
          <w:i/>
          <w:iCs/>
          <w:color w:val="111111"/>
          <w:sz w:val="20"/>
          <w:lang w:val="en-US" w:eastAsia="uk-UA"/>
        </w:rPr>
        <w:t>tional dimension (cognitive-interpretative, existential-meaningful, regulat</w:t>
      </w:r>
      <w:r w:rsidR="0039361B" w:rsidRPr="00426947">
        <w:rPr>
          <w:i/>
          <w:iCs/>
          <w:color w:val="111111"/>
          <w:sz w:val="20"/>
          <w:lang w:val="en-US" w:eastAsia="uk-UA"/>
        </w:rPr>
        <w:t>o</w:t>
      </w:r>
      <w:r w:rsidR="0039361B" w:rsidRPr="00426947">
        <w:rPr>
          <w:i/>
          <w:iCs/>
          <w:color w:val="111111"/>
          <w:sz w:val="20"/>
          <w:lang w:val="en-US" w:eastAsia="uk-UA"/>
        </w:rPr>
        <w:t>ry-behavioral, and identity-stabilizing mechanisms; regulatory, integrative, buffering, and developmental functions). It is substantiated that value r</w:t>
      </w:r>
      <w:r w:rsidR="0039361B" w:rsidRPr="00426947">
        <w:rPr>
          <w:i/>
          <w:iCs/>
          <w:color w:val="111111"/>
          <w:sz w:val="20"/>
          <w:lang w:val="en-US" w:eastAsia="uk-UA"/>
        </w:rPr>
        <w:t>e</w:t>
      </w:r>
      <w:r w:rsidR="0039361B" w:rsidRPr="00426947">
        <w:rPr>
          <w:i/>
          <w:iCs/>
          <w:color w:val="111111"/>
          <w:sz w:val="20"/>
          <w:lang w:val="en-US" w:eastAsia="uk-UA"/>
        </w:rPr>
        <w:t>flection determines the interpretation of wartime events and reduces cogn</w:t>
      </w:r>
      <w:r w:rsidR="0039361B" w:rsidRPr="00426947">
        <w:rPr>
          <w:i/>
          <w:iCs/>
          <w:color w:val="111111"/>
          <w:sz w:val="20"/>
          <w:lang w:val="en-US" w:eastAsia="uk-UA"/>
        </w:rPr>
        <w:t>i</w:t>
      </w:r>
      <w:r w:rsidR="0039361B" w:rsidRPr="00426947">
        <w:rPr>
          <w:i/>
          <w:iCs/>
          <w:color w:val="111111"/>
          <w:sz w:val="20"/>
          <w:lang w:val="en-US" w:eastAsia="uk-UA"/>
        </w:rPr>
        <w:t>tive disorganization; the existential-meaningful mechanism ensures the preservation of life perspective; the regulatory-behavioral mechanism faci</w:t>
      </w:r>
      <w:r w:rsidR="0039361B" w:rsidRPr="00426947">
        <w:rPr>
          <w:i/>
          <w:iCs/>
          <w:color w:val="111111"/>
          <w:sz w:val="20"/>
          <w:lang w:val="en-US" w:eastAsia="uk-UA"/>
        </w:rPr>
        <w:t>l</w:t>
      </w:r>
      <w:r w:rsidR="0039361B" w:rsidRPr="00426947">
        <w:rPr>
          <w:i/>
          <w:iCs/>
          <w:color w:val="111111"/>
          <w:sz w:val="20"/>
          <w:lang w:val="en-US" w:eastAsia="uk-UA"/>
        </w:rPr>
        <w:t>itates the selection of constructive coping strategies; the identity-stabilizing mechanism supports the integrity of personal and professional identity; and the developmental function creates conditions for post-stress transfo</w:t>
      </w:r>
      <w:r w:rsidR="0039361B" w:rsidRPr="00426947">
        <w:rPr>
          <w:i/>
          <w:iCs/>
          <w:color w:val="111111"/>
          <w:sz w:val="20"/>
          <w:lang w:val="en-US" w:eastAsia="uk-UA"/>
        </w:rPr>
        <w:t>r</w:t>
      </w:r>
      <w:r w:rsidR="0039361B" w:rsidRPr="00426947">
        <w:rPr>
          <w:i/>
          <w:iCs/>
          <w:color w:val="111111"/>
          <w:sz w:val="20"/>
          <w:lang w:val="en-US" w:eastAsia="uk-UA"/>
        </w:rPr>
        <w:t>mation. It is demonstrated that axiological competence mediates the alig</w:t>
      </w:r>
      <w:r w:rsidR="0039361B" w:rsidRPr="00426947">
        <w:rPr>
          <w:i/>
          <w:iCs/>
          <w:color w:val="111111"/>
          <w:sz w:val="20"/>
          <w:lang w:val="en-US" w:eastAsia="uk-UA"/>
        </w:rPr>
        <w:t>n</w:t>
      </w:r>
      <w:r w:rsidR="0039361B" w:rsidRPr="00426947">
        <w:rPr>
          <w:i/>
          <w:iCs/>
          <w:color w:val="111111"/>
          <w:sz w:val="20"/>
          <w:lang w:val="en-US" w:eastAsia="uk-UA"/>
        </w:rPr>
        <w:t>ment of internal value orientations with the demands of the wartime context among both security and defense personnel and civilians.</w:t>
      </w:r>
    </w:p>
    <w:p w14:paraId="158430CF" w14:textId="5968E150" w:rsidR="00FE3AB8" w:rsidRPr="00426947" w:rsidRDefault="00D17688" w:rsidP="00426947">
      <w:pPr>
        <w:widowControl w:val="0"/>
        <w:shd w:val="clear" w:color="auto" w:fill="FFFFFF"/>
        <w:spacing w:line="240" w:lineRule="auto"/>
        <w:ind w:firstLine="709"/>
        <w:rPr>
          <w:i/>
          <w:iCs/>
          <w:color w:val="111111"/>
          <w:sz w:val="20"/>
          <w:lang w:val="en-US" w:eastAsia="uk-UA"/>
        </w:rPr>
      </w:pPr>
      <w:r w:rsidRPr="00426947">
        <w:rPr>
          <w:i/>
          <w:iCs/>
          <w:color w:val="111111"/>
          <w:sz w:val="20"/>
          <w:u w:val="single"/>
          <w:lang w:val="en-US" w:eastAsia="uk-UA"/>
        </w:rPr>
        <w:t>Conclusions</w:t>
      </w:r>
      <w:r w:rsidRPr="00426947">
        <w:rPr>
          <w:b/>
          <w:bCs/>
          <w:i/>
          <w:iCs/>
          <w:color w:val="111111"/>
          <w:sz w:val="20"/>
          <w:lang w:val="en-US" w:eastAsia="uk-UA"/>
        </w:rPr>
        <w:t xml:space="preserve">: </w:t>
      </w:r>
      <w:r w:rsidR="0039361B" w:rsidRPr="00426947">
        <w:rPr>
          <w:i/>
          <w:iCs/>
          <w:color w:val="111111"/>
          <w:sz w:val="20"/>
          <w:lang w:val="en-US" w:eastAsia="uk-UA"/>
        </w:rPr>
        <w:t>coping with war-related stress among security and defense sector personnel and civilians is a systemic process determined by the interaction of value-based, cognitive, regulatory, and existential mech</w:t>
      </w:r>
      <w:r w:rsidR="0039361B" w:rsidRPr="00426947">
        <w:rPr>
          <w:i/>
          <w:iCs/>
          <w:color w:val="111111"/>
          <w:sz w:val="20"/>
          <w:lang w:val="en-US" w:eastAsia="uk-UA"/>
        </w:rPr>
        <w:t>a</w:t>
      </w:r>
      <w:r w:rsidR="0039361B" w:rsidRPr="00426947">
        <w:rPr>
          <w:i/>
          <w:iCs/>
          <w:color w:val="111111"/>
          <w:sz w:val="20"/>
          <w:lang w:val="en-US" w:eastAsia="uk-UA"/>
        </w:rPr>
        <w:t>nisms. The wartime context actualizes the significance of axiological co</w:t>
      </w:r>
      <w:r w:rsidR="0039361B" w:rsidRPr="00426947">
        <w:rPr>
          <w:i/>
          <w:iCs/>
          <w:color w:val="111111"/>
          <w:sz w:val="20"/>
          <w:lang w:val="en-US" w:eastAsia="uk-UA"/>
        </w:rPr>
        <w:t>m</w:t>
      </w:r>
      <w:r w:rsidR="0039361B" w:rsidRPr="00426947">
        <w:rPr>
          <w:i/>
          <w:iCs/>
          <w:color w:val="111111"/>
          <w:sz w:val="20"/>
          <w:lang w:val="en-US" w:eastAsia="uk-UA"/>
        </w:rPr>
        <w:t>petence as an internal resource of psychological resilience. The coherence of the structural components of the value sphere and their functional i</w:t>
      </w:r>
      <w:r w:rsidR="0039361B" w:rsidRPr="00426947">
        <w:rPr>
          <w:i/>
          <w:iCs/>
          <w:color w:val="111111"/>
          <w:sz w:val="20"/>
          <w:lang w:val="en-US" w:eastAsia="uk-UA"/>
        </w:rPr>
        <w:t>m</w:t>
      </w:r>
      <w:r w:rsidR="0039361B" w:rsidRPr="00426947">
        <w:rPr>
          <w:i/>
          <w:iCs/>
          <w:color w:val="111111"/>
          <w:sz w:val="20"/>
          <w:lang w:val="en-US" w:eastAsia="uk-UA"/>
        </w:rPr>
        <w:t>plementation ensures the preservation of identity, meaningful integrity, and adaptive behavior.</w:t>
      </w:r>
    </w:p>
    <w:p w14:paraId="177D6D3F" w14:textId="1240964C" w:rsidR="00D17688" w:rsidRPr="00426947" w:rsidRDefault="00D17688" w:rsidP="00426947">
      <w:pPr>
        <w:widowControl w:val="0"/>
        <w:shd w:val="clear" w:color="auto" w:fill="FFFFFF"/>
        <w:spacing w:line="240" w:lineRule="auto"/>
        <w:ind w:firstLine="709"/>
        <w:rPr>
          <w:i/>
          <w:iCs/>
          <w:color w:val="111111"/>
          <w:sz w:val="20"/>
          <w:lang w:val="en-US" w:eastAsia="uk-UA"/>
        </w:rPr>
      </w:pPr>
      <w:r w:rsidRPr="00426947">
        <w:rPr>
          <w:b/>
          <w:bCs/>
          <w:i/>
          <w:iCs/>
          <w:color w:val="111111"/>
          <w:sz w:val="20"/>
          <w:lang w:val="en-US" w:eastAsia="uk-UA"/>
        </w:rPr>
        <w:t>Keywords:</w:t>
      </w:r>
      <w:r w:rsidRPr="00426947">
        <w:rPr>
          <w:i/>
          <w:iCs/>
          <w:color w:val="111111"/>
          <w:sz w:val="20"/>
          <w:lang w:val="en-US" w:eastAsia="uk-UA"/>
        </w:rPr>
        <w:t xml:space="preserve"> </w:t>
      </w:r>
      <w:r w:rsidR="00CA5B09" w:rsidRPr="00426947">
        <w:rPr>
          <w:i/>
          <w:iCs/>
          <w:color w:val="111111"/>
          <w:sz w:val="20"/>
          <w:lang w:val="en-US" w:eastAsia="uk-UA"/>
        </w:rPr>
        <w:t>war-related stress; axiological competence; value sphere of personality; coping with stress; psychological resilience; security and defense sector personnel; civilians; meaning integration; value-based regulation.</w:t>
      </w:r>
    </w:p>
    <w:p w14:paraId="5851B71D" w14:textId="77777777" w:rsidR="00D17688" w:rsidRPr="00426947" w:rsidRDefault="00D17688" w:rsidP="00426947">
      <w:pPr>
        <w:widowControl w:val="0"/>
        <w:shd w:val="clear" w:color="auto" w:fill="FFFFFF"/>
        <w:spacing w:line="240" w:lineRule="auto"/>
        <w:ind w:firstLine="709"/>
        <w:rPr>
          <w:color w:val="111111"/>
          <w:sz w:val="22"/>
          <w:szCs w:val="22"/>
          <w:lang w:val="uk-UA" w:eastAsia="uk-UA"/>
        </w:rPr>
      </w:pPr>
    </w:p>
    <w:p w14:paraId="74D892D8" w14:textId="77777777" w:rsidR="00FB4B1D" w:rsidRDefault="00FB4B1D" w:rsidP="00426947">
      <w:pPr>
        <w:widowControl w:val="0"/>
        <w:shd w:val="clear" w:color="auto" w:fill="FFFFFF"/>
        <w:spacing w:line="240" w:lineRule="auto"/>
        <w:ind w:firstLine="567"/>
        <w:rPr>
          <w:b/>
          <w:bCs/>
          <w:color w:val="111111"/>
          <w:sz w:val="22"/>
          <w:szCs w:val="22"/>
          <w:lang w:val="en-US" w:eastAsia="uk-UA"/>
        </w:rPr>
      </w:pPr>
    </w:p>
    <w:p w14:paraId="681FABC3" w14:textId="24AE8010" w:rsidR="001A6A0B" w:rsidRPr="00426947" w:rsidRDefault="005C4FAE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b/>
          <w:bCs/>
          <w:color w:val="111111"/>
          <w:sz w:val="22"/>
          <w:szCs w:val="22"/>
          <w:lang w:val="uk-UA" w:eastAsia="uk-UA"/>
        </w:rPr>
        <w:t>Вступ.</w:t>
      </w:r>
      <w:r w:rsidR="001531D0" w:rsidRPr="00426947">
        <w:rPr>
          <w:b/>
          <w:bCs/>
          <w:color w:val="111111"/>
          <w:sz w:val="22"/>
          <w:szCs w:val="22"/>
          <w:lang w:val="uk-UA" w:eastAsia="uk-UA"/>
        </w:rPr>
        <w:t xml:space="preserve"> </w:t>
      </w:r>
    </w:p>
    <w:p w14:paraId="13C990AF" w14:textId="77777777" w:rsidR="004F65EC" w:rsidRPr="00426947" w:rsidRDefault="004F65EC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Сучасні соціально-історичні умови, позначені тривалими бойовими діями та високим рівнем загальносуспільної напруж</w:t>
      </w:r>
      <w:r w:rsidRPr="00426947">
        <w:rPr>
          <w:color w:val="111111"/>
          <w:sz w:val="22"/>
          <w:szCs w:val="22"/>
          <w:lang w:val="uk-UA" w:eastAsia="uk-UA"/>
        </w:rPr>
        <w:t>е</w:t>
      </w:r>
      <w:r w:rsidRPr="00426947">
        <w:rPr>
          <w:color w:val="111111"/>
          <w:sz w:val="22"/>
          <w:szCs w:val="22"/>
          <w:lang w:val="uk-UA" w:eastAsia="uk-UA"/>
        </w:rPr>
        <w:t>ності, зумовлюють формування пролонгованого воєнного стресу як системного психологічного феномену. Воєнний стрес охо</w:t>
      </w:r>
      <w:r w:rsidRPr="00426947">
        <w:rPr>
          <w:color w:val="111111"/>
          <w:sz w:val="22"/>
          <w:szCs w:val="22"/>
          <w:lang w:val="uk-UA" w:eastAsia="uk-UA"/>
        </w:rPr>
        <w:t>п</w:t>
      </w:r>
      <w:r w:rsidRPr="00426947">
        <w:rPr>
          <w:color w:val="111111"/>
          <w:sz w:val="22"/>
          <w:szCs w:val="22"/>
          <w:lang w:val="uk-UA" w:eastAsia="uk-UA"/>
        </w:rPr>
        <w:t>лює не лише безпосередню участь у бойових діях, але й пості</w:t>
      </w:r>
      <w:r w:rsidRPr="00426947">
        <w:rPr>
          <w:color w:val="111111"/>
          <w:sz w:val="22"/>
          <w:szCs w:val="22"/>
          <w:lang w:val="uk-UA" w:eastAsia="uk-UA"/>
        </w:rPr>
        <w:t>й</w:t>
      </w:r>
      <w:r w:rsidRPr="00426947">
        <w:rPr>
          <w:color w:val="111111"/>
          <w:sz w:val="22"/>
          <w:szCs w:val="22"/>
          <w:lang w:val="uk-UA" w:eastAsia="uk-UA"/>
        </w:rPr>
        <w:t>не перебування в ситуації загрози, невизначеності та інформ</w:t>
      </w:r>
      <w:r w:rsidRPr="00426947">
        <w:rPr>
          <w:color w:val="111111"/>
          <w:sz w:val="22"/>
          <w:szCs w:val="22"/>
          <w:lang w:val="uk-UA" w:eastAsia="uk-UA"/>
        </w:rPr>
        <w:t>а</w:t>
      </w:r>
      <w:r w:rsidRPr="00426947">
        <w:rPr>
          <w:color w:val="111111"/>
          <w:sz w:val="22"/>
          <w:szCs w:val="22"/>
          <w:lang w:val="uk-UA" w:eastAsia="uk-UA"/>
        </w:rPr>
        <w:t>ційного перевантаження. Особливої актуальності набуває диф</w:t>
      </w:r>
      <w:r w:rsidRPr="00426947">
        <w:rPr>
          <w:color w:val="111111"/>
          <w:sz w:val="22"/>
          <w:szCs w:val="22"/>
          <w:lang w:val="uk-UA" w:eastAsia="uk-UA"/>
        </w:rPr>
        <w:t>е</w:t>
      </w:r>
      <w:r w:rsidRPr="00426947">
        <w:rPr>
          <w:color w:val="111111"/>
          <w:sz w:val="22"/>
          <w:szCs w:val="22"/>
          <w:lang w:val="uk-UA" w:eastAsia="uk-UA"/>
        </w:rPr>
        <w:t>ренційований аналіз його проявів у двох соціальних групах: працівників сектору безпеки та оборони, які перебувають у пр</w:t>
      </w:r>
      <w:r w:rsidRPr="00426947">
        <w:rPr>
          <w:color w:val="111111"/>
          <w:sz w:val="22"/>
          <w:szCs w:val="22"/>
          <w:lang w:val="uk-UA" w:eastAsia="uk-UA"/>
        </w:rPr>
        <w:t>о</w:t>
      </w:r>
      <w:r w:rsidRPr="00426947">
        <w:rPr>
          <w:color w:val="111111"/>
          <w:sz w:val="22"/>
          <w:szCs w:val="22"/>
          <w:lang w:val="uk-UA" w:eastAsia="uk-UA"/>
        </w:rPr>
        <w:t>фесійно детермінованому контакті з екстремальними подіями, та цивільного населення, що зазнає опосередкованого або пр</w:t>
      </w:r>
      <w:r w:rsidRPr="00426947">
        <w:rPr>
          <w:color w:val="111111"/>
          <w:sz w:val="22"/>
          <w:szCs w:val="22"/>
          <w:lang w:val="uk-UA" w:eastAsia="uk-UA"/>
        </w:rPr>
        <w:t>я</w:t>
      </w:r>
      <w:r w:rsidRPr="00426947">
        <w:rPr>
          <w:color w:val="111111"/>
          <w:sz w:val="22"/>
          <w:szCs w:val="22"/>
          <w:lang w:val="uk-UA" w:eastAsia="uk-UA"/>
        </w:rPr>
        <w:lastRenderedPageBreak/>
        <w:t>мого впливу воєнних обставин.</w:t>
      </w:r>
    </w:p>
    <w:p w14:paraId="36C03B67" w14:textId="77777777" w:rsidR="004F65EC" w:rsidRPr="00426947" w:rsidRDefault="004F65EC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У науковій літературі воєнний стрес розглядається як б</w:t>
      </w:r>
      <w:r w:rsidRPr="00426947">
        <w:rPr>
          <w:color w:val="111111"/>
          <w:sz w:val="22"/>
          <w:szCs w:val="22"/>
          <w:lang w:val="uk-UA" w:eastAsia="uk-UA"/>
        </w:rPr>
        <w:t>а</w:t>
      </w:r>
      <w:r w:rsidRPr="00426947">
        <w:rPr>
          <w:color w:val="111111"/>
          <w:sz w:val="22"/>
          <w:szCs w:val="22"/>
          <w:lang w:val="uk-UA" w:eastAsia="uk-UA"/>
        </w:rPr>
        <w:t>гатовимірне утворення, що включає когнітивні, емоційні, пов</w:t>
      </w:r>
      <w:r w:rsidRPr="00426947">
        <w:rPr>
          <w:color w:val="111111"/>
          <w:sz w:val="22"/>
          <w:szCs w:val="22"/>
          <w:lang w:val="uk-UA" w:eastAsia="uk-UA"/>
        </w:rPr>
        <w:t>е</w:t>
      </w:r>
      <w:r w:rsidRPr="00426947">
        <w:rPr>
          <w:color w:val="111111"/>
          <w:sz w:val="22"/>
          <w:szCs w:val="22"/>
          <w:lang w:val="uk-UA" w:eastAsia="uk-UA"/>
        </w:rPr>
        <w:t xml:space="preserve">дінкові та 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екзистенційні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 xml:space="preserve"> компоненти (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Hoge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 xml:space="preserve"> 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et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 xml:space="preserve"> 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al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 xml:space="preserve">., 2006; 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Bryan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 xml:space="preserve"> 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et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 xml:space="preserve"> 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al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>., 2018). Дослідження засвідчують, що у військовослужбовців та представників силових структур воєнний стрес часто пов’язаний із ризиком моральної травми, професійного виг</w:t>
      </w:r>
      <w:r w:rsidRPr="00426947">
        <w:rPr>
          <w:color w:val="111111"/>
          <w:sz w:val="22"/>
          <w:szCs w:val="22"/>
          <w:lang w:val="uk-UA" w:eastAsia="uk-UA"/>
        </w:rPr>
        <w:t>о</w:t>
      </w:r>
      <w:r w:rsidRPr="00426947">
        <w:rPr>
          <w:color w:val="111111"/>
          <w:sz w:val="22"/>
          <w:szCs w:val="22"/>
          <w:lang w:val="uk-UA" w:eastAsia="uk-UA"/>
        </w:rPr>
        <w:t>рання та порушення базових переконань про світ (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Litz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 xml:space="preserve"> 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et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 xml:space="preserve"> 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al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>., 2009). Водночас у цивільного населення домінують феномени хронічної тривожності, втрати безпеки, фрустрації життєвих планів та зниження суб’єктивного контролю (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Bonanno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 xml:space="preserve"> 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et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 xml:space="preserve"> 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al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>., 2010). Попри відмінності в характері стресогенних впливів, сп</w:t>
      </w:r>
      <w:r w:rsidRPr="00426947">
        <w:rPr>
          <w:color w:val="111111"/>
          <w:sz w:val="22"/>
          <w:szCs w:val="22"/>
          <w:lang w:val="uk-UA" w:eastAsia="uk-UA"/>
        </w:rPr>
        <w:t>і</w:t>
      </w:r>
      <w:r w:rsidRPr="00426947">
        <w:rPr>
          <w:color w:val="111111"/>
          <w:sz w:val="22"/>
          <w:szCs w:val="22"/>
          <w:lang w:val="uk-UA" w:eastAsia="uk-UA"/>
        </w:rPr>
        <w:t>льним для обох груп є порушення смислової та ціннісної стру</w:t>
      </w:r>
      <w:r w:rsidRPr="00426947">
        <w:rPr>
          <w:color w:val="111111"/>
          <w:sz w:val="22"/>
          <w:szCs w:val="22"/>
          <w:lang w:val="uk-UA" w:eastAsia="uk-UA"/>
        </w:rPr>
        <w:t>к</w:t>
      </w:r>
      <w:r w:rsidRPr="00426947">
        <w:rPr>
          <w:color w:val="111111"/>
          <w:sz w:val="22"/>
          <w:szCs w:val="22"/>
          <w:lang w:val="uk-UA" w:eastAsia="uk-UA"/>
        </w:rPr>
        <w:t>тури особистості, що зумовлює дезінтеграцію внутрішньої ціл</w:t>
      </w:r>
      <w:r w:rsidRPr="00426947">
        <w:rPr>
          <w:color w:val="111111"/>
          <w:sz w:val="22"/>
          <w:szCs w:val="22"/>
          <w:lang w:val="uk-UA" w:eastAsia="uk-UA"/>
        </w:rPr>
        <w:t>і</w:t>
      </w:r>
      <w:r w:rsidRPr="00426947">
        <w:rPr>
          <w:color w:val="111111"/>
          <w:sz w:val="22"/>
          <w:szCs w:val="22"/>
          <w:lang w:val="uk-UA" w:eastAsia="uk-UA"/>
        </w:rPr>
        <w:t>сності.</w:t>
      </w:r>
    </w:p>
    <w:p w14:paraId="12830E24" w14:textId="77777777" w:rsidR="004F65EC" w:rsidRPr="00426947" w:rsidRDefault="004F65EC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Сучасні підходи до вивчення стресу дедалі частіше під</w:t>
      </w:r>
      <w:r w:rsidRPr="00426947">
        <w:rPr>
          <w:color w:val="111111"/>
          <w:sz w:val="22"/>
          <w:szCs w:val="22"/>
          <w:lang w:val="uk-UA" w:eastAsia="uk-UA"/>
        </w:rPr>
        <w:t>к</w:t>
      </w:r>
      <w:r w:rsidRPr="00426947">
        <w:rPr>
          <w:color w:val="111111"/>
          <w:sz w:val="22"/>
          <w:szCs w:val="22"/>
          <w:lang w:val="uk-UA" w:eastAsia="uk-UA"/>
        </w:rPr>
        <w:t>реслюють, що його наслідки визначаються не лише інтенсивні</w:t>
      </w:r>
      <w:r w:rsidRPr="00426947">
        <w:rPr>
          <w:color w:val="111111"/>
          <w:sz w:val="22"/>
          <w:szCs w:val="22"/>
          <w:lang w:val="uk-UA" w:eastAsia="uk-UA"/>
        </w:rPr>
        <w:t>с</w:t>
      </w:r>
      <w:r w:rsidRPr="00426947">
        <w:rPr>
          <w:color w:val="111111"/>
          <w:sz w:val="22"/>
          <w:szCs w:val="22"/>
          <w:lang w:val="uk-UA" w:eastAsia="uk-UA"/>
        </w:rPr>
        <w:t>тю подій, а й системою особистісних ресурсів, через які здій</w:t>
      </w:r>
      <w:r w:rsidRPr="00426947">
        <w:rPr>
          <w:color w:val="111111"/>
          <w:sz w:val="22"/>
          <w:szCs w:val="22"/>
          <w:lang w:val="uk-UA" w:eastAsia="uk-UA"/>
        </w:rPr>
        <w:t>с</w:t>
      </w:r>
      <w:r w:rsidRPr="00426947">
        <w:rPr>
          <w:color w:val="111111"/>
          <w:sz w:val="22"/>
          <w:szCs w:val="22"/>
          <w:lang w:val="uk-UA" w:eastAsia="uk-UA"/>
        </w:rPr>
        <w:t>нюється їх інтерпретація (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Lazarus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 xml:space="preserve"> &amp; 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Folkman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 xml:space="preserve">, 1984; 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Hobfoll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>, 1989). У цьому контексті ціннісна сфера особистості постає як внутрішній регулятор, що задає смислові координати переж</w:t>
      </w:r>
      <w:r w:rsidRPr="00426947">
        <w:rPr>
          <w:color w:val="111111"/>
          <w:sz w:val="22"/>
          <w:szCs w:val="22"/>
          <w:lang w:val="uk-UA" w:eastAsia="uk-UA"/>
        </w:rPr>
        <w:t>и</w:t>
      </w:r>
      <w:r w:rsidRPr="00426947">
        <w:rPr>
          <w:color w:val="111111"/>
          <w:sz w:val="22"/>
          <w:szCs w:val="22"/>
          <w:lang w:val="uk-UA" w:eastAsia="uk-UA"/>
        </w:rPr>
        <w:t>вання подій. Водночас її роль не обмежується лише когнітивною інтерпретацією ситуації. Ціннісна сфера створює підґрунтя пс</w:t>
      </w:r>
      <w:r w:rsidRPr="00426947">
        <w:rPr>
          <w:color w:val="111111"/>
          <w:sz w:val="22"/>
          <w:szCs w:val="22"/>
          <w:lang w:val="uk-UA" w:eastAsia="uk-UA"/>
        </w:rPr>
        <w:t>и</w:t>
      </w:r>
      <w:r w:rsidRPr="00426947">
        <w:rPr>
          <w:color w:val="111111"/>
          <w:sz w:val="22"/>
          <w:szCs w:val="22"/>
          <w:lang w:val="uk-UA" w:eastAsia="uk-UA"/>
        </w:rPr>
        <w:t>хологічної витривалості, оскільки забезпечує наявність особи</w:t>
      </w:r>
      <w:r w:rsidRPr="00426947">
        <w:rPr>
          <w:color w:val="111111"/>
          <w:sz w:val="22"/>
          <w:szCs w:val="22"/>
          <w:lang w:val="uk-UA" w:eastAsia="uk-UA"/>
        </w:rPr>
        <w:t>с</w:t>
      </w:r>
      <w:r w:rsidRPr="00426947">
        <w:rPr>
          <w:color w:val="111111"/>
          <w:sz w:val="22"/>
          <w:szCs w:val="22"/>
          <w:lang w:val="uk-UA" w:eastAsia="uk-UA"/>
        </w:rPr>
        <w:t>тісно значущого «заради чого», яке надає сенсу переживанню труднощів і визначає межі внутрішньої стійкості. Усвідомлена система цінностей дозволяє інтерпретувати складні та травм</w:t>
      </w:r>
      <w:r w:rsidRPr="00426947">
        <w:rPr>
          <w:color w:val="111111"/>
          <w:sz w:val="22"/>
          <w:szCs w:val="22"/>
          <w:lang w:val="uk-UA" w:eastAsia="uk-UA"/>
        </w:rPr>
        <w:t>а</w:t>
      </w:r>
      <w:r w:rsidRPr="00426947">
        <w:rPr>
          <w:color w:val="111111"/>
          <w:sz w:val="22"/>
          <w:szCs w:val="22"/>
          <w:lang w:val="uk-UA" w:eastAsia="uk-UA"/>
        </w:rPr>
        <w:t xml:space="preserve">тичні обставини не лише як загрозу, а як випробування, що має особистісну, професійну або соціальну значущість. У 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екзисте</w:t>
      </w:r>
      <w:r w:rsidRPr="00426947">
        <w:rPr>
          <w:color w:val="111111"/>
          <w:sz w:val="22"/>
          <w:szCs w:val="22"/>
          <w:lang w:val="uk-UA" w:eastAsia="uk-UA"/>
        </w:rPr>
        <w:t>н</w:t>
      </w:r>
      <w:r w:rsidRPr="00426947">
        <w:rPr>
          <w:color w:val="111111"/>
          <w:sz w:val="22"/>
          <w:szCs w:val="22"/>
          <w:lang w:val="uk-UA" w:eastAsia="uk-UA"/>
        </w:rPr>
        <w:t>ційному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 xml:space="preserve"> вимірі цінності виконують функцію смислового «як</w:t>
      </w:r>
      <w:r w:rsidRPr="00426947">
        <w:rPr>
          <w:color w:val="111111"/>
          <w:sz w:val="22"/>
          <w:szCs w:val="22"/>
          <w:lang w:val="uk-UA" w:eastAsia="uk-UA"/>
        </w:rPr>
        <w:t>о</w:t>
      </w:r>
      <w:r w:rsidRPr="00426947">
        <w:rPr>
          <w:color w:val="111111"/>
          <w:sz w:val="22"/>
          <w:szCs w:val="22"/>
          <w:lang w:val="uk-UA" w:eastAsia="uk-UA"/>
        </w:rPr>
        <w:t xml:space="preserve">ря», який підтримує внутрішню цілісність навіть у ситуаціях втрати контролю над зовнішніми обставинами. Дослідження 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смислотворення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 xml:space="preserve"> засвідчують, що здатність зберігати або рекон</w:t>
      </w:r>
      <w:r w:rsidRPr="00426947">
        <w:rPr>
          <w:color w:val="111111"/>
          <w:sz w:val="22"/>
          <w:szCs w:val="22"/>
          <w:lang w:val="uk-UA" w:eastAsia="uk-UA"/>
        </w:rPr>
        <w:t>с</w:t>
      </w:r>
      <w:r w:rsidRPr="00426947">
        <w:rPr>
          <w:color w:val="111111"/>
          <w:sz w:val="22"/>
          <w:szCs w:val="22"/>
          <w:lang w:val="uk-UA" w:eastAsia="uk-UA"/>
        </w:rPr>
        <w:t xml:space="preserve">труювати систему особистісних цінностей сприяє психологічній стійкості та 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постстресовому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 xml:space="preserve"> зростанню (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Park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>, 2010).</w:t>
      </w:r>
    </w:p>
    <w:p w14:paraId="48C22DCE" w14:textId="77777777" w:rsidR="004F65EC" w:rsidRPr="00426947" w:rsidRDefault="004F65EC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Теорії цінностей розглядають їх як відносно стійкі пер</w:t>
      </w:r>
      <w:r w:rsidRPr="00426947">
        <w:rPr>
          <w:color w:val="111111"/>
          <w:sz w:val="22"/>
          <w:szCs w:val="22"/>
          <w:lang w:val="uk-UA" w:eastAsia="uk-UA"/>
        </w:rPr>
        <w:t>е</w:t>
      </w:r>
      <w:r w:rsidRPr="00426947">
        <w:rPr>
          <w:color w:val="111111"/>
          <w:sz w:val="22"/>
          <w:szCs w:val="22"/>
          <w:lang w:val="uk-UA" w:eastAsia="uk-UA"/>
        </w:rPr>
        <w:t>конання, що визначають вибір цілей, способи поведінки та кр</w:t>
      </w:r>
      <w:r w:rsidRPr="00426947">
        <w:rPr>
          <w:color w:val="111111"/>
          <w:sz w:val="22"/>
          <w:szCs w:val="22"/>
          <w:lang w:val="uk-UA" w:eastAsia="uk-UA"/>
        </w:rPr>
        <w:t>и</w:t>
      </w:r>
      <w:r w:rsidRPr="00426947">
        <w:rPr>
          <w:color w:val="111111"/>
          <w:sz w:val="22"/>
          <w:szCs w:val="22"/>
          <w:lang w:val="uk-UA" w:eastAsia="uk-UA"/>
        </w:rPr>
        <w:lastRenderedPageBreak/>
        <w:t>терії оцінювання ситуацій (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Schwartz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>, 1992). Порушення або конфлікт цінностей у кризових умовах може спричиняти вну</w:t>
      </w:r>
      <w:r w:rsidRPr="00426947">
        <w:rPr>
          <w:color w:val="111111"/>
          <w:sz w:val="22"/>
          <w:szCs w:val="22"/>
          <w:lang w:val="uk-UA" w:eastAsia="uk-UA"/>
        </w:rPr>
        <w:t>т</w:t>
      </w:r>
      <w:r w:rsidRPr="00426947">
        <w:rPr>
          <w:color w:val="111111"/>
          <w:sz w:val="22"/>
          <w:szCs w:val="22"/>
          <w:lang w:val="uk-UA" w:eastAsia="uk-UA"/>
        </w:rPr>
        <w:t>рішню напругу, моральну дезорієнтацію та втрату ідентичності, що особливо актуально для представників сектору безпеки та оборони, чия професійна діяльність безпосередньо пов’язана з морально значущими рішеннями. Для цивільного населення ціннісна сфера також відіграє визначальну роль, оскільки дозв</w:t>
      </w:r>
      <w:r w:rsidRPr="00426947">
        <w:rPr>
          <w:color w:val="111111"/>
          <w:sz w:val="22"/>
          <w:szCs w:val="22"/>
          <w:lang w:val="uk-UA" w:eastAsia="uk-UA"/>
        </w:rPr>
        <w:t>о</w:t>
      </w:r>
      <w:r w:rsidRPr="00426947">
        <w:rPr>
          <w:color w:val="111111"/>
          <w:sz w:val="22"/>
          <w:szCs w:val="22"/>
          <w:lang w:val="uk-UA" w:eastAsia="uk-UA"/>
        </w:rPr>
        <w:t>ляє інтегрувати травматичний досвід у ширший життєвий ко</w:t>
      </w:r>
      <w:r w:rsidRPr="00426947">
        <w:rPr>
          <w:color w:val="111111"/>
          <w:sz w:val="22"/>
          <w:szCs w:val="22"/>
          <w:lang w:val="uk-UA" w:eastAsia="uk-UA"/>
        </w:rPr>
        <w:t>н</w:t>
      </w:r>
      <w:r w:rsidRPr="00426947">
        <w:rPr>
          <w:color w:val="111111"/>
          <w:sz w:val="22"/>
          <w:szCs w:val="22"/>
          <w:lang w:val="uk-UA" w:eastAsia="uk-UA"/>
        </w:rPr>
        <w:t>текст та підтримувати відчуття особистісної неперервності.</w:t>
      </w:r>
    </w:p>
    <w:p w14:paraId="2F35D762" w14:textId="77777777" w:rsidR="004F65EC" w:rsidRPr="00426947" w:rsidRDefault="004F65EC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 xml:space="preserve">Для цивільного населення ціннісна сфера також відіграє визначальну роль, оскільки дозволяє інтегрувати травматичний досвід у ширший життєвий контекст та підтримувати відчуття особистісної неперервності. Дослідження 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смислотворення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 xml:space="preserve"> в умовах криз засвідчують, що збереження або реконструкція ці</w:t>
      </w:r>
      <w:r w:rsidRPr="00426947">
        <w:rPr>
          <w:color w:val="111111"/>
          <w:sz w:val="22"/>
          <w:szCs w:val="22"/>
          <w:lang w:val="uk-UA" w:eastAsia="uk-UA"/>
        </w:rPr>
        <w:t>н</w:t>
      </w:r>
      <w:r w:rsidRPr="00426947">
        <w:rPr>
          <w:color w:val="111111"/>
          <w:sz w:val="22"/>
          <w:szCs w:val="22"/>
          <w:lang w:val="uk-UA" w:eastAsia="uk-UA"/>
        </w:rPr>
        <w:t xml:space="preserve">нісної системи сприяє психологічній стійкості та 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постстресов</w:t>
      </w:r>
      <w:r w:rsidRPr="00426947">
        <w:rPr>
          <w:color w:val="111111"/>
          <w:sz w:val="22"/>
          <w:szCs w:val="22"/>
          <w:lang w:val="uk-UA" w:eastAsia="uk-UA"/>
        </w:rPr>
        <w:t>о</w:t>
      </w:r>
      <w:r w:rsidRPr="00426947">
        <w:rPr>
          <w:color w:val="111111"/>
          <w:sz w:val="22"/>
          <w:szCs w:val="22"/>
          <w:lang w:val="uk-UA" w:eastAsia="uk-UA"/>
        </w:rPr>
        <w:t>му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 xml:space="preserve"> зростанню (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Park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>, 2010). Отже, саме ціннісний вимір виступає ключовою ланкою, що поєднує досвід воєнного стресу з проц</w:t>
      </w:r>
      <w:r w:rsidRPr="00426947">
        <w:rPr>
          <w:color w:val="111111"/>
          <w:sz w:val="22"/>
          <w:szCs w:val="22"/>
          <w:lang w:val="uk-UA" w:eastAsia="uk-UA"/>
        </w:rPr>
        <w:t>е</w:t>
      </w:r>
      <w:r w:rsidRPr="00426947">
        <w:rPr>
          <w:color w:val="111111"/>
          <w:sz w:val="22"/>
          <w:szCs w:val="22"/>
          <w:lang w:val="uk-UA" w:eastAsia="uk-UA"/>
        </w:rPr>
        <w:t>сами адаптації або дезадаптації.</w:t>
      </w:r>
    </w:p>
    <w:p w14:paraId="3F94899E" w14:textId="0E8FFC21" w:rsidR="004F65EC" w:rsidRPr="00426947" w:rsidRDefault="004F65EC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У цьому контексті особливої уваги заслуговує феномен аксіологічної компетентності. У</w:t>
      </w:r>
      <w:r w:rsidR="00BB31D9" w:rsidRPr="00426947">
        <w:rPr>
          <w:color w:val="111111"/>
          <w:sz w:val="22"/>
          <w:szCs w:val="22"/>
          <w:lang w:val="uk-UA" w:eastAsia="uk-UA"/>
        </w:rPr>
        <w:t xml:space="preserve"> вітчизняних працях</w:t>
      </w:r>
      <w:r w:rsidRPr="00426947">
        <w:rPr>
          <w:color w:val="111111"/>
          <w:sz w:val="22"/>
          <w:szCs w:val="22"/>
          <w:lang w:val="uk-UA" w:eastAsia="uk-UA"/>
        </w:rPr>
        <w:t xml:space="preserve"> аксіологі</w:t>
      </w:r>
      <w:r w:rsidRPr="00426947">
        <w:rPr>
          <w:color w:val="111111"/>
          <w:sz w:val="22"/>
          <w:szCs w:val="22"/>
          <w:lang w:val="uk-UA" w:eastAsia="uk-UA"/>
        </w:rPr>
        <w:t>ч</w:t>
      </w:r>
      <w:r w:rsidRPr="00426947">
        <w:rPr>
          <w:color w:val="111111"/>
          <w:sz w:val="22"/>
          <w:szCs w:val="22"/>
          <w:lang w:val="uk-UA" w:eastAsia="uk-UA"/>
        </w:rPr>
        <w:t xml:space="preserve">на компетентність розглядається як інтегративна характеристика особистості, що відображає здатність до усвідомлення, 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ієрарх</w:t>
      </w:r>
      <w:r w:rsidRPr="00426947">
        <w:rPr>
          <w:color w:val="111111"/>
          <w:sz w:val="22"/>
          <w:szCs w:val="22"/>
          <w:lang w:val="uk-UA" w:eastAsia="uk-UA"/>
        </w:rPr>
        <w:t>і</w:t>
      </w:r>
      <w:r w:rsidRPr="00426947">
        <w:rPr>
          <w:color w:val="111111"/>
          <w:sz w:val="22"/>
          <w:szCs w:val="22"/>
          <w:lang w:val="uk-UA" w:eastAsia="uk-UA"/>
        </w:rPr>
        <w:t>зації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 xml:space="preserve"> та реалізації власних цінностей у поведінці. Вона включає ціннісну 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рефлексивність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>, моральну відповідальність та здатність до смислової інтеграції досвіду</w:t>
      </w:r>
      <w:r w:rsidR="00BB31D9" w:rsidRPr="00426947">
        <w:rPr>
          <w:color w:val="111111"/>
          <w:sz w:val="22"/>
          <w:szCs w:val="22"/>
          <w:lang w:val="uk-UA" w:eastAsia="uk-UA"/>
        </w:rPr>
        <w:t>, акцентується увага</w:t>
      </w:r>
      <w:r w:rsidRPr="00426947">
        <w:rPr>
          <w:color w:val="111111"/>
          <w:sz w:val="22"/>
          <w:szCs w:val="22"/>
          <w:lang w:val="uk-UA" w:eastAsia="uk-UA"/>
        </w:rPr>
        <w:t xml:space="preserve"> на регулят</w:t>
      </w:r>
      <w:r w:rsidRPr="00426947">
        <w:rPr>
          <w:color w:val="111111"/>
          <w:sz w:val="22"/>
          <w:szCs w:val="22"/>
          <w:lang w:val="uk-UA" w:eastAsia="uk-UA"/>
        </w:rPr>
        <w:t>о</w:t>
      </w:r>
      <w:r w:rsidRPr="00426947">
        <w:rPr>
          <w:color w:val="111111"/>
          <w:sz w:val="22"/>
          <w:szCs w:val="22"/>
          <w:lang w:val="uk-UA" w:eastAsia="uk-UA"/>
        </w:rPr>
        <w:t>рному потенціалі аксіологічної компетентності, підкреслюючи її роль у прийнятті рішень та підтриманні внутрішньої цілісності в умовах невизначеності</w:t>
      </w:r>
      <w:r w:rsidR="00BB31D9" w:rsidRPr="00426947">
        <w:rPr>
          <w:color w:val="111111"/>
          <w:sz w:val="22"/>
          <w:szCs w:val="22"/>
          <w:lang w:val="uk-UA" w:eastAsia="uk-UA"/>
        </w:rPr>
        <w:t xml:space="preserve"> (Большакова &amp; Дубінін, </w:t>
      </w:r>
      <w:r w:rsidR="001C513F" w:rsidRPr="00426947">
        <w:rPr>
          <w:color w:val="111111"/>
          <w:sz w:val="22"/>
          <w:szCs w:val="22"/>
          <w:lang w:val="uk-UA" w:eastAsia="uk-UA"/>
        </w:rPr>
        <w:t xml:space="preserve">2023, </w:t>
      </w:r>
      <w:r w:rsidR="00BB31D9" w:rsidRPr="00426947">
        <w:rPr>
          <w:color w:val="111111"/>
          <w:sz w:val="22"/>
          <w:szCs w:val="22"/>
          <w:lang w:val="uk-UA" w:eastAsia="uk-UA"/>
        </w:rPr>
        <w:t>2024; Д</w:t>
      </w:r>
      <w:r w:rsidR="00BB31D9" w:rsidRPr="00426947">
        <w:rPr>
          <w:color w:val="111111"/>
          <w:sz w:val="22"/>
          <w:szCs w:val="22"/>
          <w:lang w:val="uk-UA" w:eastAsia="uk-UA"/>
        </w:rPr>
        <w:t>у</w:t>
      </w:r>
      <w:r w:rsidR="00BB31D9" w:rsidRPr="00426947">
        <w:rPr>
          <w:color w:val="111111"/>
          <w:sz w:val="22"/>
          <w:szCs w:val="22"/>
          <w:lang w:val="uk-UA" w:eastAsia="uk-UA"/>
        </w:rPr>
        <w:t xml:space="preserve">бінін, </w:t>
      </w:r>
      <w:r w:rsidR="00D11724" w:rsidRPr="00426947">
        <w:rPr>
          <w:color w:val="111111"/>
          <w:sz w:val="22"/>
          <w:szCs w:val="22"/>
          <w:lang w:val="uk-UA" w:eastAsia="uk-UA"/>
        </w:rPr>
        <w:t xml:space="preserve">2023, </w:t>
      </w:r>
      <w:r w:rsidR="00BB31D9" w:rsidRPr="00426947">
        <w:rPr>
          <w:color w:val="111111"/>
          <w:sz w:val="22"/>
          <w:szCs w:val="22"/>
          <w:lang w:val="uk-UA" w:eastAsia="uk-UA"/>
        </w:rPr>
        <w:t>2025)</w:t>
      </w:r>
      <w:r w:rsidRPr="00426947">
        <w:rPr>
          <w:color w:val="111111"/>
          <w:sz w:val="22"/>
          <w:szCs w:val="22"/>
          <w:lang w:val="uk-UA" w:eastAsia="uk-UA"/>
        </w:rPr>
        <w:t>. Таким чином, аксіологічна компетентність постає не лише як елемент ціннісної сфери, а як активний мех</w:t>
      </w:r>
      <w:r w:rsidRPr="00426947">
        <w:rPr>
          <w:color w:val="111111"/>
          <w:sz w:val="22"/>
          <w:szCs w:val="22"/>
          <w:lang w:val="uk-UA" w:eastAsia="uk-UA"/>
        </w:rPr>
        <w:t>а</w:t>
      </w:r>
      <w:r w:rsidRPr="00426947">
        <w:rPr>
          <w:color w:val="111111"/>
          <w:sz w:val="22"/>
          <w:szCs w:val="22"/>
          <w:lang w:val="uk-UA" w:eastAsia="uk-UA"/>
        </w:rPr>
        <w:t>нізм психологічної саморегуляції.</w:t>
      </w:r>
    </w:p>
    <w:p w14:paraId="40704306" w14:textId="77777777" w:rsidR="004F65EC" w:rsidRPr="00426947" w:rsidRDefault="004F65EC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Попри наявні теоретичні розробки, питання про механізми впливу аксіологічної компетентності на подолання воєнного стресу залишається недостатньо розробленим. Особливої акту</w:t>
      </w:r>
      <w:r w:rsidRPr="00426947">
        <w:rPr>
          <w:color w:val="111111"/>
          <w:sz w:val="22"/>
          <w:szCs w:val="22"/>
          <w:lang w:val="uk-UA" w:eastAsia="uk-UA"/>
        </w:rPr>
        <w:t>а</w:t>
      </w:r>
      <w:r w:rsidRPr="00426947">
        <w:rPr>
          <w:color w:val="111111"/>
          <w:sz w:val="22"/>
          <w:szCs w:val="22"/>
          <w:lang w:val="uk-UA" w:eastAsia="uk-UA"/>
        </w:rPr>
        <w:t>льності набуває порівняльний аналіз її ролі у двох соціальних групах – працівників сектору безпеки та оборони та цивільного населення. Для перших аксіологічна компетентність може в</w:t>
      </w:r>
      <w:r w:rsidRPr="00426947">
        <w:rPr>
          <w:color w:val="111111"/>
          <w:sz w:val="22"/>
          <w:szCs w:val="22"/>
          <w:lang w:val="uk-UA" w:eastAsia="uk-UA"/>
        </w:rPr>
        <w:t>и</w:t>
      </w:r>
      <w:r w:rsidRPr="00426947">
        <w:rPr>
          <w:color w:val="111111"/>
          <w:sz w:val="22"/>
          <w:szCs w:val="22"/>
          <w:lang w:val="uk-UA" w:eastAsia="uk-UA"/>
        </w:rPr>
        <w:lastRenderedPageBreak/>
        <w:t>ступати чинником профілактики моральної дезінтеграції та пі</w:t>
      </w:r>
      <w:r w:rsidRPr="00426947">
        <w:rPr>
          <w:color w:val="111111"/>
          <w:sz w:val="22"/>
          <w:szCs w:val="22"/>
          <w:lang w:val="uk-UA" w:eastAsia="uk-UA"/>
        </w:rPr>
        <w:t>д</w:t>
      </w:r>
      <w:r w:rsidRPr="00426947">
        <w:rPr>
          <w:color w:val="111111"/>
          <w:sz w:val="22"/>
          <w:szCs w:val="22"/>
          <w:lang w:val="uk-UA" w:eastAsia="uk-UA"/>
        </w:rPr>
        <w:t>тримки професійної ідентичності, тоді як для других – механі</w:t>
      </w:r>
      <w:r w:rsidRPr="00426947">
        <w:rPr>
          <w:color w:val="111111"/>
          <w:sz w:val="22"/>
          <w:szCs w:val="22"/>
          <w:lang w:val="uk-UA" w:eastAsia="uk-UA"/>
        </w:rPr>
        <w:t>з</w:t>
      </w:r>
      <w:r w:rsidRPr="00426947">
        <w:rPr>
          <w:color w:val="111111"/>
          <w:sz w:val="22"/>
          <w:szCs w:val="22"/>
          <w:lang w:val="uk-UA" w:eastAsia="uk-UA"/>
        </w:rPr>
        <w:t>мом смислової інтеграції травматичного досвіду та збереження життєвої перспективи.</w:t>
      </w:r>
    </w:p>
    <w:p w14:paraId="2DC801BE" w14:textId="77777777" w:rsidR="004F65EC" w:rsidRPr="00426947" w:rsidRDefault="004F65EC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Отже, сучасна наукова ситуація характеризується наявні</w:t>
      </w:r>
      <w:r w:rsidRPr="00426947">
        <w:rPr>
          <w:color w:val="111111"/>
          <w:sz w:val="22"/>
          <w:szCs w:val="22"/>
          <w:lang w:val="uk-UA" w:eastAsia="uk-UA"/>
        </w:rPr>
        <w:t>с</w:t>
      </w:r>
      <w:r w:rsidRPr="00426947">
        <w:rPr>
          <w:color w:val="111111"/>
          <w:sz w:val="22"/>
          <w:szCs w:val="22"/>
          <w:lang w:val="uk-UA" w:eastAsia="uk-UA"/>
        </w:rPr>
        <w:t>тю ґрунтовних досліджень воєнного стресу та ціннісної сфери особистості, однак інтеграція цих напрямів у межах моделі акс</w:t>
      </w:r>
      <w:r w:rsidRPr="00426947">
        <w:rPr>
          <w:color w:val="111111"/>
          <w:sz w:val="22"/>
          <w:szCs w:val="22"/>
          <w:lang w:val="uk-UA" w:eastAsia="uk-UA"/>
        </w:rPr>
        <w:t>і</w:t>
      </w:r>
      <w:r w:rsidRPr="00426947">
        <w:rPr>
          <w:color w:val="111111"/>
          <w:sz w:val="22"/>
          <w:szCs w:val="22"/>
          <w:lang w:val="uk-UA" w:eastAsia="uk-UA"/>
        </w:rPr>
        <w:t>ологічної компетентності як ресурсу подолання воєнного стресу потребує подальшого теоретичного осмислення. Саме це визн</w:t>
      </w:r>
      <w:r w:rsidRPr="00426947">
        <w:rPr>
          <w:color w:val="111111"/>
          <w:sz w:val="22"/>
          <w:szCs w:val="22"/>
          <w:lang w:val="uk-UA" w:eastAsia="uk-UA"/>
        </w:rPr>
        <w:t>а</w:t>
      </w:r>
      <w:r w:rsidRPr="00426947">
        <w:rPr>
          <w:color w:val="111111"/>
          <w:sz w:val="22"/>
          <w:szCs w:val="22"/>
          <w:lang w:val="uk-UA" w:eastAsia="uk-UA"/>
        </w:rPr>
        <w:t>чає актуальність даного дослідження та зумовлює необхідність розроблення концептуальної моделі механізмів впливу аксіол</w:t>
      </w:r>
      <w:r w:rsidRPr="00426947">
        <w:rPr>
          <w:color w:val="111111"/>
          <w:sz w:val="22"/>
          <w:szCs w:val="22"/>
          <w:lang w:val="uk-UA" w:eastAsia="uk-UA"/>
        </w:rPr>
        <w:t>о</w:t>
      </w:r>
      <w:r w:rsidRPr="00426947">
        <w:rPr>
          <w:color w:val="111111"/>
          <w:sz w:val="22"/>
          <w:szCs w:val="22"/>
          <w:lang w:val="uk-UA" w:eastAsia="uk-UA"/>
        </w:rPr>
        <w:t>гічної компетентності на психологічне функціонування особи</w:t>
      </w:r>
      <w:r w:rsidRPr="00426947">
        <w:rPr>
          <w:color w:val="111111"/>
          <w:sz w:val="22"/>
          <w:szCs w:val="22"/>
          <w:lang w:val="uk-UA" w:eastAsia="uk-UA"/>
        </w:rPr>
        <w:t>с</w:t>
      </w:r>
      <w:r w:rsidRPr="00426947">
        <w:rPr>
          <w:color w:val="111111"/>
          <w:sz w:val="22"/>
          <w:szCs w:val="22"/>
          <w:lang w:val="uk-UA" w:eastAsia="uk-UA"/>
        </w:rPr>
        <w:t>тості в умовах війни.</w:t>
      </w:r>
    </w:p>
    <w:p w14:paraId="456643E7" w14:textId="504CE42B" w:rsidR="004F65EC" w:rsidRPr="00426947" w:rsidRDefault="005B7276" w:rsidP="00426947">
      <w:pPr>
        <w:widowControl w:val="0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b/>
          <w:bCs/>
          <w:color w:val="111111"/>
          <w:sz w:val="22"/>
          <w:szCs w:val="22"/>
          <w:lang w:val="uk-UA" w:eastAsia="uk-UA"/>
        </w:rPr>
        <w:t>Мет</w:t>
      </w:r>
      <w:r w:rsidR="008E7AD6" w:rsidRPr="00426947">
        <w:rPr>
          <w:b/>
          <w:bCs/>
          <w:color w:val="111111"/>
          <w:sz w:val="22"/>
          <w:szCs w:val="22"/>
          <w:lang w:val="uk-UA" w:eastAsia="uk-UA"/>
        </w:rPr>
        <w:t xml:space="preserve">а </w:t>
      </w:r>
      <w:r w:rsidR="000742FF" w:rsidRPr="00426947">
        <w:rPr>
          <w:color w:val="111111"/>
          <w:sz w:val="22"/>
          <w:szCs w:val="22"/>
          <w:lang w:val="uk-UA" w:eastAsia="uk-UA"/>
        </w:rPr>
        <w:t>цієї роботи</w:t>
      </w:r>
      <w:r w:rsidR="000742FF" w:rsidRPr="00426947">
        <w:rPr>
          <w:b/>
          <w:bCs/>
          <w:color w:val="111111"/>
          <w:sz w:val="22"/>
          <w:szCs w:val="22"/>
          <w:lang w:val="uk-UA" w:eastAsia="uk-UA"/>
        </w:rPr>
        <w:t xml:space="preserve"> </w:t>
      </w:r>
      <w:r w:rsidR="000742FF" w:rsidRPr="00426947">
        <w:rPr>
          <w:color w:val="111111"/>
          <w:sz w:val="22"/>
          <w:szCs w:val="22"/>
          <w:lang w:val="uk-UA" w:eastAsia="uk-UA"/>
        </w:rPr>
        <w:t>полягає у теоретичному обґрунтуванні аксіологічної компетентності як особистісного ресурсу под</w:t>
      </w:r>
      <w:r w:rsidR="000742FF" w:rsidRPr="00426947">
        <w:rPr>
          <w:color w:val="111111"/>
          <w:sz w:val="22"/>
          <w:szCs w:val="22"/>
          <w:lang w:val="uk-UA" w:eastAsia="uk-UA"/>
        </w:rPr>
        <w:t>о</w:t>
      </w:r>
      <w:r w:rsidR="000742FF" w:rsidRPr="00426947">
        <w:rPr>
          <w:color w:val="111111"/>
          <w:sz w:val="22"/>
          <w:szCs w:val="22"/>
          <w:lang w:val="uk-UA" w:eastAsia="uk-UA"/>
        </w:rPr>
        <w:t>лання воєнного стресу та у розробленні концептуальної моделі механізмів її впливу на психологічне функціонування особист</w:t>
      </w:r>
      <w:r w:rsidR="000742FF" w:rsidRPr="00426947">
        <w:rPr>
          <w:color w:val="111111"/>
          <w:sz w:val="22"/>
          <w:szCs w:val="22"/>
          <w:lang w:val="uk-UA" w:eastAsia="uk-UA"/>
        </w:rPr>
        <w:t>о</w:t>
      </w:r>
      <w:r w:rsidR="000742FF" w:rsidRPr="00426947">
        <w:rPr>
          <w:color w:val="111111"/>
          <w:sz w:val="22"/>
          <w:szCs w:val="22"/>
          <w:lang w:val="uk-UA" w:eastAsia="uk-UA"/>
        </w:rPr>
        <w:t>сті в умовах війни. У межах роботи передбачається проаналіз</w:t>
      </w:r>
      <w:r w:rsidR="000742FF" w:rsidRPr="00426947">
        <w:rPr>
          <w:color w:val="111111"/>
          <w:sz w:val="22"/>
          <w:szCs w:val="22"/>
          <w:lang w:val="uk-UA" w:eastAsia="uk-UA"/>
        </w:rPr>
        <w:t>у</w:t>
      </w:r>
      <w:r w:rsidR="000742FF" w:rsidRPr="00426947">
        <w:rPr>
          <w:color w:val="111111"/>
          <w:sz w:val="22"/>
          <w:szCs w:val="22"/>
          <w:lang w:val="uk-UA" w:eastAsia="uk-UA"/>
        </w:rPr>
        <w:t>вати специфіку реалізації цих механізмів у працівників сектору безпеки та оборони та у цивільного населення з метою виявле</w:t>
      </w:r>
      <w:r w:rsidR="000742FF" w:rsidRPr="00426947">
        <w:rPr>
          <w:color w:val="111111"/>
          <w:sz w:val="22"/>
          <w:szCs w:val="22"/>
          <w:lang w:val="uk-UA" w:eastAsia="uk-UA"/>
        </w:rPr>
        <w:t>н</w:t>
      </w:r>
      <w:r w:rsidR="000742FF" w:rsidRPr="00426947">
        <w:rPr>
          <w:color w:val="111111"/>
          <w:sz w:val="22"/>
          <w:szCs w:val="22"/>
          <w:lang w:val="uk-UA" w:eastAsia="uk-UA"/>
        </w:rPr>
        <w:t>ня спільних і відмінних закономірностей ціннісної регуляції в</w:t>
      </w:r>
      <w:r w:rsidR="000742FF" w:rsidRPr="00426947">
        <w:rPr>
          <w:color w:val="111111"/>
          <w:sz w:val="22"/>
          <w:szCs w:val="22"/>
          <w:lang w:val="uk-UA" w:eastAsia="uk-UA"/>
        </w:rPr>
        <w:t>о</w:t>
      </w:r>
      <w:r w:rsidR="000742FF" w:rsidRPr="00426947">
        <w:rPr>
          <w:color w:val="111111"/>
          <w:sz w:val="22"/>
          <w:szCs w:val="22"/>
          <w:lang w:val="uk-UA" w:eastAsia="uk-UA"/>
        </w:rPr>
        <w:t>єнного стресу.</w:t>
      </w:r>
    </w:p>
    <w:p w14:paraId="2CAF7F26" w14:textId="161BC94E" w:rsidR="004F65EC" w:rsidRPr="00426947" w:rsidRDefault="005C4FAE" w:rsidP="00426947">
      <w:pPr>
        <w:widowControl w:val="0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b/>
          <w:bCs/>
          <w:color w:val="111111"/>
          <w:sz w:val="22"/>
          <w:szCs w:val="22"/>
          <w:lang w:val="uk-UA" w:eastAsia="uk-UA"/>
        </w:rPr>
        <w:t>Методи дослідження</w:t>
      </w:r>
      <w:r w:rsidR="008E7AD6" w:rsidRPr="00426947">
        <w:rPr>
          <w:b/>
          <w:bCs/>
          <w:color w:val="111111"/>
          <w:sz w:val="22"/>
          <w:szCs w:val="22"/>
          <w:lang w:val="uk-UA" w:eastAsia="uk-UA"/>
        </w:rPr>
        <w:t xml:space="preserve">. </w:t>
      </w:r>
      <w:r w:rsidR="000742FF" w:rsidRPr="00426947">
        <w:rPr>
          <w:color w:val="111111"/>
          <w:sz w:val="22"/>
          <w:szCs w:val="22"/>
          <w:lang w:val="uk-UA" w:eastAsia="uk-UA"/>
        </w:rPr>
        <w:t>Дослідження мало теоретико-концептуальний характер. Використано аналіз, систематизацію та узагальнення сучасних наукових джерел з проблем воєнного стресу, ціннісної сфери особистості та аксіологічної компетен</w:t>
      </w:r>
      <w:r w:rsidR="000742FF" w:rsidRPr="00426947">
        <w:rPr>
          <w:color w:val="111111"/>
          <w:sz w:val="22"/>
          <w:szCs w:val="22"/>
          <w:lang w:val="uk-UA" w:eastAsia="uk-UA"/>
        </w:rPr>
        <w:t>т</w:t>
      </w:r>
      <w:r w:rsidR="000742FF" w:rsidRPr="00426947">
        <w:rPr>
          <w:color w:val="111111"/>
          <w:sz w:val="22"/>
          <w:szCs w:val="22"/>
          <w:lang w:val="uk-UA" w:eastAsia="uk-UA"/>
        </w:rPr>
        <w:t>ності. Застосовано порівняльний підхід для виокремлення осо</w:t>
      </w:r>
      <w:r w:rsidR="000742FF" w:rsidRPr="00426947">
        <w:rPr>
          <w:color w:val="111111"/>
          <w:sz w:val="22"/>
          <w:szCs w:val="22"/>
          <w:lang w:val="uk-UA" w:eastAsia="uk-UA"/>
        </w:rPr>
        <w:t>б</w:t>
      </w:r>
      <w:r w:rsidR="000742FF" w:rsidRPr="00426947">
        <w:rPr>
          <w:color w:val="111111"/>
          <w:sz w:val="22"/>
          <w:szCs w:val="22"/>
          <w:lang w:val="uk-UA" w:eastAsia="uk-UA"/>
        </w:rPr>
        <w:t>ливостей переживання воєнного стресу у працівників сектору безпеки та оборони та цивільного населення. На основі структ</w:t>
      </w:r>
      <w:r w:rsidR="000742FF" w:rsidRPr="00426947">
        <w:rPr>
          <w:color w:val="111111"/>
          <w:sz w:val="22"/>
          <w:szCs w:val="22"/>
          <w:lang w:val="uk-UA" w:eastAsia="uk-UA"/>
        </w:rPr>
        <w:t>у</w:t>
      </w:r>
      <w:r w:rsidR="000742FF" w:rsidRPr="00426947">
        <w:rPr>
          <w:color w:val="111111"/>
          <w:sz w:val="22"/>
          <w:szCs w:val="22"/>
          <w:lang w:val="uk-UA" w:eastAsia="uk-UA"/>
        </w:rPr>
        <w:t>рно-функціонального аналізу та принципів теоретичного мод</w:t>
      </w:r>
      <w:r w:rsidR="000742FF" w:rsidRPr="00426947">
        <w:rPr>
          <w:color w:val="111111"/>
          <w:sz w:val="22"/>
          <w:szCs w:val="22"/>
          <w:lang w:val="uk-UA" w:eastAsia="uk-UA"/>
        </w:rPr>
        <w:t>е</w:t>
      </w:r>
      <w:r w:rsidR="000742FF" w:rsidRPr="00426947">
        <w:rPr>
          <w:color w:val="111111"/>
          <w:sz w:val="22"/>
          <w:szCs w:val="22"/>
          <w:lang w:val="uk-UA" w:eastAsia="uk-UA"/>
        </w:rPr>
        <w:t>лювання розроблено модель механізмів впливу аксіологічної компетентності на подолання воєнного стресу.</w:t>
      </w:r>
    </w:p>
    <w:p w14:paraId="50CBAB3B" w14:textId="63ADA55A" w:rsidR="002462B0" w:rsidRPr="00426947" w:rsidRDefault="005C4FAE" w:rsidP="00426947">
      <w:pPr>
        <w:widowControl w:val="0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b/>
          <w:bCs/>
          <w:color w:val="111111"/>
          <w:sz w:val="22"/>
          <w:szCs w:val="22"/>
          <w:lang w:val="uk-UA" w:eastAsia="uk-UA"/>
        </w:rPr>
        <w:t>Результати.</w:t>
      </w:r>
      <w:r w:rsidR="00EC28B8" w:rsidRPr="00426947">
        <w:rPr>
          <w:color w:val="111111"/>
          <w:sz w:val="22"/>
          <w:szCs w:val="22"/>
          <w:lang w:val="uk-UA" w:eastAsia="uk-UA"/>
        </w:rPr>
        <w:t xml:space="preserve"> </w:t>
      </w:r>
    </w:p>
    <w:p w14:paraId="0E0AB3AF" w14:textId="435764D1" w:rsidR="004F65EC" w:rsidRPr="00426947" w:rsidRDefault="00B1337B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У межах даного дослідження запропоновано структурно-функціональну модель механізмів впливу аксіологічної комп</w:t>
      </w:r>
      <w:r w:rsidRPr="00426947">
        <w:rPr>
          <w:color w:val="111111"/>
          <w:sz w:val="22"/>
          <w:szCs w:val="22"/>
          <w:lang w:val="uk-UA" w:eastAsia="uk-UA"/>
        </w:rPr>
        <w:t>е</w:t>
      </w:r>
      <w:r w:rsidRPr="00426947">
        <w:rPr>
          <w:color w:val="111111"/>
          <w:sz w:val="22"/>
          <w:szCs w:val="22"/>
          <w:lang w:val="uk-UA" w:eastAsia="uk-UA"/>
        </w:rPr>
        <w:t>тентності на подолання воєнного стресу, побудовану з урах</w:t>
      </w:r>
      <w:r w:rsidRPr="00426947">
        <w:rPr>
          <w:color w:val="111111"/>
          <w:sz w:val="22"/>
          <w:szCs w:val="22"/>
          <w:lang w:val="uk-UA" w:eastAsia="uk-UA"/>
        </w:rPr>
        <w:t>у</w:t>
      </w:r>
      <w:r w:rsidRPr="00426947">
        <w:rPr>
          <w:color w:val="111111"/>
          <w:sz w:val="22"/>
          <w:szCs w:val="22"/>
          <w:lang w:val="uk-UA" w:eastAsia="uk-UA"/>
        </w:rPr>
        <w:t>ванням концепції аксіологічної компетентності (</w:t>
      </w:r>
      <w:r w:rsidR="00D11724" w:rsidRPr="00426947">
        <w:rPr>
          <w:color w:val="111111"/>
          <w:sz w:val="22"/>
          <w:szCs w:val="22"/>
          <w:lang w:val="uk-UA" w:eastAsia="uk-UA"/>
        </w:rPr>
        <w:t xml:space="preserve">Дубінін, 2023, </w:t>
      </w:r>
      <w:r w:rsidR="00D11724" w:rsidRPr="00426947">
        <w:rPr>
          <w:color w:val="111111"/>
          <w:sz w:val="22"/>
          <w:szCs w:val="22"/>
          <w:lang w:val="uk-UA" w:eastAsia="uk-UA"/>
        </w:rPr>
        <w:lastRenderedPageBreak/>
        <w:t>2025</w:t>
      </w:r>
      <w:r w:rsidRPr="00426947">
        <w:rPr>
          <w:color w:val="111111"/>
          <w:sz w:val="22"/>
          <w:szCs w:val="22"/>
          <w:lang w:val="uk-UA" w:eastAsia="uk-UA"/>
        </w:rPr>
        <w:t>). Модель передбачає розмежування структурного та фун</w:t>
      </w:r>
      <w:r w:rsidRPr="00426947">
        <w:rPr>
          <w:color w:val="111111"/>
          <w:sz w:val="22"/>
          <w:szCs w:val="22"/>
          <w:lang w:val="uk-UA" w:eastAsia="uk-UA"/>
        </w:rPr>
        <w:t>к</w:t>
      </w:r>
      <w:r w:rsidRPr="00426947">
        <w:rPr>
          <w:color w:val="111111"/>
          <w:sz w:val="22"/>
          <w:szCs w:val="22"/>
          <w:lang w:val="uk-UA" w:eastAsia="uk-UA"/>
        </w:rPr>
        <w:t xml:space="preserve">ціонального вимірів аналізу. Структурний вимір представлено п’ятьма компонентами аксіологічної компетентності </w:t>
      </w:r>
      <w:r w:rsidR="00D11724" w:rsidRPr="00426947">
        <w:rPr>
          <w:color w:val="111111"/>
          <w:sz w:val="22"/>
          <w:szCs w:val="22"/>
          <w:lang w:val="uk-UA" w:eastAsia="uk-UA"/>
        </w:rPr>
        <w:t xml:space="preserve">– </w:t>
      </w:r>
      <w:r w:rsidRPr="00426947">
        <w:rPr>
          <w:color w:val="111111"/>
          <w:sz w:val="22"/>
          <w:szCs w:val="22"/>
          <w:lang w:val="uk-UA" w:eastAsia="uk-UA"/>
        </w:rPr>
        <w:t>цінні</w:t>
      </w:r>
      <w:r w:rsidRPr="00426947">
        <w:rPr>
          <w:color w:val="111111"/>
          <w:sz w:val="22"/>
          <w:szCs w:val="22"/>
          <w:lang w:val="uk-UA" w:eastAsia="uk-UA"/>
        </w:rPr>
        <w:t>с</w:t>
      </w:r>
      <w:r w:rsidRPr="00426947">
        <w:rPr>
          <w:color w:val="111111"/>
          <w:sz w:val="22"/>
          <w:szCs w:val="22"/>
          <w:lang w:val="uk-UA" w:eastAsia="uk-UA"/>
        </w:rPr>
        <w:t>ною рефлексією, ціннісною самореалізацією, ціннісною гарм</w:t>
      </w:r>
      <w:r w:rsidRPr="00426947">
        <w:rPr>
          <w:color w:val="111111"/>
          <w:sz w:val="22"/>
          <w:szCs w:val="22"/>
          <w:lang w:val="uk-UA" w:eastAsia="uk-UA"/>
        </w:rPr>
        <w:t>о</w:t>
      </w:r>
      <w:r w:rsidRPr="00426947">
        <w:rPr>
          <w:color w:val="111111"/>
          <w:sz w:val="22"/>
          <w:szCs w:val="22"/>
          <w:lang w:val="uk-UA" w:eastAsia="uk-UA"/>
        </w:rPr>
        <w:t>нійністю, ціннісним розвитком та ціннісною толерантністю, які утворюють внутрішню систему ціннісної регуляції особистості. Функціональний вимір відображає механізми, через які зазнач</w:t>
      </w:r>
      <w:r w:rsidRPr="00426947">
        <w:rPr>
          <w:color w:val="111111"/>
          <w:sz w:val="22"/>
          <w:szCs w:val="22"/>
          <w:lang w:val="uk-UA" w:eastAsia="uk-UA"/>
        </w:rPr>
        <w:t>е</w:t>
      </w:r>
      <w:r w:rsidRPr="00426947">
        <w:rPr>
          <w:color w:val="111111"/>
          <w:sz w:val="22"/>
          <w:szCs w:val="22"/>
          <w:lang w:val="uk-UA" w:eastAsia="uk-UA"/>
        </w:rPr>
        <w:t>ні компоненти опосередковують вплив воєнного стресу на пс</w:t>
      </w:r>
      <w:r w:rsidRPr="00426947">
        <w:rPr>
          <w:color w:val="111111"/>
          <w:sz w:val="22"/>
          <w:szCs w:val="22"/>
          <w:lang w:val="uk-UA" w:eastAsia="uk-UA"/>
        </w:rPr>
        <w:t>и</w:t>
      </w:r>
      <w:r w:rsidRPr="00426947">
        <w:rPr>
          <w:color w:val="111111"/>
          <w:sz w:val="22"/>
          <w:szCs w:val="22"/>
          <w:lang w:val="uk-UA" w:eastAsia="uk-UA"/>
        </w:rPr>
        <w:t xml:space="preserve">хологічне функціонування </w:t>
      </w:r>
      <w:r w:rsidR="00D11724" w:rsidRPr="00426947">
        <w:rPr>
          <w:color w:val="111111"/>
          <w:sz w:val="22"/>
          <w:szCs w:val="22"/>
          <w:lang w:val="uk-UA" w:eastAsia="uk-UA"/>
        </w:rPr>
        <w:t>–</w:t>
      </w:r>
      <w:r w:rsidRPr="00426947">
        <w:rPr>
          <w:color w:val="111111"/>
          <w:sz w:val="22"/>
          <w:szCs w:val="22"/>
          <w:lang w:val="uk-UA" w:eastAsia="uk-UA"/>
        </w:rPr>
        <w:t xml:space="preserve"> когнітивно-інтерпретаційний, 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екз</w:t>
      </w:r>
      <w:r w:rsidRPr="00426947">
        <w:rPr>
          <w:color w:val="111111"/>
          <w:sz w:val="22"/>
          <w:szCs w:val="22"/>
          <w:lang w:val="uk-UA" w:eastAsia="uk-UA"/>
        </w:rPr>
        <w:t>и</w:t>
      </w:r>
      <w:r w:rsidRPr="00426947">
        <w:rPr>
          <w:color w:val="111111"/>
          <w:sz w:val="22"/>
          <w:szCs w:val="22"/>
          <w:lang w:val="uk-UA" w:eastAsia="uk-UA"/>
        </w:rPr>
        <w:t>стенційно-смисловий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>, регуляторно-поведінковий та ідентифік</w:t>
      </w:r>
      <w:r w:rsidRPr="00426947">
        <w:rPr>
          <w:color w:val="111111"/>
          <w:sz w:val="22"/>
          <w:szCs w:val="22"/>
          <w:lang w:val="uk-UA" w:eastAsia="uk-UA"/>
        </w:rPr>
        <w:t>а</w:t>
      </w:r>
      <w:r w:rsidRPr="00426947">
        <w:rPr>
          <w:color w:val="111111"/>
          <w:sz w:val="22"/>
          <w:szCs w:val="22"/>
          <w:lang w:val="uk-UA" w:eastAsia="uk-UA"/>
        </w:rPr>
        <w:t>ційно-стабілізуючий.</w:t>
      </w:r>
    </w:p>
    <w:p w14:paraId="06E207B8" w14:textId="5A38B5FE" w:rsidR="00D11724" w:rsidRPr="00426947" w:rsidRDefault="00D11724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i/>
          <w:iCs/>
          <w:color w:val="111111"/>
          <w:sz w:val="22"/>
          <w:szCs w:val="22"/>
          <w:lang w:val="uk-UA" w:eastAsia="uk-UA"/>
        </w:rPr>
        <w:t>Структурний вимір моделі</w:t>
      </w:r>
      <w:r w:rsidRPr="00426947">
        <w:rPr>
          <w:color w:val="111111"/>
          <w:sz w:val="22"/>
          <w:szCs w:val="22"/>
          <w:lang w:val="uk-UA" w:eastAsia="uk-UA"/>
        </w:rPr>
        <w:t xml:space="preserve"> ґрунтується на концепції акс</w:t>
      </w:r>
      <w:r w:rsidRPr="00426947">
        <w:rPr>
          <w:color w:val="111111"/>
          <w:sz w:val="22"/>
          <w:szCs w:val="22"/>
          <w:lang w:val="uk-UA" w:eastAsia="uk-UA"/>
        </w:rPr>
        <w:t>і</w:t>
      </w:r>
      <w:r w:rsidRPr="00426947">
        <w:rPr>
          <w:color w:val="111111"/>
          <w:sz w:val="22"/>
          <w:szCs w:val="22"/>
          <w:lang w:val="uk-UA" w:eastAsia="uk-UA"/>
        </w:rPr>
        <w:t>ологічної компетентності</w:t>
      </w:r>
      <w:r w:rsidR="001C513F" w:rsidRPr="00426947">
        <w:rPr>
          <w:color w:val="111111"/>
          <w:sz w:val="22"/>
          <w:szCs w:val="22"/>
          <w:lang w:val="uk-UA" w:eastAsia="uk-UA"/>
        </w:rPr>
        <w:t xml:space="preserve"> (Дубінін, 2023, 2025)</w:t>
      </w:r>
      <w:r w:rsidRPr="00426947">
        <w:rPr>
          <w:color w:val="111111"/>
          <w:sz w:val="22"/>
          <w:szCs w:val="22"/>
          <w:lang w:val="uk-UA" w:eastAsia="uk-UA"/>
        </w:rPr>
        <w:t>, відповідно до якої аксіологічна компетентність є інтегральною особистісною здатністю, що забезпечує усвідомлення, інтерпретацію, реаліз</w:t>
      </w:r>
      <w:r w:rsidRPr="00426947">
        <w:rPr>
          <w:color w:val="111111"/>
          <w:sz w:val="22"/>
          <w:szCs w:val="22"/>
          <w:lang w:val="uk-UA" w:eastAsia="uk-UA"/>
        </w:rPr>
        <w:t>а</w:t>
      </w:r>
      <w:r w:rsidRPr="00426947">
        <w:rPr>
          <w:color w:val="111111"/>
          <w:sz w:val="22"/>
          <w:szCs w:val="22"/>
          <w:lang w:val="uk-UA" w:eastAsia="uk-UA"/>
        </w:rPr>
        <w:t>цію та розвиток цінностей у поведінці й життєдіяльності. В е</w:t>
      </w:r>
      <w:r w:rsidRPr="00426947">
        <w:rPr>
          <w:color w:val="111111"/>
          <w:sz w:val="22"/>
          <w:szCs w:val="22"/>
          <w:lang w:val="uk-UA" w:eastAsia="uk-UA"/>
        </w:rPr>
        <w:t>м</w:t>
      </w:r>
      <w:r w:rsidRPr="00426947">
        <w:rPr>
          <w:color w:val="111111"/>
          <w:sz w:val="22"/>
          <w:szCs w:val="22"/>
          <w:lang w:val="uk-UA" w:eastAsia="uk-UA"/>
        </w:rPr>
        <w:t xml:space="preserve">пірично 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верифікованій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 xml:space="preserve"> структурі вона представлена п’ятьма вз</w:t>
      </w:r>
      <w:r w:rsidRPr="00426947">
        <w:rPr>
          <w:color w:val="111111"/>
          <w:sz w:val="22"/>
          <w:szCs w:val="22"/>
          <w:lang w:val="uk-UA" w:eastAsia="uk-UA"/>
        </w:rPr>
        <w:t>а</w:t>
      </w:r>
      <w:r w:rsidRPr="00426947">
        <w:rPr>
          <w:color w:val="111111"/>
          <w:sz w:val="22"/>
          <w:szCs w:val="22"/>
          <w:lang w:val="uk-UA" w:eastAsia="uk-UA"/>
        </w:rPr>
        <w:t>ємопов’язаними компонентами: ціннісною рефлексією, цінні</w:t>
      </w:r>
      <w:r w:rsidRPr="00426947">
        <w:rPr>
          <w:color w:val="111111"/>
          <w:sz w:val="22"/>
          <w:szCs w:val="22"/>
          <w:lang w:val="uk-UA" w:eastAsia="uk-UA"/>
        </w:rPr>
        <w:t>с</w:t>
      </w:r>
      <w:r w:rsidRPr="00426947">
        <w:rPr>
          <w:color w:val="111111"/>
          <w:sz w:val="22"/>
          <w:szCs w:val="22"/>
          <w:lang w:val="uk-UA" w:eastAsia="uk-UA"/>
        </w:rPr>
        <w:t>ною самореалізацією, ціннісною гармонійністю, ціннісним ро</w:t>
      </w:r>
      <w:r w:rsidRPr="00426947">
        <w:rPr>
          <w:color w:val="111111"/>
          <w:sz w:val="22"/>
          <w:szCs w:val="22"/>
          <w:lang w:val="uk-UA" w:eastAsia="uk-UA"/>
        </w:rPr>
        <w:t>з</w:t>
      </w:r>
      <w:r w:rsidRPr="00426947">
        <w:rPr>
          <w:color w:val="111111"/>
          <w:sz w:val="22"/>
          <w:szCs w:val="22"/>
          <w:lang w:val="uk-UA" w:eastAsia="uk-UA"/>
        </w:rPr>
        <w:t>витком і ціннісною толерантністю</w:t>
      </w:r>
      <w:r w:rsidR="001C513F" w:rsidRPr="00426947">
        <w:rPr>
          <w:color w:val="111111"/>
          <w:sz w:val="22"/>
          <w:szCs w:val="22"/>
          <w:lang w:val="uk-UA" w:eastAsia="uk-UA"/>
        </w:rPr>
        <w:t xml:space="preserve"> (Большакова &amp; Дубінін, 2023)</w:t>
      </w:r>
      <w:r w:rsidRPr="00426947">
        <w:rPr>
          <w:color w:val="111111"/>
          <w:sz w:val="22"/>
          <w:szCs w:val="22"/>
          <w:lang w:val="uk-UA" w:eastAsia="uk-UA"/>
        </w:rPr>
        <w:t>. У межах запропонованої моделі ці компоненти розгляд</w:t>
      </w:r>
      <w:r w:rsidRPr="00426947">
        <w:rPr>
          <w:color w:val="111111"/>
          <w:sz w:val="22"/>
          <w:szCs w:val="22"/>
          <w:lang w:val="uk-UA" w:eastAsia="uk-UA"/>
        </w:rPr>
        <w:t>а</w:t>
      </w:r>
      <w:r w:rsidRPr="00426947">
        <w:rPr>
          <w:color w:val="111111"/>
          <w:sz w:val="22"/>
          <w:szCs w:val="22"/>
          <w:lang w:val="uk-UA" w:eastAsia="uk-UA"/>
        </w:rPr>
        <w:t>ються як внутрішня система ціннісної регуляції, яка створює психологічне підґрунтя для подолання воєнного стресу</w:t>
      </w:r>
      <w:r w:rsidR="001C513F" w:rsidRPr="00426947">
        <w:rPr>
          <w:color w:val="111111"/>
          <w:sz w:val="22"/>
          <w:szCs w:val="22"/>
          <w:lang w:val="uk-UA" w:eastAsia="uk-UA"/>
        </w:rPr>
        <w:t xml:space="preserve"> </w:t>
      </w:r>
      <w:r w:rsidRPr="00426947">
        <w:rPr>
          <w:color w:val="111111"/>
          <w:sz w:val="22"/>
          <w:szCs w:val="22"/>
          <w:lang w:val="uk-UA" w:eastAsia="uk-UA"/>
        </w:rPr>
        <w:t>.</w:t>
      </w:r>
    </w:p>
    <w:p w14:paraId="284EDD4F" w14:textId="77777777" w:rsidR="00D11724" w:rsidRPr="00426947" w:rsidRDefault="00D11724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Ціннісна рефлексія відображає здатність особистості усв</w:t>
      </w:r>
      <w:r w:rsidRPr="00426947">
        <w:rPr>
          <w:color w:val="111111"/>
          <w:sz w:val="22"/>
          <w:szCs w:val="22"/>
          <w:lang w:val="uk-UA" w:eastAsia="uk-UA"/>
        </w:rPr>
        <w:t>і</w:t>
      </w:r>
      <w:r w:rsidRPr="00426947">
        <w:rPr>
          <w:color w:val="111111"/>
          <w:sz w:val="22"/>
          <w:szCs w:val="22"/>
          <w:lang w:val="uk-UA" w:eastAsia="uk-UA"/>
        </w:rPr>
        <w:t>домлювати власні цінності, аналізувати їх ієрархію та критично осмислювати їх відповідність життєвому досвіду й актуальним обставинам. У контексті воєнного стресу цей компонент набуває особливої значущості, оскільки саме рефлексивне осмислення дозволяє зберігати внутрішню визначеність у ситуаціях морал</w:t>
      </w:r>
      <w:r w:rsidRPr="00426947">
        <w:rPr>
          <w:color w:val="111111"/>
          <w:sz w:val="22"/>
          <w:szCs w:val="22"/>
          <w:lang w:val="uk-UA" w:eastAsia="uk-UA"/>
        </w:rPr>
        <w:t>ь</w:t>
      </w:r>
      <w:r w:rsidRPr="00426947">
        <w:rPr>
          <w:color w:val="111111"/>
          <w:sz w:val="22"/>
          <w:szCs w:val="22"/>
          <w:lang w:val="uk-UA" w:eastAsia="uk-UA"/>
        </w:rPr>
        <w:t xml:space="preserve">ної невизначеності або 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екзистенційної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 xml:space="preserve"> загрози. Для працівників сектору безпеки та оборони ціннісна рефлексія сприяє усвідо</w:t>
      </w:r>
      <w:r w:rsidRPr="00426947">
        <w:rPr>
          <w:color w:val="111111"/>
          <w:sz w:val="22"/>
          <w:szCs w:val="22"/>
          <w:lang w:val="uk-UA" w:eastAsia="uk-UA"/>
        </w:rPr>
        <w:t>м</w:t>
      </w:r>
      <w:r w:rsidRPr="00426947">
        <w:rPr>
          <w:color w:val="111111"/>
          <w:sz w:val="22"/>
          <w:szCs w:val="22"/>
          <w:lang w:val="uk-UA" w:eastAsia="uk-UA"/>
        </w:rPr>
        <w:t>ленню професійних обов’язків у системі особистих переконань, тоді як для цивільного населення вона виступає засобом пер</w:t>
      </w:r>
      <w:r w:rsidRPr="00426947">
        <w:rPr>
          <w:color w:val="111111"/>
          <w:sz w:val="22"/>
          <w:szCs w:val="22"/>
          <w:lang w:val="uk-UA" w:eastAsia="uk-UA"/>
        </w:rPr>
        <w:t>е</w:t>
      </w:r>
      <w:r w:rsidRPr="00426947">
        <w:rPr>
          <w:color w:val="111111"/>
          <w:sz w:val="22"/>
          <w:szCs w:val="22"/>
          <w:lang w:val="uk-UA" w:eastAsia="uk-UA"/>
        </w:rPr>
        <w:t>осмислення змінених життєвих умов і збереження особистісної неперервності.</w:t>
      </w:r>
    </w:p>
    <w:p w14:paraId="748CF3C4" w14:textId="77777777" w:rsidR="00D11724" w:rsidRPr="00426947" w:rsidRDefault="00D11724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Ціннісна самореалізація характеризує здатність втілювати власні цінності у конкретних рішеннях і діях. Йдеться про узг</w:t>
      </w:r>
      <w:r w:rsidRPr="00426947">
        <w:rPr>
          <w:color w:val="111111"/>
          <w:sz w:val="22"/>
          <w:szCs w:val="22"/>
          <w:lang w:val="uk-UA" w:eastAsia="uk-UA"/>
        </w:rPr>
        <w:t>о</w:t>
      </w:r>
      <w:r w:rsidRPr="00426947">
        <w:rPr>
          <w:color w:val="111111"/>
          <w:sz w:val="22"/>
          <w:szCs w:val="22"/>
          <w:lang w:val="uk-UA" w:eastAsia="uk-UA"/>
        </w:rPr>
        <w:lastRenderedPageBreak/>
        <w:t>дженість між декларованими переконаннями та реальними п</w:t>
      </w:r>
      <w:r w:rsidRPr="00426947">
        <w:rPr>
          <w:color w:val="111111"/>
          <w:sz w:val="22"/>
          <w:szCs w:val="22"/>
          <w:lang w:val="uk-UA" w:eastAsia="uk-UA"/>
        </w:rPr>
        <w:t>о</w:t>
      </w:r>
      <w:r w:rsidRPr="00426947">
        <w:rPr>
          <w:color w:val="111111"/>
          <w:sz w:val="22"/>
          <w:szCs w:val="22"/>
          <w:lang w:val="uk-UA" w:eastAsia="uk-UA"/>
        </w:rPr>
        <w:t>ведінковими стратегіями. У ситуації воєнного стресу цей ко</w:t>
      </w:r>
      <w:r w:rsidRPr="00426947">
        <w:rPr>
          <w:color w:val="111111"/>
          <w:sz w:val="22"/>
          <w:szCs w:val="22"/>
          <w:lang w:val="uk-UA" w:eastAsia="uk-UA"/>
        </w:rPr>
        <w:t>м</w:t>
      </w:r>
      <w:r w:rsidRPr="00426947">
        <w:rPr>
          <w:color w:val="111111"/>
          <w:sz w:val="22"/>
          <w:szCs w:val="22"/>
          <w:lang w:val="uk-UA" w:eastAsia="uk-UA"/>
        </w:rPr>
        <w:t>понент знижує внутрішній дисонанс між переконаннями та н</w:t>
      </w:r>
      <w:r w:rsidRPr="00426947">
        <w:rPr>
          <w:color w:val="111111"/>
          <w:sz w:val="22"/>
          <w:szCs w:val="22"/>
          <w:lang w:val="uk-UA" w:eastAsia="uk-UA"/>
        </w:rPr>
        <w:t>е</w:t>
      </w:r>
      <w:r w:rsidRPr="00426947">
        <w:rPr>
          <w:color w:val="111111"/>
          <w:sz w:val="22"/>
          <w:szCs w:val="22"/>
          <w:lang w:val="uk-UA" w:eastAsia="uk-UA"/>
        </w:rPr>
        <w:t>обхідністю діяти в складних умовах. Для представників сектору безпеки та оборони він пов’язаний із здатністю реалізовувати професійні та моральні принципи навіть під тиском екстремал</w:t>
      </w:r>
      <w:r w:rsidRPr="00426947">
        <w:rPr>
          <w:color w:val="111111"/>
          <w:sz w:val="22"/>
          <w:szCs w:val="22"/>
          <w:lang w:val="uk-UA" w:eastAsia="uk-UA"/>
        </w:rPr>
        <w:t>ь</w:t>
      </w:r>
      <w:r w:rsidRPr="00426947">
        <w:rPr>
          <w:color w:val="111111"/>
          <w:sz w:val="22"/>
          <w:szCs w:val="22"/>
          <w:lang w:val="uk-UA" w:eastAsia="uk-UA"/>
        </w:rPr>
        <w:t>них обставин. Для цивільного населення ціннісна самореалізація проявляється у збереженні соціальної активності, підтримці р</w:t>
      </w:r>
      <w:r w:rsidRPr="00426947">
        <w:rPr>
          <w:color w:val="111111"/>
          <w:sz w:val="22"/>
          <w:szCs w:val="22"/>
          <w:lang w:val="uk-UA" w:eastAsia="uk-UA"/>
        </w:rPr>
        <w:t>о</w:t>
      </w:r>
      <w:r w:rsidRPr="00426947">
        <w:rPr>
          <w:color w:val="111111"/>
          <w:sz w:val="22"/>
          <w:szCs w:val="22"/>
          <w:lang w:val="uk-UA" w:eastAsia="uk-UA"/>
        </w:rPr>
        <w:t>дини, участі у волонтерській чи громадській діяльності відпов</w:t>
      </w:r>
      <w:r w:rsidRPr="00426947">
        <w:rPr>
          <w:color w:val="111111"/>
          <w:sz w:val="22"/>
          <w:szCs w:val="22"/>
          <w:lang w:val="uk-UA" w:eastAsia="uk-UA"/>
        </w:rPr>
        <w:t>і</w:t>
      </w:r>
      <w:r w:rsidRPr="00426947">
        <w:rPr>
          <w:color w:val="111111"/>
          <w:sz w:val="22"/>
          <w:szCs w:val="22"/>
          <w:lang w:val="uk-UA" w:eastAsia="uk-UA"/>
        </w:rPr>
        <w:t>дно до особистих переконань.</w:t>
      </w:r>
    </w:p>
    <w:p w14:paraId="5E709EC3" w14:textId="0258047F" w:rsidR="00D11724" w:rsidRPr="00426947" w:rsidRDefault="00D11724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Ціннісна гармонійність відображає здатність до констру</w:t>
      </w:r>
      <w:r w:rsidRPr="00426947">
        <w:rPr>
          <w:color w:val="111111"/>
          <w:sz w:val="22"/>
          <w:szCs w:val="22"/>
          <w:lang w:val="uk-UA" w:eastAsia="uk-UA"/>
        </w:rPr>
        <w:t>к</w:t>
      </w:r>
      <w:r w:rsidRPr="00426947">
        <w:rPr>
          <w:color w:val="111111"/>
          <w:sz w:val="22"/>
          <w:szCs w:val="22"/>
          <w:lang w:val="uk-UA" w:eastAsia="uk-UA"/>
        </w:rPr>
        <w:t>тивного розв’язання внутрішньоособистісних конфліктів у ці</w:t>
      </w:r>
      <w:r w:rsidRPr="00426947">
        <w:rPr>
          <w:color w:val="111111"/>
          <w:sz w:val="22"/>
          <w:szCs w:val="22"/>
          <w:lang w:val="uk-UA" w:eastAsia="uk-UA"/>
        </w:rPr>
        <w:t>н</w:t>
      </w:r>
      <w:r w:rsidRPr="00426947">
        <w:rPr>
          <w:color w:val="111111"/>
          <w:sz w:val="22"/>
          <w:szCs w:val="22"/>
          <w:lang w:val="uk-UA" w:eastAsia="uk-UA"/>
        </w:rPr>
        <w:t>нісній сфері. Воєнний стрес часто актуалізує суперечності між різними цінностями (безпекою і обов’язком, особистим благ</w:t>
      </w:r>
      <w:r w:rsidRPr="00426947">
        <w:rPr>
          <w:color w:val="111111"/>
          <w:sz w:val="22"/>
          <w:szCs w:val="22"/>
          <w:lang w:val="uk-UA" w:eastAsia="uk-UA"/>
        </w:rPr>
        <w:t>о</w:t>
      </w:r>
      <w:r w:rsidRPr="00426947">
        <w:rPr>
          <w:color w:val="111111"/>
          <w:sz w:val="22"/>
          <w:szCs w:val="22"/>
          <w:lang w:val="uk-UA" w:eastAsia="uk-UA"/>
        </w:rPr>
        <w:t>получчям і суспільною відповідальністю</w:t>
      </w:r>
      <w:r w:rsidR="00FC0EC4" w:rsidRPr="00426947">
        <w:rPr>
          <w:color w:val="111111"/>
          <w:sz w:val="22"/>
          <w:szCs w:val="22"/>
          <w:lang w:val="uk-UA" w:eastAsia="uk-UA"/>
        </w:rPr>
        <w:t>…</w:t>
      </w:r>
      <w:r w:rsidRPr="00426947">
        <w:rPr>
          <w:color w:val="111111"/>
          <w:sz w:val="22"/>
          <w:szCs w:val="22"/>
          <w:lang w:val="uk-UA" w:eastAsia="uk-UA"/>
        </w:rPr>
        <w:t xml:space="preserve">). Розвинена ціннісна гармонійність дозволяє інтегрувати </w:t>
      </w:r>
      <w:r w:rsidR="00FC0EC4" w:rsidRPr="00426947">
        <w:rPr>
          <w:color w:val="111111"/>
          <w:sz w:val="22"/>
          <w:szCs w:val="22"/>
          <w:lang w:val="uk-UA" w:eastAsia="uk-UA"/>
        </w:rPr>
        <w:t>ці</w:t>
      </w:r>
      <w:r w:rsidRPr="00426947">
        <w:rPr>
          <w:color w:val="111111"/>
          <w:sz w:val="22"/>
          <w:szCs w:val="22"/>
          <w:lang w:val="uk-UA" w:eastAsia="uk-UA"/>
        </w:rPr>
        <w:t xml:space="preserve"> суперечності без руйн</w:t>
      </w:r>
      <w:r w:rsidRPr="00426947">
        <w:rPr>
          <w:color w:val="111111"/>
          <w:sz w:val="22"/>
          <w:szCs w:val="22"/>
          <w:lang w:val="uk-UA" w:eastAsia="uk-UA"/>
        </w:rPr>
        <w:t>у</w:t>
      </w:r>
      <w:r w:rsidRPr="00426947">
        <w:rPr>
          <w:color w:val="111111"/>
          <w:sz w:val="22"/>
          <w:szCs w:val="22"/>
          <w:lang w:val="uk-UA" w:eastAsia="uk-UA"/>
        </w:rPr>
        <w:t>вання особистісної цілісності. У професійній групі це може знижувати ризик моральної дезінтеграції, тоді як у цивільного населення – попереджати розвиток тривалих внутрішніх кон</w:t>
      </w:r>
      <w:r w:rsidRPr="00426947">
        <w:rPr>
          <w:color w:val="111111"/>
          <w:sz w:val="22"/>
          <w:szCs w:val="22"/>
          <w:lang w:val="uk-UA" w:eastAsia="uk-UA"/>
        </w:rPr>
        <w:t>ф</w:t>
      </w:r>
      <w:r w:rsidRPr="00426947">
        <w:rPr>
          <w:color w:val="111111"/>
          <w:sz w:val="22"/>
          <w:szCs w:val="22"/>
          <w:lang w:val="uk-UA" w:eastAsia="uk-UA"/>
        </w:rPr>
        <w:t>ліктів і почуття провини або безпорадності.</w:t>
      </w:r>
    </w:p>
    <w:p w14:paraId="218782B9" w14:textId="2BFBDD37" w:rsidR="00D11724" w:rsidRPr="00426947" w:rsidRDefault="00D11724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 xml:space="preserve">Ціннісний розвиток характеризує здатність переглядати та оновлювати систему цінностей відповідно до нового досвіду, не втрачаючи її 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системоутворюючого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 xml:space="preserve"> ядра. Воєнний контекст н</w:t>
      </w:r>
      <w:r w:rsidRPr="00426947">
        <w:rPr>
          <w:color w:val="111111"/>
          <w:sz w:val="22"/>
          <w:szCs w:val="22"/>
          <w:lang w:val="uk-UA" w:eastAsia="uk-UA"/>
        </w:rPr>
        <w:t>е</w:t>
      </w:r>
      <w:r w:rsidRPr="00426947">
        <w:rPr>
          <w:color w:val="111111"/>
          <w:sz w:val="22"/>
          <w:szCs w:val="22"/>
          <w:lang w:val="uk-UA" w:eastAsia="uk-UA"/>
        </w:rPr>
        <w:t>минуче змінює життєві орієнтири, і гнучкість ціннісної системи дозволяє інтегрувати нові смисли без дезорганізації особистості. Для працівників сектору безпеки та оборони цей компонент пов’язаний із професійним і моральним зростанням у процесі служби. Для цивільного населення – з адаптацією до змінених соціальних умов, переглядом життєвих пріоритетів і формува</w:t>
      </w:r>
      <w:r w:rsidRPr="00426947">
        <w:rPr>
          <w:color w:val="111111"/>
          <w:sz w:val="22"/>
          <w:szCs w:val="22"/>
          <w:lang w:val="uk-UA" w:eastAsia="uk-UA"/>
        </w:rPr>
        <w:t>н</w:t>
      </w:r>
      <w:r w:rsidRPr="00426947">
        <w:rPr>
          <w:color w:val="111111"/>
          <w:sz w:val="22"/>
          <w:szCs w:val="22"/>
          <w:lang w:val="uk-UA" w:eastAsia="uk-UA"/>
        </w:rPr>
        <w:t>ням нових стратегій майбутнього.</w:t>
      </w:r>
    </w:p>
    <w:p w14:paraId="66AEAB8D" w14:textId="6E6609C6" w:rsidR="00D11724" w:rsidRPr="00426947" w:rsidRDefault="00D11724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Ціннісна толерантність відображає здатність приймати і</w:t>
      </w:r>
      <w:r w:rsidRPr="00426947">
        <w:rPr>
          <w:color w:val="111111"/>
          <w:sz w:val="22"/>
          <w:szCs w:val="22"/>
          <w:lang w:val="uk-UA" w:eastAsia="uk-UA"/>
        </w:rPr>
        <w:t>с</w:t>
      </w:r>
      <w:r w:rsidRPr="00426947">
        <w:rPr>
          <w:color w:val="111111"/>
          <w:sz w:val="22"/>
          <w:szCs w:val="22"/>
          <w:lang w:val="uk-UA" w:eastAsia="uk-UA"/>
        </w:rPr>
        <w:t>нування різних ціннісних позицій, враховувати переконання і</w:t>
      </w:r>
      <w:r w:rsidRPr="00426947">
        <w:rPr>
          <w:color w:val="111111"/>
          <w:sz w:val="22"/>
          <w:szCs w:val="22"/>
          <w:lang w:val="uk-UA" w:eastAsia="uk-UA"/>
        </w:rPr>
        <w:t>н</w:t>
      </w:r>
      <w:r w:rsidRPr="00426947">
        <w:rPr>
          <w:color w:val="111111"/>
          <w:sz w:val="22"/>
          <w:szCs w:val="22"/>
          <w:lang w:val="uk-UA" w:eastAsia="uk-UA"/>
        </w:rPr>
        <w:t>ших та конструктивно взаємодіяти в умовах ціннісних розбі</w:t>
      </w:r>
      <w:r w:rsidRPr="00426947">
        <w:rPr>
          <w:color w:val="111111"/>
          <w:sz w:val="22"/>
          <w:szCs w:val="22"/>
          <w:lang w:val="uk-UA" w:eastAsia="uk-UA"/>
        </w:rPr>
        <w:t>ж</w:t>
      </w:r>
      <w:r w:rsidRPr="00426947">
        <w:rPr>
          <w:color w:val="111111"/>
          <w:sz w:val="22"/>
          <w:szCs w:val="22"/>
          <w:lang w:val="uk-UA" w:eastAsia="uk-UA"/>
        </w:rPr>
        <w:t>ностей. У ситуації війни соціальне поле часто поляризується, що підвищує ризик міжособистісних конфліктів. Розвинена цінні</w:t>
      </w:r>
      <w:r w:rsidRPr="00426947">
        <w:rPr>
          <w:color w:val="111111"/>
          <w:sz w:val="22"/>
          <w:szCs w:val="22"/>
          <w:lang w:val="uk-UA" w:eastAsia="uk-UA"/>
        </w:rPr>
        <w:t>с</w:t>
      </w:r>
      <w:r w:rsidRPr="00426947">
        <w:rPr>
          <w:color w:val="111111"/>
          <w:sz w:val="22"/>
          <w:szCs w:val="22"/>
          <w:lang w:val="uk-UA" w:eastAsia="uk-UA"/>
        </w:rPr>
        <w:t xml:space="preserve">на толерантність підтримує соціальну згуртованість і зменшує емоційне виснаження, пов’язане з постійними конфліктами. Для </w:t>
      </w:r>
      <w:r w:rsidRPr="00426947">
        <w:rPr>
          <w:color w:val="111111"/>
          <w:sz w:val="22"/>
          <w:szCs w:val="22"/>
          <w:lang w:val="uk-UA" w:eastAsia="uk-UA"/>
        </w:rPr>
        <w:lastRenderedPageBreak/>
        <w:t>представників сектору безпеки вона важлива у взаємодії з цив</w:t>
      </w:r>
      <w:r w:rsidRPr="00426947">
        <w:rPr>
          <w:color w:val="111111"/>
          <w:sz w:val="22"/>
          <w:szCs w:val="22"/>
          <w:lang w:val="uk-UA" w:eastAsia="uk-UA"/>
        </w:rPr>
        <w:t>і</w:t>
      </w:r>
      <w:r w:rsidRPr="00426947">
        <w:rPr>
          <w:color w:val="111111"/>
          <w:sz w:val="22"/>
          <w:szCs w:val="22"/>
          <w:lang w:val="uk-UA" w:eastAsia="uk-UA"/>
        </w:rPr>
        <w:t>льним населенням та колегами, а для цивільних – у підтриманні комунікації в умовах суспільної напруги.</w:t>
      </w:r>
    </w:p>
    <w:p w14:paraId="55F830D7" w14:textId="0910A5B8" w:rsidR="00D11724" w:rsidRPr="00426947" w:rsidRDefault="00D11724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У своїй сукупності зазначені компоненти утворюють ціл</w:t>
      </w:r>
      <w:r w:rsidRPr="00426947">
        <w:rPr>
          <w:color w:val="111111"/>
          <w:sz w:val="22"/>
          <w:szCs w:val="22"/>
          <w:lang w:val="uk-UA" w:eastAsia="uk-UA"/>
        </w:rPr>
        <w:t>і</w:t>
      </w:r>
      <w:r w:rsidRPr="00426947">
        <w:rPr>
          <w:color w:val="111111"/>
          <w:sz w:val="22"/>
          <w:szCs w:val="22"/>
          <w:lang w:val="uk-UA" w:eastAsia="uk-UA"/>
        </w:rPr>
        <w:t>сну систему аксіологічної регуляції, яка визначає внутрішню готовність особистості до смислового осмислення, прийняття та інтеграції досвіду воєнного стресу. Саме ця структурна орган</w:t>
      </w:r>
      <w:r w:rsidRPr="00426947">
        <w:rPr>
          <w:color w:val="111111"/>
          <w:sz w:val="22"/>
          <w:szCs w:val="22"/>
          <w:lang w:val="uk-UA" w:eastAsia="uk-UA"/>
        </w:rPr>
        <w:t>і</w:t>
      </w:r>
      <w:r w:rsidRPr="00426947">
        <w:rPr>
          <w:color w:val="111111"/>
          <w:sz w:val="22"/>
          <w:szCs w:val="22"/>
          <w:lang w:val="uk-UA" w:eastAsia="uk-UA"/>
        </w:rPr>
        <w:t>зація створює потенціал для реалізації функціональних механі</w:t>
      </w:r>
      <w:r w:rsidRPr="00426947">
        <w:rPr>
          <w:color w:val="111111"/>
          <w:sz w:val="22"/>
          <w:szCs w:val="22"/>
          <w:lang w:val="uk-UA" w:eastAsia="uk-UA"/>
        </w:rPr>
        <w:t>з</w:t>
      </w:r>
      <w:r w:rsidRPr="00426947">
        <w:rPr>
          <w:color w:val="111111"/>
          <w:sz w:val="22"/>
          <w:szCs w:val="22"/>
          <w:lang w:val="uk-UA" w:eastAsia="uk-UA"/>
        </w:rPr>
        <w:t>мів подолання стресу.</w:t>
      </w:r>
    </w:p>
    <w:p w14:paraId="3905675C" w14:textId="1EBAA520" w:rsidR="004F65EC" w:rsidRPr="00426947" w:rsidRDefault="008E5E05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i/>
          <w:iCs/>
          <w:color w:val="111111"/>
          <w:sz w:val="22"/>
          <w:szCs w:val="22"/>
          <w:lang w:val="uk-UA" w:eastAsia="uk-UA"/>
        </w:rPr>
        <w:t>Функціональний вимір</w:t>
      </w:r>
      <w:r w:rsidRPr="00426947">
        <w:rPr>
          <w:color w:val="111111"/>
          <w:sz w:val="22"/>
          <w:szCs w:val="22"/>
          <w:lang w:val="uk-UA" w:eastAsia="uk-UA"/>
        </w:rPr>
        <w:t xml:space="preserve"> запропонованої моделі відображає способи, через які структурні компоненти аксіологічної комп</w:t>
      </w:r>
      <w:r w:rsidRPr="00426947">
        <w:rPr>
          <w:color w:val="111111"/>
          <w:sz w:val="22"/>
          <w:szCs w:val="22"/>
          <w:lang w:val="uk-UA" w:eastAsia="uk-UA"/>
        </w:rPr>
        <w:t>е</w:t>
      </w:r>
      <w:r w:rsidRPr="00426947">
        <w:rPr>
          <w:color w:val="111111"/>
          <w:sz w:val="22"/>
          <w:szCs w:val="22"/>
          <w:lang w:val="uk-UA" w:eastAsia="uk-UA"/>
        </w:rPr>
        <w:t>тентності реалізуються у процесі переживання та подолання в</w:t>
      </w:r>
      <w:r w:rsidRPr="00426947">
        <w:rPr>
          <w:color w:val="111111"/>
          <w:sz w:val="22"/>
          <w:szCs w:val="22"/>
          <w:lang w:val="uk-UA" w:eastAsia="uk-UA"/>
        </w:rPr>
        <w:t>о</w:t>
      </w:r>
      <w:r w:rsidRPr="00426947">
        <w:rPr>
          <w:color w:val="111111"/>
          <w:sz w:val="22"/>
          <w:szCs w:val="22"/>
          <w:lang w:val="uk-UA" w:eastAsia="uk-UA"/>
        </w:rPr>
        <w:t>єнного стресу. Якщо структурний рівень визначає потенціал ціннісної регуляції, то механізми впливу демонструють, яким чином цей потенціал трансформується у реальні психологічні процеси – інтерпретацію подій, регуляцію емоцій, прийняття рішень та збереження ідентичності. У межах моделі виокремл</w:t>
      </w:r>
      <w:r w:rsidRPr="00426947">
        <w:rPr>
          <w:color w:val="111111"/>
          <w:sz w:val="22"/>
          <w:szCs w:val="22"/>
          <w:lang w:val="uk-UA" w:eastAsia="uk-UA"/>
        </w:rPr>
        <w:t>е</w:t>
      </w:r>
      <w:r w:rsidRPr="00426947">
        <w:rPr>
          <w:color w:val="111111"/>
          <w:sz w:val="22"/>
          <w:szCs w:val="22"/>
          <w:lang w:val="uk-UA" w:eastAsia="uk-UA"/>
        </w:rPr>
        <w:t xml:space="preserve">но чотири взаємопов’язані механізми: когнітивно-інтерпретаційний, 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екзистенційно-смисловий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>, регуляторно-поведінковий та ідентифікаційно-стабілізуючий. Їх дія має ун</w:t>
      </w:r>
      <w:r w:rsidRPr="00426947">
        <w:rPr>
          <w:color w:val="111111"/>
          <w:sz w:val="22"/>
          <w:szCs w:val="22"/>
          <w:lang w:val="uk-UA" w:eastAsia="uk-UA"/>
        </w:rPr>
        <w:t>і</w:t>
      </w:r>
      <w:r w:rsidRPr="00426947">
        <w:rPr>
          <w:color w:val="111111"/>
          <w:sz w:val="22"/>
          <w:szCs w:val="22"/>
          <w:lang w:val="uk-UA" w:eastAsia="uk-UA"/>
        </w:rPr>
        <w:t>версальний характер, однак у працівників сектору безпеки та оборони та у цивільного населення вони проявляються з різною інтенсивністю та змістовим наповненням залежно від специфіки включення у воєнний контекст.</w:t>
      </w:r>
    </w:p>
    <w:p w14:paraId="36B42348" w14:textId="77777777" w:rsidR="00207926" w:rsidRPr="00426947" w:rsidRDefault="00207926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Когнітивно-інтерпретаційний механізм відображає роль аксіологічної компетентності у процесах первинної та вторинної оцінки стресових подій, тобто у тому, як саме особистість осм</w:t>
      </w:r>
      <w:r w:rsidRPr="00426947">
        <w:rPr>
          <w:color w:val="111111"/>
          <w:sz w:val="22"/>
          <w:szCs w:val="22"/>
          <w:lang w:val="uk-UA" w:eastAsia="uk-UA"/>
        </w:rPr>
        <w:t>и</w:t>
      </w:r>
      <w:r w:rsidRPr="00426947">
        <w:rPr>
          <w:color w:val="111111"/>
          <w:sz w:val="22"/>
          <w:szCs w:val="22"/>
          <w:lang w:val="uk-UA" w:eastAsia="uk-UA"/>
        </w:rPr>
        <w:t>слює, класифікує та надає значення досвіду воєнного стресу. У ситуації екстремальних або пролонгованих загроз ключовим стає не лише сам факт події, а спосіб її когнітивного структур</w:t>
      </w:r>
      <w:r w:rsidRPr="00426947">
        <w:rPr>
          <w:color w:val="111111"/>
          <w:sz w:val="22"/>
          <w:szCs w:val="22"/>
          <w:lang w:val="uk-UA" w:eastAsia="uk-UA"/>
        </w:rPr>
        <w:t>у</w:t>
      </w:r>
      <w:r w:rsidRPr="00426947">
        <w:rPr>
          <w:color w:val="111111"/>
          <w:sz w:val="22"/>
          <w:szCs w:val="22"/>
          <w:lang w:val="uk-UA" w:eastAsia="uk-UA"/>
        </w:rPr>
        <w:t>вання. Саме через систему цінностей відбувається відбір знач</w:t>
      </w:r>
      <w:r w:rsidRPr="00426947">
        <w:rPr>
          <w:color w:val="111111"/>
          <w:sz w:val="22"/>
          <w:szCs w:val="22"/>
          <w:lang w:val="uk-UA" w:eastAsia="uk-UA"/>
        </w:rPr>
        <w:t>у</w:t>
      </w:r>
      <w:r w:rsidRPr="00426947">
        <w:rPr>
          <w:color w:val="111111"/>
          <w:sz w:val="22"/>
          <w:szCs w:val="22"/>
          <w:lang w:val="uk-UA" w:eastAsia="uk-UA"/>
        </w:rPr>
        <w:t>щої інформації, визначення пріоритетів та формування уявлення про допустимі або неприйнятні варіанти реагування.</w:t>
      </w:r>
    </w:p>
    <w:p w14:paraId="37BA4CAF" w14:textId="77777777" w:rsidR="00207926" w:rsidRPr="00426947" w:rsidRDefault="00207926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Ціннісна рефлексія забезпечує здатність усвідомлювати, які переконання та внутрішні орієнтири впливають на інтерпр</w:t>
      </w:r>
      <w:r w:rsidRPr="00426947">
        <w:rPr>
          <w:color w:val="111111"/>
          <w:sz w:val="22"/>
          <w:szCs w:val="22"/>
          <w:lang w:val="uk-UA" w:eastAsia="uk-UA"/>
        </w:rPr>
        <w:t>е</w:t>
      </w:r>
      <w:r w:rsidRPr="00426947">
        <w:rPr>
          <w:color w:val="111111"/>
          <w:sz w:val="22"/>
          <w:szCs w:val="22"/>
          <w:lang w:val="uk-UA" w:eastAsia="uk-UA"/>
        </w:rPr>
        <w:t>тацію подій. Це знижує ймовірність автоматизованих, фрагме</w:t>
      </w:r>
      <w:r w:rsidRPr="00426947">
        <w:rPr>
          <w:color w:val="111111"/>
          <w:sz w:val="22"/>
          <w:szCs w:val="22"/>
          <w:lang w:val="uk-UA" w:eastAsia="uk-UA"/>
        </w:rPr>
        <w:t>н</w:t>
      </w:r>
      <w:r w:rsidRPr="00426947">
        <w:rPr>
          <w:color w:val="111111"/>
          <w:sz w:val="22"/>
          <w:szCs w:val="22"/>
          <w:lang w:val="uk-UA" w:eastAsia="uk-UA"/>
        </w:rPr>
        <w:t>тарних або хаотичних оцінок, що часто виникають у стані пі</w:t>
      </w:r>
      <w:r w:rsidRPr="00426947">
        <w:rPr>
          <w:color w:val="111111"/>
          <w:sz w:val="22"/>
          <w:szCs w:val="22"/>
          <w:lang w:val="uk-UA" w:eastAsia="uk-UA"/>
        </w:rPr>
        <w:t>д</w:t>
      </w:r>
      <w:r w:rsidRPr="00426947">
        <w:rPr>
          <w:color w:val="111111"/>
          <w:sz w:val="22"/>
          <w:szCs w:val="22"/>
          <w:lang w:val="uk-UA" w:eastAsia="uk-UA"/>
        </w:rPr>
        <w:lastRenderedPageBreak/>
        <w:t xml:space="preserve">вищеної тривоги. Наявність сформованої системи цінностей створює своєрідну когнітивну матрицю, яка впорядковує досвід, дозволяючи включити його у вже наявну систему смислів. У такий спосіб воєнні події сприймаються не як повністю руйнівні чи 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безсенсові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>, а як такі, що можуть бути осмислені в межах ос</w:t>
      </w:r>
      <w:r w:rsidRPr="00426947">
        <w:rPr>
          <w:color w:val="111111"/>
          <w:sz w:val="22"/>
          <w:szCs w:val="22"/>
          <w:lang w:val="uk-UA" w:eastAsia="uk-UA"/>
        </w:rPr>
        <w:t>о</w:t>
      </w:r>
      <w:r w:rsidRPr="00426947">
        <w:rPr>
          <w:color w:val="111111"/>
          <w:sz w:val="22"/>
          <w:szCs w:val="22"/>
          <w:lang w:val="uk-UA" w:eastAsia="uk-UA"/>
        </w:rPr>
        <w:t>бистісної позиції.</w:t>
      </w:r>
    </w:p>
    <w:p w14:paraId="011CB304" w14:textId="77777777" w:rsidR="00207926" w:rsidRPr="00426947" w:rsidRDefault="00207926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Для працівників сектору безпеки та оборони когнітивно-інтерпретаційний механізм проявляється насамперед у здатності співвідносити складні або морально напружені ситуації з проф</w:t>
      </w:r>
      <w:r w:rsidRPr="00426947">
        <w:rPr>
          <w:color w:val="111111"/>
          <w:sz w:val="22"/>
          <w:szCs w:val="22"/>
          <w:lang w:val="uk-UA" w:eastAsia="uk-UA"/>
        </w:rPr>
        <w:t>е</w:t>
      </w:r>
      <w:r w:rsidRPr="00426947">
        <w:rPr>
          <w:color w:val="111111"/>
          <w:sz w:val="22"/>
          <w:szCs w:val="22"/>
          <w:lang w:val="uk-UA" w:eastAsia="uk-UA"/>
        </w:rPr>
        <w:t>сійними цінностями служіння, обов’язку, відповідальності та захисту. Це дозволяє зменшити когнітивний дисонанс у випа</w:t>
      </w:r>
      <w:r w:rsidRPr="00426947">
        <w:rPr>
          <w:color w:val="111111"/>
          <w:sz w:val="22"/>
          <w:szCs w:val="22"/>
          <w:lang w:val="uk-UA" w:eastAsia="uk-UA"/>
        </w:rPr>
        <w:t>д</w:t>
      </w:r>
      <w:r w:rsidRPr="00426947">
        <w:rPr>
          <w:color w:val="111111"/>
          <w:sz w:val="22"/>
          <w:szCs w:val="22"/>
          <w:lang w:val="uk-UA" w:eastAsia="uk-UA"/>
        </w:rPr>
        <w:t>ках, коли реальність не відповідає очікуванням або містить ет</w:t>
      </w:r>
      <w:r w:rsidRPr="00426947">
        <w:rPr>
          <w:color w:val="111111"/>
          <w:sz w:val="22"/>
          <w:szCs w:val="22"/>
          <w:lang w:val="uk-UA" w:eastAsia="uk-UA"/>
        </w:rPr>
        <w:t>и</w:t>
      </w:r>
      <w:r w:rsidRPr="00426947">
        <w:rPr>
          <w:color w:val="111111"/>
          <w:sz w:val="22"/>
          <w:szCs w:val="22"/>
          <w:lang w:val="uk-UA" w:eastAsia="uk-UA"/>
        </w:rPr>
        <w:t>чні дилеми. Інтерпретація подій через призму професійно зн</w:t>
      </w:r>
      <w:r w:rsidRPr="00426947">
        <w:rPr>
          <w:color w:val="111111"/>
          <w:sz w:val="22"/>
          <w:szCs w:val="22"/>
          <w:lang w:val="uk-UA" w:eastAsia="uk-UA"/>
        </w:rPr>
        <w:t>а</w:t>
      </w:r>
      <w:r w:rsidRPr="00426947">
        <w:rPr>
          <w:color w:val="111111"/>
          <w:sz w:val="22"/>
          <w:szCs w:val="22"/>
          <w:lang w:val="uk-UA" w:eastAsia="uk-UA"/>
        </w:rPr>
        <w:t>чущих цінностей підтримує відчуття смислової визначеності та контролю.</w:t>
      </w:r>
    </w:p>
    <w:p w14:paraId="450C40F9" w14:textId="2B0D498C" w:rsidR="00207926" w:rsidRPr="00426947" w:rsidRDefault="00207926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У цивільного населення цей механізм реалізується дещо інакше: він пов’язаний із переосмисленням особистих втрат, змінених життєвих планів та соціальної нестабільності. Ціннісна рефлексія дозволяє інтегрувати досвід загрози або обмежень у ширший життєвий контекст – наприклад, через посилення зн</w:t>
      </w:r>
      <w:r w:rsidRPr="00426947">
        <w:rPr>
          <w:color w:val="111111"/>
          <w:sz w:val="22"/>
          <w:szCs w:val="22"/>
          <w:lang w:val="uk-UA" w:eastAsia="uk-UA"/>
        </w:rPr>
        <w:t>а</w:t>
      </w:r>
      <w:r w:rsidRPr="00426947">
        <w:rPr>
          <w:color w:val="111111"/>
          <w:sz w:val="22"/>
          <w:szCs w:val="22"/>
          <w:lang w:val="uk-UA" w:eastAsia="uk-UA"/>
        </w:rPr>
        <w:t xml:space="preserve">чущості родини, 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взаємопідтримки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 xml:space="preserve"> чи громадянської солідарно</w:t>
      </w:r>
      <w:r w:rsidRPr="00426947">
        <w:rPr>
          <w:color w:val="111111"/>
          <w:sz w:val="22"/>
          <w:szCs w:val="22"/>
          <w:lang w:val="uk-UA" w:eastAsia="uk-UA"/>
        </w:rPr>
        <w:t>с</w:t>
      </w:r>
      <w:r w:rsidRPr="00426947">
        <w:rPr>
          <w:color w:val="111111"/>
          <w:sz w:val="22"/>
          <w:szCs w:val="22"/>
          <w:lang w:val="uk-UA" w:eastAsia="uk-UA"/>
        </w:rPr>
        <w:t>ті. Така інтерпретація зменшує відчуття безглуздості та сприяє відновленню внутрішньої цілісності.</w:t>
      </w:r>
    </w:p>
    <w:p w14:paraId="022563DC" w14:textId="0B420729" w:rsidR="00207926" w:rsidRPr="00426947" w:rsidRDefault="00207926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Ціннісна гармонійність та здатність до критичного осми</w:t>
      </w:r>
      <w:r w:rsidRPr="00426947">
        <w:rPr>
          <w:color w:val="111111"/>
          <w:sz w:val="22"/>
          <w:szCs w:val="22"/>
          <w:lang w:val="uk-UA" w:eastAsia="uk-UA"/>
        </w:rPr>
        <w:t>с</w:t>
      </w:r>
      <w:r w:rsidRPr="00426947">
        <w:rPr>
          <w:color w:val="111111"/>
          <w:sz w:val="22"/>
          <w:szCs w:val="22"/>
          <w:lang w:val="uk-UA" w:eastAsia="uk-UA"/>
        </w:rPr>
        <w:t>лення власних переконань доповнюють дію цього механізму, оскільки дозволяють уникнути жорсткої ригідності у трактува</w:t>
      </w:r>
      <w:r w:rsidRPr="00426947">
        <w:rPr>
          <w:color w:val="111111"/>
          <w:sz w:val="22"/>
          <w:szCs w:val="22"/>
          <w:lang w:val="uk-UA" w:eastAsia="uk-UA"/>
        </w:rPr>
        <w:t>н</w:t>
      </w:r>
      <w:r w:rsidRPr="00426947">
        <w:rPr>
          <w:color w:val="111111"/>
          <w:sz w:val="22"/>
          <w:szCs w:val="22"/>
          <w:lang w:val="uk-UA" w:eastAsia="uk-UA"/>
        </w:rPr>
        <w:t>ні подій. Гнучкість інтерпретації знижує поляризацію мислення та сприяє адаптивному переформатуванню уявлень про світ, які могли бути порушені воєнним досвідом. Таким чином, когніт</w:t>
      </w:r>
      <w:r w:rsidRPr="00426947">
        <w:rPr>
          <w:color w:val="111111"/>
          <w:sz w:val="22"/>
          <w:szCs w:val="22"/>
          <w:lang w:val="uk-UA" w:eastAsia="uk-UA"/>
        </w:rPr>
        <w:t>и</w:t>
      </w:r>
      <w:r w:rsidRPr="00426947">
        <w:rPr>
          <w:color w:val="111111"/>
          <w:sz w:val="22"/>
          <w:szCs w:val="22"/>
          <w:lang w:val="uk-UA" w:eastAsia="uk-UA"/>
        </w:rPr>
        <w:t>вно-інтерпретаційний механізм виступає базовою ланкою цінн</w:t>
      </w:r>
      <w:r w:rsidRPr="00426947">
        <w:rPr>
          <w:color w:val="111111"/>
          <w:sz w:val="22"/>
          <w:szCs w:val="22"/>
          <w:lang w:val="uk-UA" w:eastAsia="uk-UA"/>
        </w:rPr>
        <w:t>і</w:t>
      </w:r>
      <w:r w:rsidRPr="00426947">
        <w:rPr>
          <w:color w:val="111111"/>
          <w:sz w:val="22"/>
          <w:szCs w:val="22"/>
          <w:lang w:val="uk-UA" w:eastAsia="uk-UA"/>
        </w:rPr>
        <w:t>сної регуляції воєнного стресу, оскільки саме він визначає хар</w:t>
      </w:r>
      <w:r w:rsidRPr="00426947">
        <w:rPr>
          <w:color w:val="111111"/>
          <w:sz w:val="22"/>
          <w:szCs w:val="22"/>
          <w:lang w:val="uk-UA" w:eastAsia="uk-UA"/>
        </w:rPr>
        <w:t>а</w:t>
      </w:r>
      <w:r w:rsidRPr="00426947">
        <w:rPr>
          <w:color w:val="111111"/>
          <w:sz w:val="22"/>
          <w:szCs w:val="22"/>
          <w:lang w:val="uk-UA" w:eastAsia="uk-UA"/>
        </w:rPr>
        <w:t>ктер подальших емоційних і поведінкових реакцій та створює передумови для збереження психологічної стійкості як у пр</w:t>
      </w:r>
      <w:r w:rsidRPr="00426947">
        <w:rPr>
          <w:color w:val="111111"/>
          <w:sz w:val="22"/>
          <w:szCs w:val="22"/>
          <w:lang w:val="uk-UA" w:eastAsia="uk-UA"/>
        </w:rPr>
        <w:t>а</w:t>
      </w:r>
      <w:r w:rsidRPr="00426947">
        <w:rPr>
          <w:color w:val="111111"/>
          <w:sz w:val="22"/>
          <w:szCs w:val="22"/>
          <w:lang w:val="uk-UA" w:eastAsia="uk-UA"/>
        </w:rPr>
        <w:t>цівників сектору безпеки та оборони, так і у цивільних.</w:t>
      </w:r>
    </w:p>
    <w:p w14:paraId="7834FF9C" w14:textId="77777777" w:rsidR="00207926" w:rsidRPr="00426947" w:rsidRDefault="00207926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proofErr w:type="spellStart"/>
      <w:r w:rsidRPr="00426947">
        <w:rPr>
          <w:i/>
          <w:iCs/>
          <w:color w:val="111111"/>
          <w:sz w:val="22"/>
          <w:szCs w:val="22"/>
          <w:lang w:val="uk-UA" w:eastAsia="uk-UA"/>
        </w:rPr>
        <w:t>Екзистенційно-смисловий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 xml:space="preserve"> механізм відображає здатність аксіологічної компетентності забезпечувати збереження або р</w:t>
      </w:r>
      <w:r w:rsidRPr="00426947">
        <w:rPr>
          <w:color w:val="111111"/>
          <w:sz w:val="22"/>
          <w:szCs w:val="22"/>
          <w:lang w:val="uk-UA" w:eastAsia="uk-UA"/>
        </w:rPr>
        <w:t>е</w:t>
      </w:r>
      <w:r w:rsidRPr="00426947">
        <w:rPr>
          <w:color w:val="111111"/>
          <w:sz w:val="22"/>
          <w:szCs w:val="22"/>
          <w:lang w:val="uk-UA" w:eastAsia="uk-UA"/>
        </w:rPr>
        <w:t xml:space="preserve">конструкцію життєвого смислу в умовах воєнного стресу. На </w:t>
      </w:r>
      <w:r w:rsidRPr="00426947">
        <w:rPr>
          <w:color w:val="111111"/>
          <w:sz w:val="22"/>
          <w:szCs w:val="22"/>
          <w:lang w:val="uk-UA" w:eastAsia="uk-UA"/>
        </w:rPr>
        <w:lastRenderedPageBreak/>
        <w:t xml:space="preserve">відміну від когнітивно-інтерпретаційного механізму, який пов’язаний із оцінкою конкретних подій, 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екзистенційно-смисловий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 xml:space="preserve"> рівень стосується глибинного переживання значущ</w:t>
      </w:r>
      <w:r w:rsidRPr="00426947">
        <w:rPr>
          <w:color w:val="111111"/>
          <w:sz w:val="22"/>
          <w:szCs w:val="22"/>
          <w:lang w:val="uk-UA" w:eastAsia="uk-UA"/>
        </w:rPr>
        <w:t>о</w:t>
      </w:r>
      <w:r w:rsidRPr="00426947">
        <w:rPr>
          <w:color w:val="111111"/>
          <w:sz w:val="22"/>
          <w:szCs w:val="22"/>
          <w:lang w:val="uk-UA" w:eastAsia="uk-UA"/>
        </w:rPr>
        <w:t>сті життя, власної ролі у подіях та перспектив майбутнього. В</w:t>
      </w:r>
      <w:r w:rsidRPr="00426947">
        <w:rPr>
          <w:color w:val="111111"/>
          <w:sz w:val="22"/>
          <w:szCs w:val="22"/>
          <w:lang w:val="uk-UA" w:eastAsia="uk-UA"/>
        </w:rPr>
        <w:t>о</w:t>
      </w:r>
      <w:r w:rsidRPr="00426947">
        <w:rPr>
          <w:color w:val="111111"/>
          <w:sz w:val="22"/>
          <w:szCs w:val="22"/>
          <w:lang w:val="uk-UA" w:eastAsia="uk-UA"/>
        </w:rPr>
        <w:t>єнний стрес часто супроводжується руйнуванням базових пер</w:t>
      </w:r>
      <w:r w:rsidRPr="00426947">
        <w:rPr>
          <w:color w:val="111111"/>
          <w:sz w:val="22"/>
          <w:szCs w:val="22"/>
          <w:lang w:val="uk-UA" w:eastAsia="uk-UA"/>
        </w:rPr>
        <w:t>е</w:t>
      </w:r>
      <w:r w:rsidRPr="00426947">
        <w:rPr>
          <w:color w:val="111111"/>
          <w:sz w:val="22"/>
          <w:szCs w:val="22"/>
          <w:lang w:val="uk-UA" w:eastAsia="uk-UA"/>
        </w:rPr>
        <w:t>конань про безпечність світу, справедливість, передбачуваність і стабільність. У таких умовах виникає ризик смислової дезінте</w:t>
      </w:r>
      <w:r w:rsidRPr="00426947">
        <w:rPr>
          <w:color w:val="111111"/>
          <w:sz w:val="22"/>
          <w:szCs w:val="22"/>
          <w:lang w:val="uk-UA" w:eastAsia="uk-UA"/>
        </w:rPr>
        <w:t>г</w:t>
      </w:r>
      <w:r w:rsidRPr="00426947">
        <w:rPr>
          <w:color w:val="111111"/>
          <w:sz w:val="22"/>
          <w:szCs w:val="22"/>
          <w:lang w:val="uk-UA" w:eastAsia="uk-UA"/>
        </w:rPr>
        <w:t>рації, що може проявлятися у відчутті втрати життєвих орієнт</w:t>
      </w:r>
      <w:r w:rsidRPr="00426947">
        <w:rPr>
          <w:color w:val="111111"/>
          <w:sz w:val="22"/>
          <w:szCs w:val="22"/>
          <w:lang w:val="uk-UA" w:eastAsia="uk-UA"/>
        </w:rPr>
        <w:t>и</w:t>
      </w:r>
      <w:r w:rsidRPr="00426947">
        <w:rPr>
          <w:color w:val="111111"/>
          <w:sz w:val="22"/>
          <w:szCs w:val="22"/>
          <w:lang w:val="uk-UA" w:eastAsia="uk-UA"/>
        </w:rPr>
        <w:t xml:space="preserve">рів, 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екзистенційній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 xml:space="preserve"> тривозі або внутрішній спустошеності.</w:t>
      </w:r>
    </w:p>
    <w:p w14:paraId="243F05E6" w14:textId="77777777" w:rsidR="00207926" w:rsidRPr="00426947" w:rsidRDefault="00207926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Аксіологічна компетентність створює внутрішній ресурс для протидії цим процесам, оскільки дозволяє інтегрувати тра</w:t>
      </w:r>
      <w:r w:rsidRPr="00426947">
        <w:rPr>
          <w:color w:val="111111"/>
          <w:sz w:val="22"/>
          <w:szCs w:val="22"/>
          <w:lang w:val="uk-UA" w:eastAsia="uk-UA"/>
        </w:rPr>
        <w:t>в</w:t>
      </w:r>
      <w:r w:rsidRPr="00426947">
        <w:rPr>
          <w:color w:val="111111"/>
          <w:sz w:val="22"/>
          <w:szCs w:val="22"/>
          <w:lang w:val="uk-UA" w:eastAsia="uk-UA"/>
        </w:rPr>
        <w:t>матичний досвід у систему особистісних цінностей. Ціннісна рефлексія та ціннісний розвиток сприяють осмисленню переж</w:t>
      </w:r>
      <w:r w:rsidRPr="00426947">
        <w:rPr>
          <w:color w:val="111111"/>
          <w:sz w:val="22"/>
          <w:szCs w:val="22"/>
          <w:lang w:val="uk-UA" w:eastAsia="uk-UA"/>
        </w:rPr>
        <w:t>и</w:t>
      </w:r>
      <w:r w:rsidRPr="00426947">
        <w:rPr>
          <w:color w:val="111111"/>
          <w:sz w:val="22"/>
          <w:szCs w:val="22"/>
          <w:lang w:val="uk-UA" w:eastAsia="uk-UA"/>
        </w:rPr>
        <w:t>того не лише як набору стресових подій, а як частини життєвої історії, що має певне значення для особистісного становлення. Здатність переосмислювати власні цінності та уточнювати їх ієрархію дає можливість не втратити смислову опору навіть за умов різких життєвих змін.</w:t>
      </w:r>
    </w:p>
    <w:p w14:paraId="20D216B5" w14:textId="6FF72468" w:rsidR="00207926" w:rsidRPr="00426947" w:rsidRDefault="00207926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 xml:space="preserve">Для працівників сектору безпеки та оборони 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екзистенці</w:t>
      </w:r>
      <w:r w:rsidRPr="00426947">
        <w:rPr>
          <w:color w:val="111111"/>
          <w:sz w:val="22"/>
          <w:szCs w:val="22"/>
          <w:lang w:val="uk-UA" w:eastAsia="uk-UA"/>
        </w:rPr>
        <w:t>й</w:t>
      </w:r>
      <w:r w:rsidRPr="00426947">
        <w:rPr>
          <w:color w:val="111111"/>
          <w:sz w:val="22"/>
          <w:szCs w:val="22"/>
          <w:lang w:val="uk-UA" w:eastAsia="uk-UA"/>
        </w:rPr>
        <w:t>но-смисловий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 xml:space="preserve"> механізм пов’язаний із переживанням служіння як особистісно значущої місії. Професійні цінності – захист, в</w:t>
      </w:r>
      <w:r w:rsidRPr="00426947">
        <w:rPr>
          <w:color w:val="111111"/>
          <w:sz w:val="22"/>
          <w:szCs w:val="22"/>
          <w:lang w:val="uk-UA" w:eastAsia="uk-UA"/>
        </w:rPr>
        <w:t>і</w:t>
      </w:r>
      <w:r w:rsidRPr="00426947">
        <w:rPr>
          <w:color w:val="111111"/>
          <w:sz w:val="22"/>
          <w:szCs w:val="22"/>
          <w:lang w:val="uk-UA" w:eastAsia="uk-UA"/>
        </w:rPr>
        <w:t>дповідальність, гідність, солідарність – виконують функцію смислового каркасу, який підтримує внутрішню стійкість у с</w:t>
      </w:r>
      <w:r w:rsidRPr="00426947">
        <w:rPr>
          <w:color w:val="111111"/>
          <w:sz w:val="22"/>
          <w:szCs w:val="22"/>
          <w:lang w:val="uk-UA" w:eastAsia="uk-UA"/>
        </w:rPr>
        <w:t>и</w:t>
      </w:r>
      <w:r w:rsidRPr="00426947">
        <w:rPr>
          <w:color w:val="111111"/>
          <w:sz w:val="22"/>
          <w:szCs w:val="22"/>
          <w:lang w:val="uk-UA" w:eastAsia="uk-UA"/>
        </w:rPr>
        <w:t xml:space="preserve">туаціях ризику та втрат. Саме завдяки включенню професійної діяльності у ширший екзистенційний контекст зменшується ймовірність розвитку моральної дезінтеграції або відчуття 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бе</w:t>
      </w:r>
      <w:r w:rsidRPr="00426947">
        <w:rPr>
          <w:color w:val="111111"/>
          <w:sz w:val="22"/>
          <w:szCs w:val="22"/>
          <w:lang w:val="uk-UA" w:eastAsia="uk-UA"/>
        </w:rPr>
        <w:t>з</w:t>
      </w:r>
      <w:r w:rsidRPr="00426947">
        <w:rPr>
          <w:color w:val="111111"/>
          <w:sz w:val="22"/>
          <w:szCs w:val="22"/>
          <w:lang w:val="uk-UA" w:eastAsia="uk-UA"/>
        </w:rPr>
        <w:t>сенсовості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 xml:space="preserve"> пережитого досвіду.</w:t>
      </w:r>
    </w:p>
    <w:p w14:paraId="36BDE28A" w14:textId="77777777" w:rsidR="00207926" w:rsidRPr="00426947" w:rsidRDefault="00207926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 xml:space="preserve">У цивільного населення 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екзистенційно-смисловий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 xml:space="preserve"> мех</w:t>
      </w:r>
      <w:r w:rsidRPr="00426947">
        <w:rPr>
          <w:color w:val="111111"/>
          <w:sz w:val="22"/>
          <w:szCs w:val="22"/>
          <w:lang w:val="uk-UA" w:eastAsia="uk-UA"/>
        </w:rPr>
        <w:t>а</w:t>
      </w:r>
      <w:r w:rsidRPr="00426947">
        <w:rPr>
          <w:color w:val="111111"/>
          <w:sz w:val="22"/>
          <w:szCs w:val="22"/>
          <w:lang w:val="uk-UA" w:eastAsia="uk-UA"/>
        </w:rPr>
        <w:t>нізм реалізується через збереження значущості сімейних, соці</w:t>
      </w:r>
      <w:r w:rsidRPr="00426947">
        <w:rPr>
          <w:color w:val="111111"/>
          <w:sz w:val="22"/>
          <w:szCs w:val="22"/>
          <w:lang w:val="uk-UA" w:eastAsia="uk-UA"/>
        </w:rPr>
        <w:t>а</w:t>
      </w:r>
      <w:r w:rsidRPr="00426947">
        <w:rPr>
          <w:color w:val="111111"/>
          <w:sz w:val="22"/>
          <w:szCs w:val="22"/>
          <w:lang w:val="uk-UA" w:eastAsia="uk-UA"/>
        </w:rPr>
        <w:t>льних та особистісних цінностей. Переживання відповідальності за близьких, солідарності з іншими, віри у майбутнє створює внутрішню основу витривалості. Навіть у випадках вимушених змін або втрат ціннісний розвиток дозволяє трансформувати життєві орієнтири без втрати смислового ядра особистості.</w:t>
      </w:r>
    </w:p>
    <w:p w14:paraId="2DA8983C" w14:textId="77777777" w:rsidR="00207926" w:rsidRPr="00426947" w:rsidRDefault="00207926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 xml:space="preserve">Таким чином, 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екзистенційно-смисловий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 xml:space="preserve"> механізм забезп</w:t>
      </w:r>
      <w:r w:rsidRPr="00426947">
        <w:rPr>
          <w:color w:val="111111"/>
          <w:sz w:val="22"/>
          <w:szCs w:val="22"/>
          <w:lang w:val="uk-UA" w:eastAsia="uk-UA"/>
        </w:rPr>
        <w:t>е</w:t>
      </w:r>
      <w:r w:rsidRPr="00426947">
        <w:rPr>
          <w:color w:val="111111"/>
          <w:sz w:val="22"/>
          <w:szCs w:val="22"/>
          <w:lang w:val="uk-UA" w:eastAsia="uk-UA"/>
        </w:rPr>
        <w:t>чує глибинну інтеграцію воєнного досвіду у систему життєвих цілей та переконань. Він підтримує відчуття внутрішньої цілі</w:t>
      </w:r>
      <w:r w:rsidRPr="00426947">
        <w:rPr>
          <w:color w:val="111111"/>
          <w:sz w:val="22"/>
          <w:szCs w:val="22"/>
          <w:lang w:val="uk-UA" w:eastAsia="uk-UA"/>
        </w:rPr>
        <w:t>с</w:t>
      </w:r>
      <w:r w:rsidRPr="00426947">
        <w:rPr>
          <w:color w:val="111111"/>
          <w:sz w:val="22"/>
          <w:szCs w:val="22"/>
          <w:lang w:val="uk-UA" w:eastAsia="uk-UA"/>
        </w:rPr>
        <w:lastRenderedPageBreak/>
        <w:t>ності, сприяє формуванню довгострокової перспективи та ств</w:t>
      </w:r>
      <w:r w:rsidRPr="00426947">
        <w:rPr>
          <w:color w:val="111111"/>
          <w:sz w:val="22"/>
          <w:szCs w:val="22"/>
          <w:lang w:val="uk-UA" w:eastAsia="uk-UA"/>
        </w:rPr>
        <w:t>о</w:t>
      </w:r>
      <w:r w:rsidRPr="00426947">
        <w:rPr>
          <w:color w:val="111111"/>
          <w:sz w:val="22"/>
          <w:szCs w:val="22"/>
          <w:lang w:val="uk-UA" w:eastAsia="uk-UA"/>
        </w:rPr>
        <w:t xml:space="preserve">рює умови для 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постстресового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 xml:space="preserve"> зростання. Саме на цьому рівні аксіологічна компетентність виконує функцію смислового «утримання» особистості у складних умовах війни.</w:t>
      </w:r>
    </w:p>
    <w:p w14:paraId="31BE1B52" w14:textId="7680077F" w:rsidR="00207926" w:rsidRPr="00426947" w:rsidRDefault="00207926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Регуляторно-поведінковий механізм відображає, яким ч</w:t>
      </w:r>
      <w:r w:rsidRPr="00426947">
        <w:rPr>
          <w:color w:val="111111"/>
          <w:sz w:val="22"/>
          <w:szCs w:val="22"/>
          <w:lang w:val="uk-UA" w:eastAsia="uk-UA"/>
        </w:rPr>
        <w:t>и</w:t>
      </w:r>
      <w:r w:rsidRPr="00426947">
        <w:rPr>
          <w:color w:val="111111"/>
          <w:sz w:val="22"/>
          <w:szCs w:val="22"/>
          <w:lang w:val="uk-UA" w:eastAsia="uk-UA"/>
        </w:rPr>
        <w:t>ном аксіологічна компетентність опосередковує вибір стратегій реагування та конкретних дій у ситуаціях воєнного стресу. Я</w:t>
      </w:r>
      <w:r w:rsidRPr="00426947">
        <w:rPr>
          <w:color w:val="111111"/>
          <w:sz w:val="22"/>
          <w:szCs w:val="22"/>
          <w:lang w:val="uk-UA" w:eastAsia="uk-UA"/>
        </w:rPr>
        <w:t>к</w:t>
      </w:r>
      <w:r w:rsidRPr="00426947">
        <w:rPr>
          <w:color w:val="111111"/>
          <w:sz w:val="22"/>
          <w:szCs w:val="22"/>
          <w:lang w:val="uk-UA" w:eastAsia="uk-UA"/>
        </w:rPr>
        <w:t xml:space="preserve">що когнітивно-інтерпретаційний механізм визначає спосіб осмислення подій, а 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екзистенційно-смисловий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 xml:space="preserve"> – їх включення у життєву перспективу, то регуляторно-поведінковий рівень з</w:t>
      </w:r>
      <w:r w:rsidRPr="00426947">
        <w:rPr>
          <w:color w:val="111111"/>
          <w:sz w:val="22"/>
          <w:szCs w:val="22"/>
          <w:lang w:val="uk-UA" w:eastAsia="uk-UA"/>
        </w:rPr>
        <w:t>а</w:t>
      </w:r>
      <w:r w:rsidRPr="00426947">
        <w:rPr>
          <w:color w:val="111111"/>
          <w:sz w:val="22"/>
          <w:szCs w:val="22"/>
          <w:lang w:val="uk-UA" w:eastAsia="uk-UA"/>
        </w:rPr>
        <w:t>безпечує перехід від внутрішнього осмислення до зовнішньої активності. Йдеться про здатність узгоджувати поведінку з си</w:t>
      </w:r>
      <w:r w:rsidRPr="00426947">
        <w:rPr>
          <w:color w:val="111111"/>
          <w:sz w:val="22"/>
          <w:szCs w:val="22"/>
          <w:lang w:val="uk-UA" w:eastAsia="uk-UA"/>
        </w:rPr>
        <w:t>с</w:t>
      </w:r>
      <w:r w:rsidRPr="00426947">
        <w:rPr>
          <w:color w:val="111111"/>
          <w:sz w:val="22"/>
          <w:szCs w:val="22"/>
          <w:lang w:val="uk-UA" w:eastAsia="uk-UA"/>
        </w:rPr>
        <w:t>темою особистісних цінностей навіть у складних або загрозл</w:t>
      </w:r>
      <w:r w:rsidRPr="00426947">
        <w:rPr>
          <w:color w:val="111111"/>
          <w:sz w:val="22"/>
          <w:szCs w:val="22"/>
          <w:lang w:val="uk-UA" w:eastAsia="uk-UA"/>
        </w:rPr>
        <w:t>и</w:t>
      </w:r>
      <w:r w:rsidRPr="00426947">
        <w:rPr>
          <w:color w:val="111111"/>
          <w:sz w:val="22"/>
          <w:szCs w:val="22"/>
          <w:lang w:val="uk-UA" w:eastAsia="uk-UA"/>
        </w:rPr>
        <w:t>вих обставинах.</w:t>
      </w:r>
    </w:p>
    <w:p w14:paraId="652AF267" w14:textId="77777777" w:rsidR="00207926" w:rsidRPr="00426947" w:rsidRDefault="00207926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Ціннісна самореалізація виступає центральним структу</w:t>
      </w:r>
      <w:r w:rsidRPr="00426947">
        <w:rPr>
          <w:color w:val="111111"/>
          <w:sz w:val="22"/>
          <w:szCs w:val="22"/>
          <w:lang w:val="uk-UA" w:eastAsia="uk-UA"/>
        </w:rPr>
        <w:t>р</w:t>
      </w:r>
      <w:r w:rsidRPr="00426947">
        <w:rPr>
          <w:color w:val="111111"/>
          <w:sz w:val="22"/>
          <w:szCs w:val="22"/>
          <w:lang w:val="uk-UA" w:eastAsia="uk-UA"/>
        </w:rPr>
        <w:t>ним компонентом цього механізму. Вона забезпечує відпові</w:t>
      </w:r>
      <w:r w:rsidRPr="00426947">
        <w:rPr>
          <w:color w:val="111111"/>
          <w:sz w:val="22"/>
          <w:szCs w:val="22"/>
          <w:lang w:val="uk-UA" w:eastAsia="uk-UA"/>
        </w:rPr>
        <w:t>д</w:t>
      </w:r>
      <w:r w:rsidRPr="00426947">
        <w:rPr>
          <w:color w:val="111111"/>
          <w:sz w:val="22"/>
          <w:szCs w:val="22"/>
          <w:lang w:val="uk-UA" w:eastAsia="uk-UA"/>
        </w:rPr>
        <w:t>ність між внутрішніми переконаннями та реальними діями, зм</w:t>
      </w:r>
      <w:r w:rsidRPr="00426947">
        <w:rPr>
          <w:color w:val="111111"/>
          <w:sz w:val="22"/>
          <w:szCs w:val="22"/>
          <w:lang w:val="uk-UA" w:eastAsia="uk-UA"/>
        </w:rPr>
        <w:t>е</w:t>
      </w:r>
      <w:r w:rsidRPr="00426947">
        <w:rPr>
          <w:color w:val="111111"/>
          <w:sz w:val="22"/>
          <w:szCs w:val="22"/>
          <w:lang w:val="uk-UA" w:eastAsia="uk-UA"/>
        </w:rPr>
        <w:t>ншуючи ризик внутрішнього конфлікту та почуття моральної невідповідності. У контексті воєнного стресу така узгодженість сприяє зниженню імпульсивних реакцій, посиленню відповід</w:t>
      </w:r>
      <w:r w:rsidRPr="00426947">
        <w:rPr>
          <w:color w:val="111111"/>
          <w:sz w:val="22"/>
          <w:szCs w:val="22"/>
          <w:lang w:val="uk-UA" w:eastAsia="uk-UA"/>
        </w:rPr>
        <w:t>а</w:t>
      </w:r>
      <w:r w:rsidRPr="00426947">
        <w:rPr>
          <w:color w:val="111111"/>
          <w:sz w:val="22"/>
          <w:szCs w:val="22"/>
          <w:lang w:val="uk-UA" w:eastAsia="uk-UA"/>
        </w:rPr>
        <w:t>льності та вибору конструктивних копінг-стратегій. Особи</w:t>
      </w:r>
      <w:r w:rsidRPr="00426947">
        <w:rPr>
          <w:color w:val="111111"/>
          <w:sz w:val="22"/>
          <w:szCs w:val="22"/>
          <w:lang w:val="uk-UA" w:eastAsia="uk-UA"/>
        </w:rPr>
        <w:t>с</w:t>
      </w:r>
      <w:r w:rsidRPr="00426947">
        <w:rPr>
          <w:color w:val="111111"/>
          <w:sz w:val="22"/>
          <w:szCs w:val="22"/>
          <w:lang w:val="uk-UA" w:eastAsia="uk-UA"/>
        </w:rPr>
        <w:t>тість, яка здатна орієнтуватися на власні цінності, частіше об</w:t>
      </w:r>
      <w:r w:rsidRPr="00426947">
        <w:rPr>
          <w:color w:val="111111"/>
          <w:sz w:val="22"/>
          <w:szCs w:val="22"/>
          <w:lang w:val="uk-UA" w:eastAsia="uk-UA"/>
        </w:rPr>
        <w:t>и</w:t>
      </w:r>
      <w:r w:rsidRPr="00426947">
        <w:rPr>
          <w:color w:val="111111"/>
          <w:sz w:val="22"/>
          <w:szCs w:val="22"/>
          <w:lang w:val="uk-UA" w:eastAsia="uk-UA"/>
        </w:rPr>
        <w:t>рає поведінку, спрямовану на довгострокову стабілізацію, а не на короткочасне зниження напруження.</w:t>
      </w:r>
    </w:p>
    <w:p w14:paraId="3BA23C8C" w14:textId="0077B887" w:rsidR="00207926" w:rsidRPr="00426947" w:rsidRDefault="00207926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Для працівників сектору безпеки та оборони регуляторно-поведінковий механізм проявляється у здатності приймати р</w:t>
      </w:r>
      <w:r w:rsidRPr="00426947">
        <w:rPr>
          <w:color w:val="111111"/>
          <w:sz w:val="22"/>
          <w:szCs w:val="22"/>
          <w:lang w:val="uk-UA" w:eastAsia="uk-UA"/>
        </w:rPr>
        <w:t>і</w:t>
      </w:r>
      <w:r w:rsidRPr="00426947">
        <w:rPr>
          <w:color w:val="111111"/>
          <w:sz w:val="22"/>
          <w:szCs w:val="22"/>
          <w:lang w:val="uk-UA" w:eastAsia="uk-UA"/>
        </w:rPr>
        <w:t>шення в умовах високої невизначеності, зберігаючи вірність професійним та моральним принципам. Ціннісна гармонійність допомагає інтегрувати суперечливі вимоги – між особистою безпекою та службовим обов’язком, між емоційною реакцією та необхідністю діяти раціонально. Завдяки цьому зменшується ймовірність дезорганізованих або деструктивних форм реаг</w:t>
      </w:r>
      <w:r w:rsidRPr="00426947">
        <w:rPr>
          <w:color w:val="111111"/>
          <w:sz w:val="22"/>
          <w:szCs w:val="22"/>
          <w:lang w:val="uk-UA" w:eastAsia="uk-UA"/>
        </w:rPr>
        <w:t>у</w:t>
      </w:r>
      <w:r w:rsidRPr="00426947">
        <w:rPr>
          <w:color w:val="111111"/>
          <w:sz w:val="22"/>
          <w:szCs w:val="22"/>
          <w:lang w:val="uk-UA" w:eastAsia="uk-UA"/>
        </w:rPr>
        <w:t>вання, що можуть виникати під впливом екстремального стресу.</w:t>
      </w:r>
    </w:p>
    <w:p w14:paraId="59F9AC9C" w14:textId="77777777" w:rsidR="00207926" w:rsidRPr="00426947" w:rsidRDefault="00207926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 xml:space="preserve">У цивільного населення цей механізм реалізується через підтримання соціально відповідальної поведінки, здатність до самоорганізації та збереження активної позиції. Орієнтація на цінності взаємодопомоги, сімейної підтримки або громадянської </w:t>
      </w:r>
      <w:r w:rsidRPr="00426947">
        <w:rPr>
          <w:color w:val="111111"/>
          <w:sz w:val="22"/>
          <w:szCs w:val="22"/>
          <w:lang w:val="uk-UA" w:eastAsia="uk-UA"/>
        </w:rPr>
        <w:lastRenderedPageBreak/>
        <w:t>участі сприяє формуванню адаптивних стратегій подолання, які зміцнюють відчуття контролю та суб’єктивної ефективності. Навіть у ситуації обмежених ресурсів узгодженість поведінки з цінностями зменшує ризик пасивності та емоційного виснаже</w:t>
      </w:r>
      <w:r w:rsidRPr="00426947">
        <w:rPr>
          <w:color w:val="111111"/>
          <w:sz w:val="22"/>
          <w:szCs w:val="22"/>
          <w:lang w:val="uk-UA" w:eastAsia="uk-UA"/>
        </w:rPr>
        <w:t>н</w:t>
      </w:r>
      <w:r w:rsidRPr="00426947">
        <w:rPr>
          <w:color w:val="111111"/>
          <w:sz w:val="22"/>
          <w:szCs w:val="22"/>
          <w:lang w:val="uk-UA" w:eastAsia="uk-UA"/>
        </w:rPr>
        <w:t>ня.</w:t>
      </w:r>
    </w:p>
    <w:p w14:paraId="5A5FD023" w14:textId="77777777" w:rsidR="00207926" w:rsidRPr="00426947" w:rsidRDefault="00207926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Отже, регуляторно-поведінковий механізм забезпечує практичну реалізацію ціннісної системи у конкретних діях і р</w:t>
      </w:r>
      <w:r w:rsidRPr="00426947">
        <w:rPr>
          <w:color w:val="111111"/>
          <w:sz w:val="22"/>
          <w:szCs w:val="22"/>
          <w:lang w:val="uk-UA" w:eastAsia="uk-UA"/>
        </w:rPr>
        <w:t>і</w:t>
      </w:r>
      <w:r w:rsidRPr="00426947">
        <w:rPr>
          <w:color w:val="111111"/>
          <w:sz w:val="22"/>
          <w:szCs w:val="22"/>
          <w:lang w:val="uk-UA" w:eastAsia="uk-UA"/>
        </w:rPr>
        <w:t>шеннях. Через нього аксіологічна компетентність трансформ</w:t>
      </w:r>
      <w:r w:rsidRPr="00426947">
        <w:rPr>
          <w:color w:val="111111"/>
          <w:sz w:val="22"/>
          <w:szCs w:val="22"/>
          <w:lang w:val="uk-UA" w:eastAsia="uk-UA"/>
        </w:rPr>
        <w:t>у</w:t>
      </w:r>
      <w:r w:rsidRPr="00426947">
        <w:rPr>
          <w:color w:val="111111"/>
          <w:sz w:val="22"/>
          <w:szCs w:val="22"/>
          <w:lang w:val="uk-UA" w:eastAsia="uk-UA"/>
        </w:rPr>
        <w:t>ється з внутрішнього потенціалу у реальний інструмент адапт</w:t>
      </w:r>
      <w:r w:rsidRPr="00426947">
        <w:rPr>
          <w:color w:val="111111"/>
          <w:sz w:val="22"/>
          <w:szCs w:val="22"/>
          <w:lang w:val="uk-UA" w:eastAsia="uk-UA"/>
        </w:rPr>
        <w:t>а</w:t>
      </w:r>
      <w:r w:rsidRPr="00426947">
        <w:rPr>
          <w:color w:val="111111"/>
          <w:sz w:val="22"/>
          <w:szCs w:val="22"/>
          <w:lang w:val="uk-UA" w:eastAsia="uk-UA"/>
        </w:rPr>
        <w:t>ції, що підтримує саморегуляцію, знижує дезадаптивні реакції та сприяє збереженню психологічної стійкості в умовах воєнного стресу.</w:t>
      </w:r>
    </w:p>
    <w:p w14:paraId="5A1756C9" w14:textId="77777777" w:rsidR="003B7996" w:rsidRPr="00426947" w:rsidRDefault="003B7996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Ідентифікаційно-стабілізуючий механізм відображає роль аксіологічної компетентності у збереженні цілісності особисті</w:t>
      </w:r>
      <w:r w:rsidRPr="00426947">
        <w:rPr>
          <w:color w:val="111111"/>
          <w:sz w:val="22"/>
          <w:szCs w:val="22"/>
          <w:lang w:val="uk-UA" w:eastAsia="uk-UA"/>
        </w:rPr>
        <w:t>с</w:t>
      </w:r>
      <w:r w:rsidRPr="00426947">
        <w:rPr>
          <w:color w:val="111111"/>
          <w:sz w:val="22"/>
          <w:szCs w:val="22"/>
          <w:lang w:val="uk-UA" w:eastAsia="uk-UA"/>
        </w:rPr>
        <w:t>ної та соціальної ідентичності в умовах воєнного стресу. Воєнні події часто супроводжуються руйнуванням звичних соціальних ролей, переглядом життєвих планів і порушенням уявлень про себе та своє місце у світі. За відсутності внутрішньої ціннісної опори це може призводити до ідентифікаційної кризи, почуття внутрішнього розщеплення або втрати самоповаги. Аксіологічна компетентність виступає механізмом стабілізації, оскільки з</w:t>
      </w:r>
      <w:r w:rsidRPr="00426947">
        <w:rPr>
          <w:color w:val="111111"/>
          <w:sz w:val="22"/>
          <w:szCs w:val="22"/>
          <w:lang w:val="uk-UA" w:eastAsia="uk-UA"/>
        </w:rPr>
        <w:t>а</w:t>
      </w:r>
      <w:r w:rsidRPr="00426947">
        <w:rPr>
          <w:color w:val="111111"/>
          <w:sz w:val="22"/>
          <w:szCs w:val="22"/>
          <w:lang w:val="uk-UA" w:eastAsia="uk-UA"/>
        </w:rPr>
        <w:t>безпечує узгодженість між особистісними переконаннями, соц</w:t>
      </w:r>
      <w:r w:rsidRPr="00426947">
        <w:rPr>
          <w:color w:val="111111"/>
          <w:sz w:val="22"/>
          <w:szCs w:val="22"/>
          <w:lang w:val="uk-UA" w:eastAsia="uk-UA"/>
        </w:rPr>
        <w:t>і</w:t>
      </w:r>
      <w:r w:rsidRPr="00426947">
        <w:rPr>
          <w:color w:val="111111"/>
          <w:sz w:val="22"/>
          <w:szCs w:val="22"/>
          <w:lang w:val="uk-UA" w:eastAsia="uk-UA"/>
        </w:rPr>
        <w:t>альними ролями та поведінкою.</w:t>
      </w:r>
    </w:p>
    <w:p w14:paraId="4C693AE7" w14:textId="77777777" w:rsidR="003B7996" w:rsidRPr="00426947" w:rsidRDefault="003B7996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Ціннісна гармонійність та ціннісна рефлексія створюють умови для інтеграції суперечливого досвіду без руйнування о</w:t>
      </w:r>
      <w:r w:rsidRPr="00426947">
        <w:rPr>
          <w:color w:val="111111"/>
          <w:sz w:val="22"/>
          <w:szCs w:val="22"/>
          <w:lang w:val="uk-UA" w:eastAsia="uk-UA"/>
        </w:rPr>
        <w:t>б</w:t>
      </w:r>
      <w:r w:rsidRPr="00426947">
        <w:rPr>
          <w:color w:val="111111"/>
          <w:sz w:val="22"/>
          <w:szCs w:val="22"/>
          <w:lang w:val="uk-UA" w:eastAsia="uk-UA"/>
        </w:rPr>
        <w:t>разу «Я». Здатність усвідомлювати та осмислювати власні ці</w:t>
      </w:r>
      <w:r w:rsidRPr="00426947">
        <w:rPr>
          <w:color w:val="111111"/>
          <w:sz w:val="22"/>
          <w:szCs w:val="22"/>
          <w:lang w:val="uk-UA" w:eastAsia="uk-UA"/>
        </w:rPr>
        <w:t>н</w:t>
      </w:r>
      <w:r w:rsidRPr="00426947">
        <w:rPr>
          <w:color w:val="111111"/>
          <w:sz w:val="22"/>
          <w:szCs w:val="22"/>
          <w:lang w:val="uk-UA" w:eastAsia="uk-UA"/>
        </w:rPr>
        <w:t>ності дозволяє зберігати відчуття внутрішньої безперервності навіть за умов різкої зміни зовнішніх обставин. Особистість сприймає себе як таку, що діє відповідно до власних принципів, а не як пасивний об’єкт подій, що підтримує самооцінку та пс</w:t>
      </w:r>
      <w:r w:rsidRPr="00426947">
        <w:rPr>
          <w:color w:val="111111"/>
          <w:sz w:val="22"/>
          <w:szCs w:val="22"/>
          <w:lang w:val="uk-UA" w:eastAsia="uk-UA"/>
        </w:rPr>
        <w:t>и</w:t>
      </w:r>
      <w:r w:rsidRPr="00426947">
        <w:rPr>
          <w:color w:val="111111"/>
          <w:sz w:val="22"/>
          <w:szCs w:val="22"/>
          <w:lang w:val="uk-UA" w:eastAsia="uk-UA"/>
        </w:rPr>
        <w:t>хологічну стабільність.</w:t>
      </w:r>
    </w:p>
    <w:p w14:paraId="7C05A09B" w14:textId="36C0FF37" w:rsidR="003B7996" w:rsidRPr="00426947" w:rsidRDefault="003B7996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Для працівників сектору безпеки та оборони цей механізм тісно пов’язаний із професійною ідентичністю. Службові цінн</w:t>
      </w:r>
      <w:r w:rsidRPr="00426947">
        <w:rPr>
          <w:color w:val="111111"/>
          <w:sz w:val="22"/>
          <w:szCs w:val="22"/>
          <w:lang w:val="uk-UA" w:eastAsia="uk-UA"/>
        </w:rPr>
        <w:t>о</w:t>
      </w:r>
      <w:r w:rsidRPr="00426947">
        <w:rPr>
          <w:color w:val="111111"/>
          <w:sz w:val="22"/>
          <w:szCs w:val="22"/>
          <w:lang w:val="uk-UA" w:eastAsia="uk-UA"/>
        </w:rPr>
        <w:t>сті – відповідальність, честь, захист інших – інтегруються у структуру особистісного «Я», виконуючи функцію стабілізу</w:t>
      </w:r>
      <w:r w:rsidRPr="00426947">
        <w:rPr>
          <w:color w:val="111111"/>
          <w:sz w:val="22"/>
          <w:szCs w:val="22"/>
          <w:lang w:val="uk-UA" w:eastAsia="uk-UA"/>
        </w:rPr>
        <w:t>ю</w:t>
      </w:r>
      <w:r w:rsidRPr="00426947">
        <w:rPr>
          <w:color w:val="111111"/>
          <w:sz w:val="22"/>
          <w:szCs w:val="22"/>
          <w:lang w:val="uk-UA" w:eastAsia="uk-UA"/>
        </w:rPr>
        <w:t>чого ядра. Навіть у ситуаціях втрат або морально складних р</w:t>
      </w:r>
      <w:r w:rsidRPr="00426947">
        <w:rPr>
          <w:color w:val="111111"/>
          <w:sz w:val="22"/>
          <w:szCs w:val="22"/>
          <w:lang w:val="uk-UA" w:eastAsia="uk-UA"/>
        </w:rPr>
        <w:t>і</w:t>
      </w:r>
      <w:r w:rsidRPr="00426947">
        <w:rPr>
          <w:color w:val="111111"/>
          <w:sz w:val="22"/>
          <w:szCs w:val="22"/>
          <w:lang w:val="uk-UA" w:eastAsia="uk-UA"/>
        </w:rPr>
        <w:t>шень усвідомлення відповідності власних дій внутрішнім пер</w:t>
      </w:r>
      <w:r w:rsidRPr="00426947">
        <w:rPr>
          <w:color w:val="111111"/>
          <w:sz w:val="22"/>
          <w:szCs w:val="22"/>
          <w:lang w:val="uk-UA" w:eastAsia="uk-UA"/>
        </w:rPr>
        <w:t>е</w:t>
      </w:r>
      <w:r w:rsidRPr="00426947">
        <w:rPr>
          <w:color w:val="111111"/>
          <w:sz w:val="22"/>
          <w:szCs w:val="22"/>
          <w:lang w:val="uk-UA" w:eastAsia="uk-UA"/>
        </w:rPr>
        <w:lastRenderedPageBreak/>
        <w:t>конанням зменшує ризик глибокої дезінтеграції та підтримує відчуття гідності.</w:t>
      </w:r>
    </w:p>
    <w:p w14:paraId="7EEF61B3" w14:textId="6A365FDB" w:rsidR="003B7996" w:rsidRPr="00426947" w:rsidRDefault="003B7996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У цивільного населення ідентифікаційно-стабілізуючий механізм проявляється у збереженні значущих ролей – члена родини, професіонала, громадянина – попри зовнішні потрясі</w:t>
      </w:r>
      <w:r w:rsidRPr="00426947">
        <w:rPr>
          <w:color w:val="111111"/>
          <w:sz w:val="22"/>
          <w:szCs w:val="22"/>
          <w:lang w:val="uk-UA" w:eastAsia="uk-UA"/>
        </w:rPr>
        <w:t>н</w:t>
      </w:r>
      <w:r w:rsidRPr="00426947">
        <w:rPr>
          <w:color w:val="111111"/>
          <w:sz w:val="22"/>
          <w:szCs w:val="22"/>
          <w:lang w:val="uk-UA" w:eastAsia="uk-UA"/>
        </w:rPr>
        <w:t>ня. Ціннісний розвиток дозволяє переглядати життєві орієнтири, не втрачаючи основного смислового ядра особистості. Завдяки цьому навіть вимушені зміни способу життя не сприймаються як повна втрата себе, а інтегруються у нову, але цілісну життєву історію.</w:t>
      </w:r>
    </w:p>
    <w:p w14:paraId="408418EC" w14:textId="77777777" w:rsidR="003B7996" w:rsidRPr="00426947" w:rsidRDefault="003B7996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Таким чином, ідентифікаційно-стабілізуючий механізм забезпечує збереження внутрішньої цілісності та безперервності особистості в умовах воєнного стресу. Через нього аксіологічна компетентність підтримує стабільність образу «Я», знижує р</w:t>
      </w:r>
      <w:r w:rsidRPr="00426947">
        <w:rPr>
          <w:color w:val="111111"/>
          <w:sz w:val="22"/>
          <w:szCs w:val="22"/>
          <w:lang w:val="uk-UA" w:eastAsia="uk-UA"/>
        </w:rPr>
        <w:t>и</w:t>
      </w:r>
      <w:r w:rsidRPr="00426947">
        <w:rPr>
          <w:color w:val="111111"/>
          <w:sz w:val="22"/>
          <w:szCs w:val="22"/>
          <w:lang w:val="uk-UA" w:eastAsia="uk-UA"/>
        </w:rPr>
        <w:t>зик моральної дезінтеграції та створює основу для довготрив</w:t>
      </w:r>
      <w:r w:rsidRPr="00426947">
        <w:rPr>
          <w:color w:val="111111"/>
          <w:sz w:val="22"/>
          <w:szCs w:val="22"/>
          <w:lang w:val="uk-UA" w:eastAsia="uk-UA"/>
        </w:rPr>
        <w:t>а</w:t>
      </w:r>
      <w:r w:rsidRPr="00426947">
        <w:rPr>
          <w:color w:val="111111"/>
          <w:sz w:val="22"/>
          <w:szCs w:val="22"/>
          <w:lang w:val="uk-UA" w:eastAsia="uk-UA"/>
        </w:rPr>
        <w:t>лої психологічної адаптації.</w:t>
      </w:r>
    </w:p>
    <w:p w14:paraId="15B5ACAA" w14:textId="19610853" w:rsidR="008E5E05" w:rsidRPr="00426947" w:rsidRDefault="00BF57BC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i/>
          <w:iCs/>
          <w:color w:val="111111"/>
          <w:sz w:val="22"/>
          <w:szCs w:val="22"/>
          <w:lang w:val="uk-UA" w:eastAsia="uk-UA"/>
        </w:rPr>
        <w:t>Функціональний вимір</w:t>
      </w:r>
      <w:r w:rsidRPr="00426947">
        <w:rPr>
          <w:color w:val="111111"/>
          <w:sz w:val="22"/>
          <w:szCs w:val="22"/>
          <w:lang w:val="uk-UA" w:eastAsia="uk-UA"/>
        </w:rPr>
        <w:t xml:space="preserve"> запропонованої моделі відображає системну роль аксіологічної компетентності у процесі подола</w:t>
      </w:r>
      <w:r w:rsidRPr="00426947">
        <w:rPr>
          <w:color w:val="111111"/>
          <w:sz w:val="22"/>
          <w:szCs w:val="22"/>
          <w:lang w:val="uk-UA" w:eastAsia="uk-UA"/>
        </w:rPr>
        <w:t>н</w:t>
      </w:r>
      <w:r w:rsidRPr="00426947">
        <w:rPr>
          <w:color w:val="111111"/>
          <w:sz w:val="22"/>
          <w:szCs w:val="22"/>
          <w:lang w:val="uk-UA" w:eastAsia="uk-UA"/>
        </w:rPr>
        <w:t>ня воєнного стресу та забезпеченні психологічної адаптації. Я</w:t>
      </w:r>
      <w:r w:rsidRPr="00426947">
        <w:rPr>
          <w:color w:val="111111"/>
          <w:sz w:val="22"/>
          <w:szCs w:val="22"/>
          <w:lang w:val="uk-UA" w:eastAsia="uk-UA"/>
        </w:rPr>
        <w:t>к</w:t>
      </w:r>
      <w:r w:rsidRPr="00426947">
        <w:rPr>
          <w:color w:val="111111"/>
          <w:sz w:val="22"/>
          <w:szCs w:val="22"/>
          <w:lang w:val="uk-UA" w:eastAsia="uk-UA"/>
        </w:rPr>
        <w:t>що структурний вимір характеризує внутрішню організацію ціннісної сфери, то функціональний демонструє, які саме псих</w:t>
      </w:r>
      <w:r w:rsidRPr="00426947">
        <w:rPr>
          <w:color w:val="111111"/>
          <w:sz w:val="22"/>
          <w:szCs w:val="22"/>
          <w:lang w:val="uk-UA" w:eastAsia="uk-UA"/>
        </w:rPr>
        <w:t>о</w:t>
      </w:r>
      <w:r w:rsidRPr="00426947">
        <w:rPr>
          <w:color w:val="111111"/>
          <w:sz w:val="22"/>
          <w:szCs w:val="22"/>
          <w:lang w:val="uk-UA" w:eastAsia="uk-UA"/>
        </w:rPr>
        <w:t>логічні функції вона виконує в умовах пролонгованої загрози та невизначеності. У межах моделі аксіологічна компетентність постає як багатофункціональний ресурс, що реалізує регулято</w:t>
      </w:r>
      <w:r w:rsidRPr="00426947">
        <w:rPr>
          <w:color w:val="111111"/>
          <w:sz w:val="22"/>
          <w:szCs w:val="22"/>
          <w:lang w:val="uk-UA" w:eastAsia="uk-UA"/>
        </w:rPr>
        <w:t>р</w:t>
      </w:r>
      <w:r w:rsidRPr="00426947">
        <w:rPr>
          <w:color w:val="111111"/>
          <w:sz w:val="22"/>
          <w:szCs w:val="22"/>
          <w:lang w:val="uk-UA" w:eastAsia="uk-UA"/>
        </w:rPr>
        <w:t xml:space="preserve">ну (модулює емоційні реакції), інтегративну (поєднує досвід у цілісну систему), буферну (знижує вплив стресорів) та функцію розвитку (створює умови для 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постстресового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 xml:space="preserve"> зростання). Їхня дія має універсальний характер, однак змістове наповнення та інтенсивність відрізняються у працівників сектору безпеки та оборони та у цивільного населення</w:t>
      </w:r>
      <w:r w:rsidR="001B6BF0" w:rsidRPr="00426947">
        <w:rPr>
          <w:color w:val="111111"/>
          <w:sz w:val="22"/>
          <w:szCs w:val="22"/>
          <w:lang w:val="uk-UA" w:eastAsia="uk-UA"/>
        </w:rPr>
        <w:t xml:space="preserve"> через</w:t>
      </w:r>
      <w:r w:rsidRPr="00426947">
        <w:rPr>
          <w:color w:val="111111"/>
          <w:sz w:val="22"/>
          <w:szCs w:val="22"/>
          <w:lang w:val="uk-UA" w:eastAsia="uk-UA"/>
        </w:rPr>
        <w:t xml:space="preserve"> </w:t>
      </w:r>
      <w:r w:rsidR="001B6BF0" w:rsidRPr="00426947">
        <w:rPr>
          <w:color w:val="111111"/>
          <w:sz w:val="22"/>
          <w:szCs w:val="22"/>
          <w:lang w:val="uk-UA" w:eastAsia="uk-UA"/>
        </w:rPr>
        <w:t>особливості</w:t>
      </w:r>
      <w:r w:rsidRPr="00426947">
        <w:rPr>
          <w:color w:val="111111"/>
          <w:sz w:val="22"/>
          <w:szCs w:val="22"/>
          <w:lang w:val="uk-UA" w:eastAsia="uk-UA"/>
        </w:rPr>
        <w:t xml:space="preserve"> їхнього включення у воєнний контекст.</w:t>
      </w:r>
    </w:p>
    <w:p w14:paraId="17B14611" w14:textId="77777777" w:rsidR="00D65804" w:rsidRPr="00426947" w:rsidRDefault="00D65804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Регуляторна функція аксіологічної компетентності пол</w:t>
      </w:r>
      <w:r w:rsidRPr="00426947">
        <w:rPr>
          <w:color w:val="111111"/>
          <w:sz w:val="22"/>
          <w:szCs w:val="22"/>
          <w:lang w:val="uk-UA" w:eastAsia="uk-UA"/>
        </w:rPr>
        <w:t>я</w:t>
      </w:r>
      <w:r w:rsidRPr="00426947">
        <w:rPr>
          <w:color w:val="111111"/>
          <w:sz w:val="22"/>
          <w:szCs w:val="22"/>
          <w:lang w:val="uk-UA" w:eastAsia="uk-UA"/>
        </w:rPr>
        <w:t>гає у забезпеченні внутрішньої узгодженості між когнітивними оцінками, емоційними реакціями та поведінковими рішеннями в умовах воєнного стресу. У ситуаціях підвищеної загрози або невизначеності психіка схильна до дезорганізації, імпульсивн</w:t>
      </w:r>
      <w:r w:rsidRPr="00426947">
        <w:rPr>
          <w:color w:val="111111"/>
          <w:sz w:val="22"/>
          <w:szCs w:val="22"/>
          <w:lang w:val="uk-UA" w:eastAsia="uk-UA"/>
        </w:rPr>
        <w:t>о</w:t>
      </w:r>
      <w:r w:rsidRPr="00426947">
        <w:rPr>
          <w:color w:val="111111"/>
          <w:sz w:val="22"/>
          <w:szCs w:val="22"/>
          <w:lang w:val="uk-UA" w:eastAsia="uk-UA"/>
        </w:rPr>
        <w:t xml:space="preserve">сті або поляризації сприйняття. Наявність сформованої системи </w:t>
      </w:r>
      <w:r w:rsidRPr="00426947">
        <w:rPr>
          <w:color w:val="111111"/>
          <w:sz w:val="22"/>
          <w:szCs w:val="22"/>
          <w:lang w:val="uk-UA" w:eastAsia="uk-UA"/>
        </w:rPr>
        <w:lastRenderedPageBreak/>
        <w:t>цінностей виконує роль внутрішнього орієнтира, який спрям</w:t>
      </w:r>
      <w:r w:rsidRPr="00426947">
        <w:rPr>
          <w:color w:val="111111"/>
          <w:sz w:val="22"/>
          <w:szCs w:val="22"/>
          <w:lang w:val="uk-UA" w:eastAsia="uk-UA"/>
        </w:rPr>
        <w:t>о</w:t>
      </w:r>
      <w:r w:rsidRPr="00426947">
        <w:rPr>
          <w:color w:val="111111"/>
          <w:sz w:val="22"/>
          <w:szCs w:val="22"/>
          <w:lang w:val="uk-UA" w:eastAsia="uk-UA"/>
        </w:rPr>
        <w:t>вує процес оцінювання подій та визначає допустимі межі реаг</w:t>
      </w:r>
      <w:r w:rsidRPr="00426947">
        <w:rPr>
          <w:color w:val="111111"/>
          <w:sz w:val="22"/>
          <w:szCs w:val="22"/>
          <w:lang w:val="uk-UA" w:eastAsia="uk-UA"/>
        </w:rPr>
        <w:t>у</w:t>
      </w:r>
      <w:r w:rsidRPr="00426947">
        <w:rPr>
          <w:color w:val="111111"/>
          <w:sz w:val="22"/>
          <w:szCs w:val="22"/>
          <w:lang w:val="uk-UA" w:eastAsia="uk-UA"/>
        </w:rPr>
        <w:t>вання. Завдяки цьому емоційні реакції не набувають хаотичного характеру, а включаються у структуру усвідомленого вибору.</w:t>
      </w:r>
    </w:p>
    <w:p w14:paraId="06D9BBF7" w14:textId="57FAD619" w:rsidR="00D65804" w:rsidRPr="00426947" w:rsidRDefault="00D65804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Ціннісна рефлексія та ціннісна гармонійність забезпеч</w:t>
      </w:r>
      <w:r w:rsidRPr="00426947">
        <w:rPr>
          <w:color w:val="111111"/>
          <w:sz w:val="22"/>
          <w:szCs w:val="22"/>
          <w:lang w:val="uk-UA" w:eastAsia="uk-UA"/>
        </w:rPr>
        <w:t>у</w:t>
      </w:r>
      <w:r w:rsidRPr="00426947">
        <w:rPr>
          <w:color w:val="111111"/>
          <w:sz w:val="22"/>
          <w:szCs w:val="22"/>
          <w:lang w:val="uk-UA" w:eastAsia="uk-UA"/>
        </w:rPr>
        <w:t>ють здатність усвідомлювати власні переживання і співвіднос</w:t>
      </w:r>
      <w:r w:rsidRPr="00426947">
        <w:rPr>
          <w:color w:val="111111"/>
          <w:sz w:val="22"/>
          <w:szCs w:val="22"/>
          <w:lang w:val="uk-UA" w:eastAsia="uk-UA"/>
        </w:rPr>
        <w:t>и</w:t>
      </w:r>
      <w:r w:rsidRPr="00426947">
        <w:rPr>
          <w:color w:val="111111"/>
          <w:sz w:val="22"/>
          <w:szCs w:val="22"/>
          <w:lang w:val="uk-UA" w:eastAsia="uk-UA"/>
        </w:rPr>
        <w:t>ти їх із внутрішніми переконаннями. Це знижує ризик дестру</w:t>
      </w:r>
      <w:r w:rsidRPr="00426947">
        <w:rPr>
          <w:color w:val="111111"/>
          <w:sz w:val="22"/>
          <w:szCs w:val="22"/>
          <w:lang w:val="uk-UA" w:eastAsia="uk-UA"/>
        </w:rPr>
        <w:t>к</w:t>
      </w:r>
      <w:r w:rsidRPr="00426947">
        <w:rPr>
          <w:color w:val="111111"/>
          <w:sz w:val="22"/>
          <w:szCs w:val="22"/>
          <w:lang w:val="uk-UA" w:eastAsia="uk-UA"/>
        </w:rPr>
        <w:t>тивних форм емоційної регуляції – уникнення, агресивних сп</w:t>
      </w:r>
      <w:r w:rsidRPr="00426947">
        <w:rPr>
          <w:color w:val="111111"/>
          <w:sz w:val="22"/>
          <w:szCs w:val="22"/>
          <w:lang w:val="uk-UA" w:eastAsia="uk-UA"/>
        </w:rPr>
        <w:t>а</w:t>
      </w:r>
      <w:r w:rsidRPr="00426947">
        <w:rPr>
          <w:color w:val="111111"/>
          <w:sz w:val="22"/>
          <w:szCs w:val="22"/>
          <w:lang w:val="uk-UA" w:eastAsia="uk-UA"/>
        </w:rPr>
        <w:t>лахів або хронічної внутрішньої напруги. Цінності виступають своєрідним критерієм оцінки: не кожна сильна емоція автомат</w:t>
      </w:r>
      <w:r w:rsidRPr="00426947">
        <w:rPr>
          <w:color w:val="111111"/>
          <w:sz w:val="22"/>
          <w:szCs w:val="22"/>
          <w:lang w:val="uk-UA" w:eastAsia="uk-UA"/>
        </w:rPr>
        <w:t>и</w:t>
      </w:r>
      <w:r w:rsidRPr="00426947">
        <w:rPr>
          <w:color w:val="111111"/>
          <w:sz w:val="22"/>
          <w:szCs w:val="22"/>
          <w:lang w:val="uk-UA" w:eastAsia="uk-UA"/>
        </w:rPr>
        <w:t>чно трансформується у дію, а проходить через внутрішній «фільтр» значущості та відповідності особистісним принципам.</w:t>
      </w:r>
    </w:p>
    <w:p w14:paraId="6A0CB8A3" w14:textId="77777777" w:rsidR="00D65804" w:rsidRPr="00426947" w:rsidRDefault="00D65804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Для працівників сектору безпеки та оборони регуляторна функція аксіологічної компетентності особливо важлива у сит</w:t>
      </w:r>
      <w:r w:rsidRPr="00426947">
        <w:rPr>
          <w:color w:val="111111"/>
          <w:sz w:val="22"/>
          <w:szCs w:val="22"/>
          <w:lang w:val="uk-UA" w:eastAsia="uk-UA"/>
        </w:rPr>
        <w:t>у</w:t>
      </w:r>
      <w:r w:rsidRPr="00426947">
        <w:rPr>
          <w:color w:val="111111"/>
          <w:sz w:val="22"/>
          <w:szCs w:val="22"/>
          <w:lang w:val="uk-UA" w:eastAsia="uk-UA"/>
        </w:rPr>
        <w:t>аціях, що потребують швидкого прийняття рішень під тиском. Орієнтація на професійні та моральні цінності дозволяє зберіг</w:t>
      </w:r>
      <w:r w:rsidRPr="00426947">
        <w:rPr>
          <w:color w:val="111111"/>
          <w:sz w:val="22"/>
          <w:szCs w:val="22"/>
          <w:lang w:val="uk-UA" w:eastAsia="uk-UA"/>
        </w:rPr>
        <w:t>а</w:t>
      </w:r>
      <w:r w:rsidRPr="00426947">
        <w:rPr>
          <w:color w:val="111111"/>
          <w:sz w:val="22"/>
          <w:szCs w:val="22"/>
          <w:lang w:val="uk-UA" w:eastAsia="uk-UA"/>
        </w:rPr>
        <w:t>ти раціональність і контроль навіть у кризових обставинах. Це сприяє підтриманню дисципліни, зменшенню імпульсивних р</w:t>
      </w:r>
      <w:r w:rsidRPr="00426947">
        <w:rPr>
          <w:color w:val="111111"/>
          <w:sz w:val="22"/>
          <w:szCs w:val="22"/>
          <w:lang w:val="uk-UA" w:eastAsia="uk-UA"/>
        </w:rPr>
        <w:t>е</w:t>
      </w:r>
      <w:r w:rsidRPr="00426947">
        <w:rPr>
          <w:color w:val="111111"/>
          <w:sz w:val="22"/>
          <w:szCs w:val="22"/>
          <w:lang w:val="uk-UA" w:eastAsia="uk-UA"/>
        </w:rPr>
        <w:t>акцій та запобігає розвитку внутрішнього розладу, пов’язаного з невідповідністю дій власним переконанням.</w:t>
      </w:r>
    </w:p>
    <w:p w14:paraId="0514311E" w14:textId="4A786DCF" w:rsidR="00D65804" w:rsidRPr="00426947" w:rsidRDefault="00D65804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У цивільного населення регуляторна функція проявляєт</w:t>
      </w:r>
      <w:r w:rsidRPr="00426947">
        <w:rPr>
          <w:color w:val="111111"/>
          <w:sz w:val="22"/>
          <w:szCs w:val="22"/>
          <w:lang w:val="uk-UA" w:eastAsia="uk-UA"/>
        </w:rPr>
        <w:t>ь</w:t>
      </w:r>
      <w:r w:rsidRPr="00426947">
        <w:rPr>
          <w:color w:val="111111"/>
          <w:sz w:val="22"/>
          <w:szCs w:val="22"/>
          <w:lang w:val="uk-UA" w:eastAsia="uk-UA"/>
        </w:rPr>
        <w:t>ся через здатність зберігати поведінкову послідовність та відп</w:t>
      </w:r>
      <w:r w:rsidRPr="00426947">
        <w:rPr>
          <w:color w:val="111111"/>
          <w:sz w:val="22"/>
          <w:szCs w:val="22"/>
          <w:lang w:val="uk-UA" w:eastAsia="uk-UA"/>
        </w:rPr>
        <w:t>о</w:t>
      </w:r>
      <w:r w:rsidRPr="00426947">
        <w:rPr>
          <w:color w:val="111111"/>
          <w:sz w:val="22"/>
          <w:szCs w:val="22"/>
          <w:lang w:val="uk-UA" w:eastAsia="uk-UA"/>
        </w:rPr>
        <w:t>відальність у повсякденному житті попри високий рівень стресу. Орієнтація на сімейні, соціальні або громадянські цінності спр</w:t>
      </w:r>
      <w:r w:rsidRPr="00426947">
        <w:rPr>
          <w:color w:val="111111"/>
          <w:sz w:val="22"/>
          <w:szCs w:val="22"/>
          <w:lang w:val="uk-UA" w:eastAsia="uk-UA"/>
        </w:rPr>
        <w:t>и</w:t>
      </w:r>
      <w:r w:rsidRPr="00426947">
        <w:rPr>
          <w:color w:val="111111"/>
          <w:sz w:val="22"/>
          <w:szCs w:val="22"/>
          <w:lang w:val="uk-UA" w:eastAsia="uk-UA"/>
        </w:rPr>
        <w:t xml:space="preserve">яє вибору конструктивних 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копінг-стратегій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>, підтриманню соці</w:t>
      </w:r>
      <w:r w:rsidRPr="00426947">
        <w:rPr>
          <w:color w:val="111111"/>
          <w:sz w:val="22"/>
          <w:szCs w:val="22"/>
          <w:lang w:val="uk-UA" w:eastAsia="uk-UA"/>
        </w:rPr>
        <w:t>а</w:t>
      </w:r>
      <w:r w:rsidRPr="00426947">
        <w:rPr>
          <w:color w:val="111111"/>
          <w:sz w:val="22"/>
          <w:szCs w:val="22"/>
          <w:lang w:val="uk-UA" w:eastAsia="uk-UA"/>
        </w:rPr>
        <w:t xml:space="preserve">льних зв’язків та зменшенню 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дезадаптивних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 xml:space="preserve"> форм реагування. У такий спосіб ціннісна система стає внутрішнім механізмом с</w:t>
      </w:r>
      <w:r w:rsidRPr="00426947">
        <w:rPr>
          <w:color w:val="111111"/>
          <w:sz w:val="22"/>
          <w:szCs w:val="22"/>
          <w:lang w:val="uk-UA" w:eastAsia="uk-UA"/>
        </w:rPr>
        <w:t>а</w:t>
      </w:r>
      <w:r w:rsidRPr="00426947">
        <w:rPr>
          <w:color w:val="111111"/>
          <w:sz w:val="22"/>
          <w:szCs w:val="22"/>
          <w:lang w:val="uk-UA" w:eastAsia="uk-UA"/>
        </w:rPr>
        <w:t>морегуляції, що забезпечує стабільність поведінки та знижує ризик дезорганізації.</w:t>
      </w:r>
    </w:p>
    <w:p w14:paraId="72ACEE96" w14:textId="77777777" w:rsidR="00D65804" w:rsidRPr="00426947" w:rsidRDefault="00D65804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Таким чином, регуляторна функція аксіологічної компет</w:t>
      </w:r>
      <w:r w:rsidRPr="00426947">
        <w:rPr>
          <w:color w:val="111111"/>
          <w:sz w:val="22"/>
          <w:szCs w:val="22"/>
          <w:lang w:val="uk-UA" w:eastAsia="uk-UA"/>
        </w:rPr>
        <w:t>е</w:t>
      </w:r>
      <w:r w:rsidRPr="00426947">
        <w:rPr>
          <w:color w:val="111111"/>
          <w:sz w:val="22"/>
          <w:szCs w:val="22"/>
          <w:lang w:val="uk-UA" w:eastAsia="uk-UA"/>
        </w:rPr>
        <w:t>нтності полягає у впорядкуванні емоційно-поведінкових реакцій через систему усвідомлених цінностей. Саме вона забезпечує контрольованість, передбачуваність і моральну узгодженість дій особистості в умовах воєнного стресу.</w:t>
      </w:r>
    </w:p>
    <w:p w14:paraId="7DF79E35" w14:textId="77777777" w:rsidR="00D65804" w:rsidRPr="00426947" w:rsidRDefault="00D65804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Інтегративна функція аксіологічної компетентності пол</w:t>
      </w:r>
      <w:r w:rsidRPr="00426947">
        <w:rPr>
          <w:color w:val="111111"/>
          <w:sz w:val="22"/>
          <w:szCs w:val="22"/>
          <w:lang w:val="uk-UA" w:eastAsia="uk-UA"/>
        </w:rPr>
        <w:t>я</w:t>
      </w:r>
      <w:r w:rsidRPr="00426947">
        <w:rPr>
          <w:color w:val="111111"/>
          <w:sz w:val="22"/>
          <w:szCs w:val="22"/>
          <w:lang w:val="uk-UA" w:eastAsia="uk-UA"/>
        </w:rPr>
        <w:t>гає у забезпеченні внутрішньої цілісності особистості через п</w:t>
      </w:r>
      <w:r w:rsidRPr="00426947">
        <w:rPr>
          <w:color w:val="111111"/>
          <w:sz w:val="22"/>
          <w:szCs w:val="22"/>
          <w:lang w:val="uk-UA" w:eastAsia="uk-UA"/>
        </w:rPr>
        <w:t>о</w:t>
      </w:r>
      <w:r w:rsidRPr="00426947">
        <w:rPr>
          <w:color w:val="111111"/>
          <w:sz w:val="22"/>
          <w:szCs w:val="22"/>
          <w:lang w:val="uk-UA" w:eastAsia="uk-UA"/>
        </w:rPr>
        <w:t>єднання різнорідних переживань, досвіду та ролей у єдину см</w:t>
      </w:r>
      <w:r w:rsidRPr="00426947">
        <w:rPr>
          <w:color w:val="111111"/>
          <w:sz w:val="22"/>
          <w:szCs w:val="22"/>
          <w:lang w:val="uk-UA" w:eastAsia="uk-UA"/>
        </w:rPr>
        <w:t>и</w:t>
      </w:r>
      <w:r w:rsidRPr="00426947">
        <w:rPr>
          <w:color w:val="111111"/>
          <w:sz w:val="22"/>
          <w:szCs w:val="22"/>
          <w:lang w:val="uk-UA" w:eastAsia="uk-UA"/>
        </w:rPr>
        <w:lastRenderedPageBreak/>
        <w:t>слову систему. Воєнний стрес часто супроводжується фрагме</w:t>
      </w:r>
      <w:r w:rsidRPr="00426947">
        <w:rPr>
          <w:color w:val="111111"/>
          <w:sz w:val="22"/>
          <w:szCs w:val="22"/>
          <w:lang w:val="uk-UA" w:eastAsia="uk-UA"/>
        </w:rPr>
        <w:t>н</w:t>
      </w:r>
      <w:r w:rsidRPr="00426947">
        <w:rPr>
          <w:color w:val="111111"/>
          <w:sz w:val="22"/>
          <w:szCs w:val="22"/>
          <w:lang w:val="uk-UA" w:eastAsia="uk-UA"/>
        </w:rPr>
        <w:t>тацією досвіду: інтенсивні події, моральні дилеми, втрати або радикальні зміни життєвих умов можуть порушувати узгодж</w:t>
      </w:r>
      <w:r w:rsidRPr="00426947">
        <w:rPr>
          <w:color w:val="111111"/>
          <w:sz w:val="22"/>
          <w:szCs w:val="22"/>
          <w:lang w:val="uk-UA" w:eastAsia="uk-UA"/>
        </w:rPr>
        <w:t>е</w:t>
      </w:r>
      <w:r w:rsidRPr="00426947">
        <w:rPr>
          <w:color w:val="111111"/>
          <w:sz w:val="22"/>
          <w:szCs w:val="22"/>
          <w:lang w:val="uk-UA" w:eastAsia="uk-UA"/>
        </w:rPr>
        <w:t>ність між минулим, теперішнім і очікуваним майбутнім. За т</w:t>
      </w:r>
      <w:r w:rsidRPr="00426947">
        <w:rPr>
          <w:color w:val="111111"/>
          <w:sz w:val="22"/>
          <w:szCs w:val="22"/>
          <w:lang w:val="uk-UA" w:eastAsia="uk-UA"/>
        </w:rPr>
        <w:t>а</w:t>
      </w:r>
      <w:r w:rsidRPr="00426947">
        <w:rPr>
          <w:color w:val="111111"/>
          <w:sz w:val="22"/>
          <w:szCs w:val="22"/>
          <w:lang w:val="uk-UA" w:eastAsia="uk-UA"/>
        </w:rPr>
        <w:t>ких умов зростає ризик смислової дезорганізації, коли окремі елементи досвіду не поєднуються у цілісну життєву історію.</w:t>
      </w:r>
    </w:p>
    <w:p w14:paraId="1F7D5DAD" w14:textId="544DDF32" w:rsidR="00D65804" w:rsidRPr="00426947" w:rsidRDefault="00D65804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Аксіологічна компетентність</w:t>
      </w:r>
      <w:r w:rsidR="001B6BF0" w:rsidRPr="00426947">
        <w:rPr>
          <w:color w:val="111111"/>
          <w:sz w:val="22"/>
          <w:szCs w:val="22"/>
          <w:lang w:val="uk-UA" w:eastAsia="uk-UA"/>
        </w:rPr>
        <w:t xml:space="preserve"> </w:t>
      </w:r>
      <w:r w:rsidRPr="00426947">
        <w:rPr>
          <w:color w:val="111111"/>
          <w:sz w:val="22"/>
          <w:szCs w:val="22"/>
          <w:lang w:val="uk-UA" w:eastAsia="uk-UA"/>
        </w:rPr>
        <w:t>створює умови для інтеграції суперечливого або травматичного досвіду у структуру особист</w:t>
      </w:r>
      <w:r w:rsidRPr="00426947">
        <w:rPr>
          <w:color w:val="111111"/>
          <w:sz w:val="22"/>
          <w:szCs w:val="22"/>
          <w:lang w:val="uk-UA" w:eastAsia="uk-UA"/>
        </w:rPr>
        <w:t>і</w:t>
      </w:r>
      <w:r w:rsidRPr="00426947">
        <w:rPr>
          <w:color w:val="111111"/>
          <w:sz w:val="22"/>
          <w:szCs w:val="22"/>
          <w:lang w:val="uk-UA" w:eastAsia="uk-UA"/>
        </w:rPr>
        <w:t xml:space="preserve">сних смислів. Цінності виступають 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системоутворюючим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 xml:space="preserve"> ядром, навколо якого групуються події, рішення та переживання. Це дозволяє особистості не витісняти складний досвід і не розще</w:t>
      </w:r>
      <w:r w:rsidRPr="00426947">
        <w:rPr>
          <w:color w:val="111111"/>
          <w:sz w:val="22"/>
          <w:szCs w:val="22"/>
          <w:lang w:val="uk-UA" w:eastAsia="uk-UA"/>
        </w:rPr>
        <w:t>п</w:t>
      </w:r>
      <w:r w:rsidRPr="00426947">
        <w:rPr>
          <w:color w:val="111111"/>
          <w:sz w:val="22"/>
          <w:szCs w:val="22"/>
          <w:lang w:val="uk-UA" w:eastAsia="uk-UA"/>
        </w:rPr>
        <w:t>лювати його на «несумісні» частини, а включати його у ширший контекст життєвого шляху.</w:t>
      </w:r>
    </w:p>
    <w:p w14:paraId="277F8A98" w14:textId="77777777" w:rsidR="00D65804" w:rsidRPr="00426947" w:rsidRDefault="00D65804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Для працівників сектору безпеки та оборони інтегративна функція проявляється у здатності поєднувати професійну діял</w:t>
      </w:r>
      <w:r w:rsidRPr="00426947">
        <w:rPr>
          <w:color w:val="111111"/>
          <w:sz w:val="22"/>
          <w:szCs w:val="22"/>
          <w:lang w:val="uk-UA" w:eastAsia="uk-UA"/>
        </w:rPr>
        <w:t>ь</w:t>
      </w:r>
      <w:r w:rsidRPr="00426947">
        <w:rPr>
          <w:color w:val="111111"/>
          <w:sz w:val="22"/>
          <w:szCs w:val="22"/>
          <w:lang w:val="uk-UA" w:eastAsia="uk-UA"/>
        </w:rPr>
        <w:t>ність, особисте життя та моральні переконання в єдину систему. Навіть за наявності складних або травматичних епізодів досвід служби може бути осмислений як частина особистісного та професійного становлення. Така інтеграція знижує ризик вну</w:t>
      </w:r>
      <w:r w:rsidRPr="00426947">
        <w:rPr>
          <w:color w:val="111111"/>
          <w:sz w:val="22"/>
          <w:szCs w:val="22"/>
          <w:lang w:val="uk-UA" w:eastAsia="uk-UA"/>
        </w:rPr>
        <w:t>т</w:t>
      </w:r>
      <w:r w:rsidRPr="00426947">
        <w:rPr>
          <w:color w:val="111111"/>
          <w:sz w:val="22"/>
          <w:szCs w:val="22"/>
          <w:lang w:val="uk-UA" w:eastAsia="uk-UA"/>
        </w:rPr>
        <w:t>рішнього розщеплення між «професійним Я» і «особистим Я», що є важливим фактором профілактики моральної дезінтеграції.</w:t>
      </w:r>
    </w:p>
    <w:p w14:paraId="62F4AD67" w14:textId="77777777" w:rsidR="00D65804" w:rsidRPr="00426947" w:rsidRDefault="00D65804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У цивільного населення інтегративна функція аксіологі</w:t>
      </w:r>
      <w:r w:rsidRPr="00426947">
        <w:rPr>
          <w:color w:val="111111"/>
          <w:sz w:val="22"/>
          <w:szCs w:val="22"/>
          <w:lang w:val="uk-UA" w:eastAsia="uk-UA"/>
        </w:rPr>
        <w:t>ч</w:t>
      </w:r>
      <w:r w:rsidRPr="00426947">
        <w:rPr>
          <w:color w:val="111111"/>
          <w:sz w:val="22"/>
          <w:szCs w:val="22"/>
          <w:lang w:val="uk-UA" w:eastAsia="uk-UA"/>
        </w:rPr>
        <w:t>ної компетентності пов’язана з включенням воєнного досвіду у контекст змінених життєвих обставин. Пережиті втрати, вим</w:t>
      </w:r>
      <w:r w:rsidRPr="00426947">
        <w:rPr>
          <w:color w:val="111111"/>
          <w:sz w:val="22"/>
          <w:szCs w:val="22"/>
          <w:lang w:val="uk-UA" w:eastAsia="uk-UA"/>
        </w:rPr>
        <w:t>у</w:t>
      </w:r>
      <w:r w:rsidRPr="00426947">
        <w:rPr>
          <w:color w:val="111111"/>
          <w:sz w:val="22"/>
          <w:szCs w:val="22"/>
          <w:lang w:val="uk-UA" w:eastAsia="uk-UA"/>
        </w:rPr>
        <w:t>шені переїзди чи трансформація соціальних ролей можуть бути інтегровані у нову систему життєвих цілей через переосмисле</w:t>
      </w:r>
      <w:r w:rsidRPr="00426947">
        <w:rPr>
          <w:color w:val="111111"/>
          <w:sz w:val="22"/>
          <w:szCs w:val="22"/>
          <w:lang w:val="uk-UA" w:eastAsia="uk-UA"/>
        </w:rPr>
        <w:t>н</w:t>
      </w:r>
      <w:r w:rsidRPr="00426947">
        <w:rPr>
          <w:color w:val="111111"/>
          <w:sz w:val="22"/>
          <w:szCs w:val="22"/>
          <w:lang w:val="uk-UA" w:eastAsia="uk-UA"/>
        </w:rPr>
        <w:t>ня ціннісних пріоритетів. Це підтримує відчуття неперервності власної біографії та зберігає внутрішню цілісність попри зовн</w:t>
      </w:r>
      <w:r w:rsidRPr="00426947">
        <w:rPr>
          <w:color w:val="111111"/>
          <w:sz w:val="22"/>
          <w:szCs w:val="22"/>
          <w:lang w:val="uk-UA" w:eastAsia="uk-UA"/>
        </w:rPr>
        <w:t>і</w:t>
      </w:r>
      <w:r w:rsidRPr="00426947">
        <w:rPr>
          <w:color w:val="111111"/>
          <w:sz w:val="22"/>
          <w:szCs w:val="22"/>
          <w:lang w:val="uk-UA" w:eastAsia="uk-UA"/>
        </w:rPr>
        <w:t>шні зміни.</w:t>
      </w:r>
    </w:p>
    <w:p w14:paraId="5FAD2D7F" w14:textId="77777777" w:rsidR="00D65804" w:rsidRPr="00426947" w:rsidRDefault="00D65804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Таким чином, інтегративна функція аксіологічної комп</w:t>
      </w:r>
      <w:r w:rsidRPr="00426947">
        <w:rPr>
          <w:color w:val="111111"/>
          <w:sz w:val="22"/>
          <w:szCs w:val="22"/>
          <w:lang w:val="uk-UA" w:eastAsia="uk-UA"/>
        </w:rPr>
        <w:t>е</w:t>
      </w:r>
      <w:r w:rsidRPr="00426947">
        <w:rPr>
          <w:color w:val="111111"/>
          <w:sz w:val="22"/>
          <w:szCs w:val="22"/>
          <w:lang w:val="uk-UA" w:eastAsia="uk-UA"/>
        </w:rPr>
        <w:t>тентності забезпечує поєднання різних аспектів досвіду у стру</w:t>
      </w:r>
      <w:r w:rsidRPr="00426947">
        <w:rPr>
          <w:color w:val="111111"/>
          <w:sz w:val="22"/>
          <w:szCs w:val="22"/>
          <w:lang w:val="uk-UA" w:eastAsia="uk-UA"/>
        </w:rPr>
        <w:t>к</w:t>
      </w:r>
      <w:r w:rsidRPr="00426947">
        <w:rPr>
          <w:color w:val="111111"/>
          <w:sz w:val="22"/>
          <w:szCs w:val="22"/>
          <w:lang w:val="uk-UA" w:eastAsia="uk-UA"/>
        </w:rPr>
        <w:t>туровану систему смислів. Саме вона дозволяє особистості утримувати внутрішню цілісність у ситуаціях воєнного стресу, зменшує фрагментацію переживань та створює підґрунтя для довготривалої психологічної стабільності.</w:t>
      </w:r>
    </w:p>
    <w:p w14:paraId="46299A51" w14:textId="77777777" w:rsidR="00D65804" w:rsidRPr="00426947" w:rsidRDefault="00D65804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Буферна функція аксіологічної компетентності полягає у зменшенні деструктивного впливу воєнного стресу на психол</w:t>
      </w:r>
      <w:r w:rsidRPr="00426947">
        <w:rPr>
          <w:color w:val="111111"/>
          <w:sz w:val="22"/>
          <w:szCs w:val="22"/>
          <w:lang w:val="uk-UA" w:eastAsia="uk-UA"/>
        </w:rPr>
        <w:t>о</w:t>
      </w:r>
      <w:r w:rsidRPr="00426947">
        <w:rPr>
          <w:color w:val="111111"/>
          <w:sz w:val="22"/>
          <w:szCs w:val="22"/>
          <w:lang w:val="uk-UA" w:eastAsia="uk-UA"/>
        </w:rPr>
        <w:lastRenderedPageBreak/>
        <w:t>гічне функціонування особистості. В умовах пролонгованої з</w:t>
      </w:r>
      <w:r w:rsidRPr="00426947">
        <w:rPr>
          <w:color w:val="111111"/>
          <w:sz w:val="22"/>
          <w:szCs w:val="22"/>
          <w:lang w:val="uk-UA" w:eastAsia="uk-UA"/>
        </w:rPr>
        <w:t>а</w:t>
      </w:r>
      <w:r w:rsidRPr="00426947">
        <w:rPr>
          <w:color w:val="111111"/>
          <w:sz w:val="22"/>
          <w:szCs w:val="22"/>
          <w:lang w:val="uk-UA" w:eastAsia="uk-UA"/>
        </w:rPr>
        <w:t>грози або регулярної експозиції до травматичних подій зростає ризик емоційного виснаження, дезадаптації та порушення вну</w:t>
      </w:r>
      <w:r w:rsidRPr="00426947">
        <w:rPr>
          <w:color w:val="111111"/>
          <w:sz w:val="22"/>
          <w:szCs w:val="22"/>
          <w:lang w:val="uk-UA" w:eastAsia="uk-UA"/>
        </w:rPr>
        <w:t>т</w:t>
      </w:r>
      <w:r w:rsidRPr="00426947">
        <w:rPr>
          <w:color w:val="111111"/>
          <w:sz w:val="22"/>
          <w:szCs w:val="22"/>
          <w:lang w:val="uk-UA" w:eastAsia="uk-UA"/>
        </w:rPr>
        <w:t>рішньої рівноваги. Сформована система цінностей виконує роль внутрішнього амортизатора, який пом’якшує інтенсивність стресових переживань і запобігає їх повному руйнівному впливу на особистість.</w:t>
      </w:r>
    </w:p>
    <w:p w14:paraId="4511FA34" w14:textId="77777777" w:rsidR="00D65804" w:rsidRPr="00426947" w:rsidRDefault="00D65804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Механізм буферної дії пов’язаний із тим, що цінності з</w:t>
      </w:r>
      <w:r w:rsidRPr="00426947">
        <w:rPr>
          <w:color w:val="111111"/>
          <w:sz w:val="22"/>
          <w:szCs w:val="22"/>
          <w:lang w:val="uk-UA" w:eastAsia="uk-UA"/>
        </w:rPr>
        <w:t>а</w:t>
      </w:r>
      <w:r w:rsidRPr="00426947">
        <w:rPr>
          <w:color w:val="111111"/>
          <w:sz w:val="22"/>
          <w:szCs w:val="22"/>
          <w:lang w:val="uk-UA" w:eastAsia="uk-UA"/>
        </w:rPr>
        <w:t>безпечують відчуття значущості діяльності та наявності особи</w:t>
      </w:r>
      <w:r w:rsidRPr="00426947">
        <w:rPr>
          <w:color w:val="111111"/>
          <w:sz w:val="22"/>
          <w:szCs w:val="22"/>
          <w:lang w:val="uk-UA" w:eastAsia="uk-UA"/>
        </w:rPr>
        <w:t>с</w:t>
      </w:r>
      <w:r w:rsidRPr="00426947">
        <w:rPr>
          <w:color w:val="111111"/>
          <w:sz w:val="22"/>
          <w:szCs w:val="22"/>
          <w:lang w:val="uk-UA" w:eastAsia="uk-UA"/>
        </w:rPr>
        <w:t>тісно важливих орієнтирів навіть у складних обставинах. Коли людина сприймає власні дії як відповідні її переконанням, р</w:t>
      </w:r>
      <w:r w:rsidRPr="00426947">
        <w:rPr>
          <w:color w:val="111111"/>
          <w:sz w:val="22"/>
          <w:szCs w:val="22"/>
          <w:lang w:val="uk-UA" w:eastAsia="uk-UA"/>
        </w:rPr>
        <w:t>і</w:t>
      </w:r>
      <w:r w:rsidRPr="00426947">
        <w:rPr>
          <w:color w:val="111111"/>
          <w:sz w:val="22"/>
          <w:szCs w:val="22"/>
          <w:lang w:val="uk-UA" w:eastAsia="uk-UA"/>
        </w:rPr>
        <w:t>вень суб’єктивної безпорадності знижується, а переживання труднощів набуває більш структурованого характеру. Це зме</w:t>
      </w:r>
      <w:r w:rsidRPr="00426947">
        <w:rPr>
          <w:color w:val="111111"/>
          <w:sz w:val="22"/>
          <w:szCs w:val="22"/>
          <w:lang w:val="uk-UA" w:eastAsia="uk-UA"/>
        </w:rPr>
        <w:t>н</w:t>
      </w:r>
      <w:r w:rsidRPr="00426947">
        <w:rPr>
          <w:color w:val="111111"/>
          <w:sz w:val="22"/>
          <w:szCs w:val="22"/>
          <w:lang w:val="uk-UA" w:eastAsia="uk-UA"/>
        </w:rPr>
        <w:t xml:space="preserve">шує ризик розвитку хронічного 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дистресу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 xml:space="preserve"> та сприяє збереженню емоційної стабільності.</w:t>
      </w:r>
    </w:p>
    <w:p w14:paraId="5DB8827E" w14:textId="77777777" w:rsidR="00D65804" w:rsidRPr="00426947" w:rsidRDefault="00D65804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Для працівників сектору безпеки та оборони буферна ф</w:t>
      </w:r>
      <w:r w:rsidRPr="00426947">
        <w:rPr>
          <w:color w:val="111111"/>
          <w:sz w:val="22"/>
          <w:szCs w:val="22"/>
          <w:lang w:val="uk-UA" w:eastAsia="uk-UA"/>
        </w:rPr>
        <w:t>у</w:t>
      </w:r>
      <w:r w:rsidRPr="00426947">
        <w:rPr>
          <w:color w:val="111111"/>
          <w:sz w:val="22"/>
          <w:szCs w:val="22"/>
          <w:lang w:val="uk-UA" w:eastAsia="uk-UA"/>
        </w:rPr>
        <w:t>нкція проявляється через переживання професійної місії як вн</w:t>
      </w:r>
      <w:r w:rsidRPr="00426947">
        <w:rPr>
          <w:color w:val="111111"/>
          <w:sz w:val="22"/>
          <w:szCs w:val="22"/>
          <w:lang w:val="uk-UA" w:eastAsia="uk-UA"/>
        </w:rPr>
        <w:t>у</w:t>
      </w:r>
      <w:r w:rsidRPr="00426947">
        <w:rPr>
          <w:color w:val="111111"/>
          <w:sz w:val="22"/>
          <w:szCs w:val="22"/>
          <w:lang w:val="uk-UA" w:eastAsia="uk-UA"/>
        </w:rPr>
        <w:t>трішньо значущої. Орієнтація на цінності служіння, відповід</w:t>
      </w:r>
      <w:r w:rsidRPr="00426947">
        <w:rPr>
          <w:color w:val="111111"/>
          <w:sz w:val="22"/>
          <w:szCs w:val="22"/>
          <w:lang w:val="uk-UA" w:eastAsia="uk-UA"/>
        </w:rPr>
        <w:t>а</w:t>
      </w:r>
      <w:r w:rsidRPr="00426947">
        <w:rPr>
          <w:color w:val="111111"/>
          <w:sz w:val="22"/>
          <w:szCs w:val="22"/>
          <w:lang w:val="uk-UA" w:eastAsia="uk-UA"/>
        </w:rPr>
        <w:t>льності та захисту створює додатковий ресурс витривалості у ситуаціях підвищеного ризику. Навіть за умов високого нава</w:t>
      </w:r>
      <w:r w:rsidRPr="00426947">
        <w:rPr>
          <w:color w:val="111111"/>
          <w:sz w:val="22"/>
          <w:szCs w:val="22"/>
          <w:lang w:val="uk-UA" w:eastAsia="uk-UA"/>
        </w:rPr>
        <w:t>н</w:t>
      </w:r>
      <w:r w:rsidRPr="00426947">
        <w:rPr>
          <w:color w:val="111111"/>
          <w:sz w:val="22"/>
          <w:szCs w:val="22"/>
          <w:lang w:val="uk-UA" w:eastAsia="uk-UA"/>
        </w:rPr>
        <w:t>таження або морально складних рішень усвідомлення відпові</w:t>
      </w:r>
      <w:r w:rsidRPr="00426947">
        <w:rPr>
          <w:color w:val="111111"/>
          <w:sz w:val="22"/>
          <w:szCs w:val="22"/>
          <w:lang w:val="uk-UA" w:eastAsia="uk-UA"/>
        </w:rPr>
        <w:t>д</w:t>
      </w:r>
      <w:r w:rsidRPr="00426947">
        <w:rPr>
          <w:color w:val="111111"/>
          <w:sz w:val="22"/>
          <w:szCs w:val="22"/>
          <w:lang w:val="uk-UA" w:eastAsia="uk-UA"/>
        </w:rPr>
        <w:t>ності дій власним принципам знижує інтенсивність внутрішнь</w:t>
      </w:r>
      <w:r w:rsidRPr="00426947">
        <w:rPr>
          <w:color w:val="111111"/>
          <w:sz w:val="22"/>
          <w:szCs w:val="22"/>
          <w:lang w:val="uk-UA" w:eastAsia="uk-UA"/>
        </w:rPr>
        <w:t>о</w:t>
      </w:r>
      <w:r w:rsidRPr="00426947">
        <w:rPr>
          <w:color w:val="111111"/>
          <w:sz w:val="22"/>
          <w:szCs w:val="22"/>
          <w:lang w:val="uk-UA" w:eastAsia="uk-UA"/>
        </w:rPr>
        <w:t>го конфлікту та запобігає глибокій деморалізації.</w:t>
      </w:r>
    </w:p>
    <w:p w14:paraId="0A73014E" w14:textId="24A58966" w:rsidR="00D65804" w:rsidRPr="00426947" w:rsidRDefault="00D65804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У цивільного населення буферна функція пов’язана з оп</w:t>
      </w:r>
      <w:r w:rsidRPr="00426947">
        <w:rPr>
          <w:color w:val="111111"/>
          <w:sz w:val="22"/>
          <w:szCs w:val="22"/>
          <w:lang w:val="uk-UA" w:eastAsia="uk-UA"/>
        </w:rPr>
        <w:t>о</w:t>
      </w:r>
      <w:r w:rsidRPr="00426947">
        <w:rPr>
          <w:color w:val="111111"/>
          <w:sz w:val="22"/>
          <w:szCs w:val="22"/>
          <w:lang w:val="uk-UA" w:eastAsia="uk-UA"/>
        </w:rPr>
        <w:t xml:space="preserve">рою на базові життєві цінності </w:t>
      </w:r>
      <w:r w:rsidR="006C2BBD" w:rsidRPr="00426947">
        <w:rPr>
          <w:color w:val="111111"/>
          <w:sz w:val="22"/>
          <w:szCs w:val="22"/>
          <w:lang w:val="uk-UA" w:eastAsia="uk-UA"/>
        </w:rPr>
        <w:t>–</w:t>
      </w:r>
      <w:r w:rsidRPr="00426947">
        <w:rPr>
          <w:color w:val="111111"/>
          <w:sz w:val="22"/>
          <w:szCs w:val="22"/>
          <w:lang w:val="uk-UA" w:eastAsia="uk-UA"/>
        </w:rPr>
        <w:t xml:space="preserve"> родину, взаємодопомогу, гі</w:t>
      </w:r>
      <w:r w:rsidRPr="00426947">
        <w:rPr>
          <w:color w:val="111111"/>
          <w:sz w:val="22"/>
          <w:szCs w:val="22"/>
          <w:lang w:val="uk-UA" w:eastAsia="uk-UA"/>
        </w:rPr>
        <w:t>д</w:t>
      </w:r>
      <w:r w:rsidRPr="00426947">
        <w:rPr>
          <w:color w:val="111111"/>
          <w:sz w:val="22"/>
          <w:szCs w:val="22"/>
          <w:lang w:val="uk-UA" w:eastAsia="uk-UA"/>
        </w:rPr>
        <w:t>ність, віру у майбутнє. Ці орієнтири створюють відчуття вну</w:t>
      </w:r>
      <w:r w:rsidRPr="00426947">
        <w:rPr>
          <w:color w:val="111111"/>
          <w:sz w:val="22"/>
          <w:szCs w:val="22"/>
          <w:lang w:val="uk-UA" w:eastAsia="uk-UA"/>
        </w:rPr>
        <w:t>т</w:t>
      </w:r>
      <w:r w:rsidRPr="00426947">
        <w:rPr>
          <w:color w:val="111111"/>
          <w:sz w:val="22"/>
          <w:szCs w:val="22"/>
          <w:lang w:val="uk-UA" w:eastAsia="uk-UA"/>
        </w:rPr>
        <w:t>рішньої опори в умовах нестабільності та невизначеності. З</w:t>
      </w:r>
      <w:r w:rsidRPr="00426947">
        <w:rPr>
          <w:color w:val="111111"/>
          <w:sz w:val="22"/>
          <w:szCs w:val="22"/>
          <w:lang w:val="uk-UA" w:eastAsia="uk-UA"/>
        </w:rPr>
        <w:t>а</w:t>
      </w:r>
      <w:r w:rsidRPr="00426947">
        <w:rPr>
          <w:color w:val="111111"/>
          <w:sz w:val="22"/>
          <w:szCs w:val="22"/>
          <w:lang w:val="uk-UA" w:eastAsia="uk-UA"/>
        </w:rPr>
        <w:t>вдяки цьому зменшується вплив постійного інформаційного н</w:t>
      </w:r>
      <w:r w:rsidRPr="00426947">
        <w:rPr>
          <w:color w:val="111111"/>
          <w:sz w:val="22"/>
          <w:szCs w:val="22"/>
          <w:lang w:val="uk-UA" w:eastAsia="uk-UA"/>
        </w:rPr>
        <w:t>а</w:t>
      </w:r>
      <w:r w:rsidRPr="00426947">
        <w:rPr>
          <w:color w:val="111111"/>
          <w:sz w:val="22"/>
          <w:szCs w:val="22"/>
          <w:lang w:val="uk-UA" w:eastAsia="uk-UA"/>
        </w:rPr>
        <w:t>пруження та страху, а стресові реакції не переходять у стійку психологічну дезорганізацію.</w:t>
      </w:r>
    </w:p>
    <w:p w14:paraId="7905C587" w14:textId="77777777" w:rsidR="00D65804" w:rsidRPr="00426947" w:rsidRDefault="00D65804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Таким чином, буферна функція аксіологічної компетен</w:t>
      </w:r>
      <w:r w:rsidRPr="00426947">
        <w:rPr>
          <w:color w:val="111111"/>
          <w:sz w:val="22"/>
          <w:szCs w:val="22"/>
          <w:lang w:val="uk-UA" w:eastAsia="uk-UA"/>
        </w:rPr>
        <w:t>т</w:t>
      </w:r>
      <w:r w:rsidRPr="00426947">
        <w:rPr>
          <w:color w:val="111111"/>
          <w:sz w:val="22"/>
          <w:szCs w:val="22"/>
          <w:lang w:val="uk-UA" w:eastAsia="uk-UA"/>
        </w:rPr>
        <w:t>ності забезпечує амортизацію негативних наслідків воєнного стресу. Вона підтримує емоційну витривалість, знижує рівень суб’єктивної загрози та сприяє збереженню психологічної рі</w:t>
      </w:r>
      <w:r w:rsidRPr="00426947">
        <w:rPr>
          <w:color w:val="111111"/>
          <w:sz w:val="22"/>
          <w:szCs w:val="22"/>
          <w:lang w:val="uk-UA" w:eastAsia="uk-UA"/>
        </w:rPr>
        <w:t>в</w:t>
      </w:r>
      <w:r w:rsidRPr="00426947">
        <w:rPr>
          <w:color w:val="111111"/>
          <w:sz w:val="22"/>
          <w:szCs w:val="22"/>
          <w:lang w:val="uk-UA" w:eastAsia="uk-UA"/>
        </w:rPr>
        <w:t>новаги у складних соціально-історичних умовах.</w:t>
      </w:r>
    </w:p>
    <w:p w14:paraId="38AC4ED5" w14:textId="4D47CB92" w:rsidR="00D65804" w:rsidRPr="00426947" w:rsidRDefault="00A37AD3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Функція розвитку</w:t>
      </w:r>
      <w:r w:rsidR="00D65804" w:rsidRPr="00426947">
        <w:rPr>
          <w:color w:val="111111"/>
          <w:sz w:val="22"/>
          <w:szCs w:val="22"/>
          <w:lang w:val="uk-UA" w:eastAsia="uk-UA"/>
        </w:rPr>
        <w:t xml:space="preserve"> аксіологічної компетентності полягає у забезпеченні можливості особистісного зростання та смислової </w:t>
      </w:r>
      <w:r w:rsidR="00D65804" w:rsidRPr="00426947">
        <w:rPr>
          <w:color w:val="111111"/>
          <w:sz w:val="22"/>
          <w:szCs w:val="22"/>
          <w:lang w:val="uk-UA" w:eastAsia="uk-UA"/>
        </w:rPr>
        <w:lastRenderedPageBreak/>
        <w:t>трансформації досвіду в умовах воєнного стресу. На відміну від регуляторної чи буферної функцій, які спрямовані на стабіліз</w:t>
      </w:r>
      <w:r w:rsidR="00D65804" w:rsidRPr="00426947">
        <w:rPr>
          <w:color w:val="111111"/>
          <w:sz w:val="22"/>
          <w:szCs w:val="22"/>
          <w:lang w:val="uk-UA" w:eastAsia="uk-UA"/>
        </w:rPr>
        <w:t>а</w:t>
      </w:r>
      <w:r w:rsidR="00D65804" w:rsidRPr="00426947">
        <w:rPr>
          <w:color w:val="111111"/>
          <w:sz w:val="22"/>
          <w:szCs w:val="22"/>
          <w:lang w:val="uk-UA" w:eastAsia="uk-UA"/>
        </w:rPr>
        <w:t xml:space="preserve">цію та збереження психологічної рівноваги, </w:t>
      </w:r>
      <w:r w:rsidRPr="00426947">
        <w:rPr>
          <w:color w:val="111111"/>
          <w:sz w:val="22"/>
          <w:szCs w:val="22"/>
          <w:lang w:val="uk-UA" w:eastAsia="uk-UA"/>
        </w:rPr>
        <w:t>функція розвитку</w:t>
      </w:r>
      <w:r w:rsidR="00D65804" w:rsidRPr="00426947">
        <w:rPr>
          <w:color w:val="111111"/>
          <w:sz w:val="22"/>
          <w:szCs w:val="22"/>
          <w:lang w:val="uk-UA" w:eastAsia="uk-UA"/>
        </w:rPr>
        <w:t xml:space="preserve"> пов’язана з активною переробкою пережитого та формуванням нових ціннісних орієнтирів. Вона передбачає не лише витрим</w:t>
      </w:r>
      <w:r w:rsidR="00D65804" w:rsidRPr="00426947">
        <w:rPr>
          <w:color w:val="111111"/>
          <w:sz w:val="22"/>
          <w:szCs w:val="22"/>
          <w:lang w:val="uk-UA" w:eastAsia="uk-UA"/>
        </w:rPr>
        <w:t>у</w:t>
      </w:r>
      <w:r w:rsidR="00D65804" w:rsidRPr="00426947">
        <w:rPr>
          <w:color w:val="111111"/>
          <w:sz w:val="22"/>
          <w:szCs w:val="22"/>
          <w:lang w:val="uk-UA" w:eastAsia="uk-UA"/>
        </w:rPr>
        <w:t>вання стресу, а й потенційну трансформацію особистості під його впливом.</w:t>
      </w:r>
    </w:p>
    <w:p w14:paraId="4559099C" w14:textId="77777777" w:rsidR="00D65804" w:rsidRPr="00426947" w:rsidRDefault="00D65804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Ціннісний розвиток як структурний компонент аксіолог</w:t>
      </w:r>
      <w:r w:rsidRPr="00426947">
        <w:rPr>
          <w:color w:val="111111"/>
          <w:sz w:val="22"/>
          <w:szCs w:val="22"/>
          <w:lang w:val="uk-UA" w:eastAsia="uk-UA"/>
        </w:rPr>
        <w:t>і</w:t>
      </w:r>
      <w:r w:rsidRPr="00426947">
        <w:rPr>
          <w:color w:val="111111"/>
          <w:sz w:val="22"/>
          <w:szCs w:val="22"/>
          <w:lang w:val="uk-UA" w:eastAsia="uk-UA"/>
        </w:rPr>
        <w:t>чної компетентності забезпечує здатність переглядати ієрархію власних цінностей, інтегрувати новий досвід та уточнювати життєві пріоритети без втрати внутрішнього ядра. Воєнний ко</w:t>
      </w:r>
      <w:r w:rsidRPr="00426947">
        <w:rPr>
          <w:color w:val="111111"/>
          <w:sz w:val="22"/>
          <w:szCs w:val="22"/>
          <w:lang w:val="uk-UA" w:eastAsia="uk-UA"/>
        </w:rPr>
        <w:t>н</w:t>
      </w:r>
      <w:r w:rsidRPr="00426947">
        <w:rPr>
          <w:color w:val="111111"/>
          <w:sz w:val="22"/>
          <w:szCs w:val="22"/>
          <w:lang w:val="uk-UA" w:eastAsia="uk-UA"/>
        </w:rPr>
        <w:t>текст часто актуалізує переоцінку значущості безпеки, свободи, солідарності, професійного обов’язку чи сімейних зв’язків. Зд</w:t>
      </w:r>
      <w:r w:rsidRPr="00426947">
        <w:rPr>
          <w:color w:val="111111"/>
          <w:sz w:val="22"/>
          <w:szCs w:val="22"/>
          <w:lang w:val="uk-UA" w:eastAsia="uk-UA"/>
        </w:rPr>
        <w:t>а</w:t>
      </w:r>
      <w:r w:rsidRPr="00426947">
        <w:rPr>
          <w:color w:val="111111"/>
          <w:sz w:val="22"/>
          <w:szCs w:val="22"/>
          <w:lang w:val="uk-UA" w:eastAsia="uk-UA"/>
        </w:rPr>
        <w:t>тність усвідомлено включати ці зміни у власну систему перек</w:t>
      </w:r>
      <w:r w:rsidRPr="00426947">
        <w:rPr>
          <w:color w:val="111111"/>
          <w:sz w:val="22"/>
          <w:szCs w:val="22"/>
          <w:lang w:val="uk-UA" w:eastAsia="uk-UA"/>
        </w:rPr>
        <w:t>о</w:t>
      </w:r>
      <w:r w:rsidRPr="00426947">
        <w:rPr>
          <w:color w:val="111111"/>
          <w:sz w:val="22"/>
          <w:szCs w:val="22"/>
          <w:lang w:val="uk-UA" w:eastAsia="uk-UA"/>
        </w:rPr>
        <w:t>нань створює передумови для формування нових смислів і більш зрілої життєвої позиції.</w:t>
      </w:r>
    </w:p>
    <w:p w14:paraId="03D28369" w14:textId="22153C25" w:rsidR="00D65804" w:rsidRPr="00426947" w:rsidRDefault="00D65804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 xml:space="preserve">Для працівників сектору безпеки та оборони </w:t>
      </w:r>
      <w:r w:rsidR="00A37AD3" w:rsidRPr="00426947">
        <w:rPr>
          <w:color w:val="111111"/>
          <w:sz w:val="22"/>
          <w:szCs w:val="22"/>
          <w:lang w:val="uk-UA" w:eastAsia="uk-UA"/>
        </w:rPr>
        <w:t>функція ро</w:t>
      </w:r>
      <w:r w:rsidR="00A37AD3" w:rsidRPr="00426947">
        <w:rPr>
          <w:color w:val="111111"/>
          <w:sz w:val="22"/>
          <w:szCs w:val="22"/>
          <w:lang w:val="uk-UA" w:eastAsia="uk-UA"/>
        </w:rPr>
        <w:t>з</w:t>
      </w:r>
      <w:r w:rsidR="00A37AD3" w:rsidRPr="00426947">
        <w:rPr>
          <w:color w:val="111111"/>
          <w:sz w:val="22"/>
          <w:szCs w:val="22"/>
          <w:lang w:val="uk-UA" w:eastAsia="uk-UA"/>
        </w:rPr>
        <w:t>витку</w:t>
      </w:r>
      <w:r w:rsidRPr="00426947">
        <w:rPr>
          <w:color w:val="111111"/>
          <w:sz w:val="22"/>
          <w:szCs w:val="22"/>
          <w:lang w:val="uk-UA" w:eastAsia="uk-UA"/>
        </w:rPr>
        <w:t xml:space="preserve"> проявляється у професійному та моральному становленні через досвід служби. Осмислення складних ситуацій як частини шляху відповідальності та самовдосконалення сприяє зміцне</w:t>
      </w:r>
      <w:r w:rsidRPr="00426947">
        <w:rPr>
          <w:color w:val="111111"/>
          <w:sz w:val="22"/>
          <w:szCs w:val="22"/>
          <w:lang w:val="uk-UA" w:eastAsia="uk-UA"/>
        </w:rPr>
        <w:t>н</w:t>
      </w:r>
      <w:r w:rsidRPr="00426947">
        <w:rPr>
          <w:color w:val="111111"/>
          <w:sz w:val="22"/>
          <w:szCs w:val="22"/>
          <w:lang w:val="uk-UA" w:eastAsia="uk-UA"/>
        </w:rPr>
        <w:t>ню професійної ідентичності та поглибленню особистісної зр</w:t>
      </w:r>
      <w:r w:rsidRPr="00426947">
        <w:rPr>
          <w:color w:val="111111"/>
          <w:sz w:val="22"/>
          <w:szCs w:val="22"/>
          <w:lang w:val="uk-UA" w:eastAsia="uk-UA"/>
        </w:rPr>
        <w:t>і</w:t>
      </w:r>
      <w:r w:rsidRPr="00426947">
        <w:rPr>
          <w:color w:val="111111"/>
          <w:sz w:val="22"/>
          <w:szCs w:val="22"/>
          <w:lang w:val="uk-UA" w:eastAsia="uk-UA"/>
        </w:rPr>
        <w:t>лості. За умов адекватної ціннісної інтеграції воєнний досвід може трансформуватися у джерело підвищеної витривалості та відповідальності.</w:t>
      </w:r>
    </w:p>
    <w:p w14:paraId="3E080F8A" w14:textId="2BF698CC" w:rsidR="00D65804" w:rsidRPr="00426947" w:rsidRDefault="00D65804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У цивільного населення функція розвитку пов’язана з ф</w:t>
      </w:r>
      <w:r w:rsidRPr="00426947">
        <w:rPr>
          <w:color w:val="111111"/>
          <w:sz w:val="22"/>
          <w:szCs w:val="22"/>
          <w:lang w:val="uk-UA" w:eastAsia="uk-UA"/>
        </w:rPr>
        <w:t>о</w:t>
      </w:r>
      <w:r w:rsidRPr="00426947">
        <w:rPr>
          <w:color w:val="111111"/>
          <w:sz w:val="22"/>
          <w:szCs w:val="22"/>
          <w:lang w:val="uk-UA" w:eastAsia="uk-UA"/>
        </w:rPr>
        <w:t>рмуванням нових життєвих орієнтирів і переосмисленням ма</w:t>
      </w:r>
      <w:r w:rsidRPr="00426947">
        <w:rPr>
          <w:color w:val="111111"/>
          <w:sz w:val="22"/>
          <w:szCs w:val="22"/>
          <w:lang w:val="uk-UA" w:eastAsia="uk-UA"/>
        </w:rPr>
        <w:t>й</w:t>
      </w:r>
      <w:r w:rsidRPr="00426947">
        <w:rPr>
          <w:color w:val="111111"/>
          <w:sz w:val="22"/>
          <w:szCs w:val="22"/>
          <w:lang w:val="uk-UA" w:eastAsia="uk-UA"/>
        </w:rPr>
        <w:t>бутнього. Пережиті труднощі можуть стимулювати усвідомле</w:t>
      </w:r>
      <w:r w:rsidRPr="00426947">
        <w:rPr>
          <w:color w:val="111111"/>
          <w:sz w:val="22"/>
          <w:szCs w:val="22"/>
          <w:lang w:val="uk-UA" w:eastAsia="uk-UA"/>
        </w:rPr>
        <w:t>н</w:t>
      </w:r>
      <w:r w:rsidRPr="00426947">
        <w:rPr>
          <w:color w:val="111111"/>
          <w:sz w:val="22"/>
          <w:szCs w:val="22"/>
          <w:lang w:val="uk-UA" w:eastAsia="uk-UA"/>
        </w:rPr>
        <w:t>ня пріоритетності міжособистісних відносин, громадянської а</w:t>
      </w:r>
      <w:r w:rsidRPr="00426947">
        <w:rPr>
          <w:color w:val="111111"/>
          <w:sz w:val="22"/>
          <w:szCs w:val="22"/>
          <w:lang w:val="uk-UA" w:eastAsia="uk-UA"/>
        </w:rPr>
        <w:t>к</w:t>
      </w:r>
      <w:r w:rsidRPr="00426947">
        <w:rPr>
          <w:color w:val="111111"/>
          <w:sz w:val="22"/>
          <w:szCs w:val="22"/>
          <w:lang w:val="uk-UA" w:eastAsia="uk-UA"/>
        </w:rPr>
        <w:t>тивності або внутрішньої автономії. Завдяки ціннісній гнучкості зміни не руйнують особистість, а інтегруються у процес її ро</w:t>
      </w:r>
      <w:r w:rsidRPr="00426947">
        <w:rPr>
          <w:color w:val="111111"/>
          <w:sz w:val="22"/>
          <w:szCs w:val="22"/>
          <w:lang w:val="uk-UA" w:eastAsia="uk-UA"/>
        </w:rPr>
        <w:t>з</w:t>
      </w:r>
      <w:r w:rsidRPr="00426947">
        <w:rPr>
          <w:color w:val="111111"/>
          <w:sz w:val="22"/>
          <w:szCs w:val="22"/>
          <w:lang w:val="uk-UA" w:eastAsia="uk-UA"/>
        </w:rPr>
        <w:t>витку.</w:t>
      </w:r>
    </w:p>
    <w:p w14:paraId="5648E40B" w14:textId="784E3241" w:rsidR="00D65804" w:rsidRPr="00426947" w:rsidRDefault="00D65804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Таким чином, функція розвитку аксіологічної компетен</w:t>
      </w:r>
      <w:r w:rsidRPr="00426947">
        <w:rPr>
          <w:color w:val="111111"/>
          <w:sz w:val="22"/>
          <w:szCs w:val="22"/>
          <w:lang w:val="uk-UA" w:eastAsia="uk-UA"/>
        </w:rPr>
        <w:t>т</w:t>
      </w:r>
      <w:r w:rsidRPr="00426947">
        <w:rPr>
          <w:color w:val="111111"/>
          <w:sz w:val="22"/>
          <w:szCs w:val="22"/>
          <w:lang w:val="uk-UA" w:eastAsia="uk-UA"/>
        </w:rPr>
        <w:t xml:space="preserve">ності забезпечує перехід від адаптації до трансформації. Вона створює умови для 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постстресового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 xml:space="preserve"> зростання, поглиблення ос</w:t>
      </w:r>
      <w:r w:rsidRPr="00426947">
        <w:rPr>
          <w:color w:val="111111"/>
          <w:sz w:val="22"/>
          <w:szCs w:val="22"/>
          <w:lang w:val="uk-UA" w:eastAsia="uk-UA"/>
        </w:rPr>
        <w:t>о</w:t>
      </w:r>
      <w:r w:rsidRPr="00426947">
        <w:rPr>
          <w:color w:val="111111"/>
          <w:sz w:val="22"/>
          <w:szCs w:val="22"/>
          <w:lang w:val="uk-UA" w:eastAsia="uk-UA"/>
        </w:rPr>
        <w:t>бистісної зрілості та формування нової, більш стійкої системи життєвих смислів у контексті воєнного досвіду.</w:t>
      </w:r>
    </w:p>
    <w:p w14:paraId="22DA465D" w14:textId="77777777" w:rsidR="00A37AD3" w:rsidRPr="00426947" w:rsidRDefault="00A37AD3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Таким чином, запропонована модель аксіологічної комп</w:t>
      </w:r>
      <w:r w:rsidRPr="00426947">
        <w:rPr>
          <w:color w:val="111111"/>
          <w:sz w:val="22"/>
          <w:szCs w:val="22"/>
          <w:lang w:val="uk-UA" w:eastAsia="uk-UA"/>
        </w:rPr>
        <w:t>е</w:t>
      </w:r>
      <w:r w:rsidRPr="00426947">
        <w:rPr>
          <w:color w:val="111111"/>
          <w:sz w:val="22"/>
          <w:szCs w:val="22"/>
          <w:lang w:val="uk-UA" w:eastAsia="uk-UA"/>
        </w:rPr>
        <w:lastRenderedPageBreak/>
        <w:t>тентності як ресурсу подолання воєнного стресу відображає її як багаторівневу систему, у якій структурні компоненти та функц</w:t>
      </w:r>
      <w:r w:rsidRPr="00426947">
        <w:rPr>
          <w:color w:val="111111"/>
          <w:sz w:val="22"/>
          <w:szCs w:val="22"/>
          <w:lang w:val="uk-UA" w:eastAsia="uk-UA"/>
        </w:rPr>
        <w:t>і</w:t>
      </w:r>
      <w:r w:rsidRPr="00426947">
        <w:rPr>
          <w:color w:val="111111"/>
          <w:sz w:val="22"/>
          <w:szCs w:val="22"/>
          <w:lang w:val="uk-UA" w:eastAsia="uk-UA"/>
        </w:rPr>
        <w:t>ональні механізми перебувають у динамічній взаємодії. Стру</w:t>
      </w:r>
      <w:r w:rsidRPr="00426947">
        <w:rPr>
          <w:color w:val="111111"/>
          <w:sz w:val="22"/>
          <w:szCs w:val="22"/>
          <w:lang w:val="uk-UA" w:eastAsia="uk-UA"/>
        </w:rPr>
        <w:t>к</w:t>
      </w:r>
      <w:r w:rsidRPr="00426947">
        <w:rPr>
          <w:color w:val="111111"/>
          <w:sz w:val="22"/>
          <w:szCs w:val="22"/>
          <w:lang w:val="uk-UA" w:eastAsia="uk-UA"/>
        </w:rPr>
        <w:t>турний вимір, представлений ціннісною рефлексією, ціннісною самореалізацією, ціннісною гармонійністю, ціннісним розви</w:t>
      </w:r>
      <w:r w:rsidRPr="00426947">
        <w:rPr>
          <w:color w:val="111111"/>
          <w:sz w:val="22"/>
          <w:szCs w:val="22"/>
          <w:lang w:val="uk-UA" w:eastAsia="uk-UA"/>
        </w:rPr>
        <w:t>т</w:t>
      </w:r>
      <w:r w:rsidRPr="00426947">
        <w:rPr>
          <w:color w:val="111111"/>
          <w:sz w:val="22"/>
          <w:szCs w:val="22"/>
          <w:lang w:val="uk-UA" w:eastAsia="uk-UA"/>
        </w:rPr>
        <w:t>ком та ціннісною толерантністю, формує внутрішній потенціал особистості до ціннісної регуляції. Функціональний вимір роз</w:t>
      </w:r>
      <w:r w:rsidRPr="00426947">
        <w:rPr>
          <w:color w:val="111111"/>
          <w:sz w:val="22"/>
          <w:szCs w:val="22"/>
          <w:lang w:val="uk-UA" w:eastAsia="uk-UA"/>
        </w:rPr>
        <w:t>к</w:t>
      </w:r>
      <w:r w:rsidRPr="00426947">
        <w:rPr>
          <w:color w:val="111111"/>
          <w:sz w:val="22"/>
          <w:szCs w:val="22"/>
          <w:lang w:val="uk-UA" w:eastAsia="uk-UA"/>
        </w:rPr>
        <w:t xml:space="preserve">риває, яким чином цей потенціал реалізується через когнітивно-інтерпретаційний, 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екзистенційно-смисловий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 xml:space="preserve">, регуляторно-поведінковий та ідентифікаційно-стабілізуючий механізми, а також через регуляторну, інтегративну, буферну та 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розвиткову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 xml:space="preserve"> функції.</w:t>
      </w:r>
    </w:p>
    <w:p w14:paraId="2ACA2678" w14:textId="77777777" w:rsidR="00A37AD3" w:rsidRPr="00426947" w:rsidRDefault="00A37AD3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Модель демонструє, що аксіологічна компетентність не зводиться до наявності певного набору цінностей, а виступає активною системою їх усвідомлення, реалізації та трансформ</w:t>
      </w:r>
      <w:r w:rsidRPr="00426947">
        <w:rPr>
          <w:color w:val="111111"/>
          <w:sz w:val="22"/>
          <w:szCs w:val="22"/>
          <w:lang w:val="uk-UA" w:eastAsia="uk-UA"/>
        </w:rPr>
        <w:t>а</w:t>
      </w:r>
      <w:r w:rsidRPr="00426947">
        <w:rPr>
          <w:color w:val="111111"/>
          <w:sz w:val="22"/>
          <w:szCs w:val="22"/>
          <w:lang w:val="uk-UA" w:eastAsia="uk-UA"/>
        </w:rPr>
        <w:t>ції. Саме ця активність забезпечує впорядкування когнітивних оцінок, стабілізацію емоційних реакцій, узгодженість поведінки та збереження ідентичності в умовах воєнного стресу. Взаємодія структурних і функціональних компонентів має циклічний хар</w:t>
      </w:r>
      <w:r w:rsidRPr="00426947">
        <w:rPr>
          <w:color w:val="111111"/>
          <w:sz w:val="22"/>
          <w:szCs w:val="22"/>
          <w:lang w:val="uk-UA" w:eastAsia="uk-UA"/>
        </w:rPr>
        <w:t>а</w:t>
      </w:r>
      <w:r w:rsidRPr="00426947">
        <w:rPr>
          <w:color w:val="111111"/>
          <w:sz w:val="22"/>
          <w:szCs w:val="22"/>
          <w:lang w:val="uk-UA" w:eastAsia="uk-UA"/>
        </w:rPr>
        <w:t>ктер: реалізація цінностей у діяльності зміцнює ціннісну сист</w:t>
      </w:r>
      <w:r w:rsidRPr="00426947">
        <w:rPr>
          <w:color w:val="111111"/>
          <w:sz w:val="22"/>
          <w:szCs w:val="22"/>
          <w:lang w:val="uk-UA" w:eastAsia="uk-UA"/>
        </w:rPr>
        <w:t>е</w:t>
      </w:r>
      <w:r w:rsidRPr="00426947">
        <w:rPr>
          <w:color w:val="111111"/>
          <w:sz w:val="22"/>
          <w:szCs w:val="22"/>
          <w:lang w:val="uk-UA" w:eastAsia="uk-UA"/>
        </w:rPr>
        <w:t>му, що, своєю чергою, підсилює її регуляторний та буферний потенціал.</w:t>
      </w:r>
    </w:p>
    <w:p w14:paraId="2832846A" w14:textId="77777777" w:rsidR="00A37AD3" w:rsidRPr="00426947" w:rsidRDefault="00A37AD3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>У працівників сектору безпеки та оборони модель акце</w:t>
      </w:r>
      <w:r w:rsidRPr="00426947">
        <w:rPr>
          <w:color w:val="111111"/>
          <w:sz w:val="22"/>
          <w:szCs w:val="22"/>
          <w:lang w:val="uk-UA" w:eastAsia="uk-UA"/>
        </w:rPr>
        <w:t>н</w:t>
      </w:r>
      <w:r w:rsidRPr="00426947">
        <w:rPr>
          <w:color w:val="111111"/>
          <w:sz w:val="22"/>
          <w:szCs w:val="22"/>
          <w:lang w:val="uk-UA" w:eastAsia="uk-UA"/>
        </w:rPr>
        <w:t>тує значення професійно інтегрованої ціннісної системи як чи</w:t>
      </w:r>
      <w:r w:rsidRPr="00426947">
        <w:rPr>
          <w:color w:val="111111"/>
          <w:sz w:val="22"/>
          <w:szCs w:val="22"/>
          <w:lang w:val="uk-UA" w:eastAsia="uk-UA"/>
        </w:rPr>
        <w:t>н</w:t>
      </w:r>
      <w:r w:rsidRPr="00426947">
        <w:rPr>
          <w:color w:val="111111"/>
          <w:sz w:val="22"/>
          <w:szCs w:val="22"/>
          <w:lang w:val="uk-UA" w:eastAsia="uk-UA"/>
        </w:rPr>
        <w:t>ника збереження моральної цілісності та професійної ідентичн</w:t>
      </w:r>
      <w:r w:rsidRPr="00426947">
        <w:rPr>
          <w:color w:val="111111"/>
          <w:sz w:val="22"/>
          <w:szCs w:val="22"/>
          <w:lang w:val="uk-UA" w:eastAsia="uk-UA"/>
        </w:rPr>
        <w:t>о</w:t>
      </w:r>
      <w:r w:rsidRPr="00426947">
        <w:rPr>
          <w:color w:val="111111"/>
          <w:sz w:val="22"/>
          <w:szCs w:val="22"/>
          <w:lang w:val="uk-UA" w:eastAsia="uk-UA"/>
        </w:rPr>
        <w:t>сті. У цивільного населення вона підкреслює роль ціннісної гн</w:t>
      </w:r>
      <w:r w:rsidRPr="00426947">
        <w:rPr>
          <w:color w:val="111111"/>
          <w:sz w:val="22"/>
          <w:szCs w:val="22"/>
          <w:lang w:val="uk-UA" w:eastAsia="uk-UA"/>
        </w:rPr>
        <w:t>у</w:t>
      </w:r>
      <w:r w:rsidRPr="00426947">
        <w:rPr>
          <w:color w:val="111111"/>
          <w:sz w:val="22"/>
          <w:szCs w:val="22"/>
          <w:lang w:val="uk-UA" w:eastAsia="uk-UA"/>
        </w:rPr>
        <w:t>чкості та смислової інтеграції у процесах адаптації до змінених життєвих умов. Водночас у обох групах аксіологічна компете</w:t>
      </w:r>
      <w:r w:rsidRPr="00426947">
        <w:rPr>
          <w:color w:val="111111"/>
          <w:sz w:val="22"/>
          <w:szCs w:val="22"/>
          <w:lang w:val="uk-UA" w:eastAsia="uk-UA"/>
        </w:rPr>
        <w:t>н</w:t>
      </w:r>
      <w:r w:rsidRPr="00426947">
        <w:rPr>
          <w:color w:val="111111"/>
          <w:sz w:val="22"/>
          <w:szCs w:val="22"/>
          <w:lang w:val="uk-UA" w:eastAsia="uk-UA"/>
        </w:rPr>
        <w:t>тність виконує універсальну функцію підтримання психологі</w:t>
      </w:r>
      <w:r w:rsidRPr="00426947">
        <w:rPr>
          <w:color w:val="111111"/>
          <w:sz w:val="22"/>
          <w:szCs w:val="22"/>
          <w:lang w:val="uk-UA" w:eastAsia="uk-UA"/>
        </w:rPr>
        <w:t>ч</w:t>
      </w:r>
      <w:r w:rsidRPr="00426947">
        <w:rPr>
          <w:color w:val="111111"/>
          <w:sz w:val="22"/>
          <w:szCs w:val="22"/>
          <w:lang w:val="uk-UA" w:eastAsia="uk-UA"/>
        </w:rPr>
        <w:t>ної стійкості, забезпечуючи перехід від переживання стресу до його осмисленого подолання.</w:t>
      </w:r>
    </w:p>
    <w:p w14:paraId="350EA08A" w14:textId="776650A6" w:rsidR="00A37AD3" w:rsidRPr="00426947" w:rsidRDefault="00A37AD3" w:rsidP="00426947">
      <w:pPr>
        <w:widowControl w:val="0"/>
        <w:shd w:val="clear" w:color="auto" w:fill="FFFFFF"/>
        <w:spacing w:line="240" w:lineRule="auto"/>
        <w:ind w:firstLine="567"/>
        <w:rPr>
          <w:color w:val="111111"/>
          <w:sz w:val="22"/>
          <w:szCs w:val="22"/>
          <w:lang w:val="uk-UA" w:eastAsia="uk-UA"/>
        </w:rPr>
      </w:pPr>
      <w:r w:rsidRPr="00426947">
        <w:rPr>
          <w:color w:val="111111"/>
          <w:sz w:val="22"/>
          <w:szCs w:val="22"/>
          <w:lang w:val="uk-UA" w:eastAsia="uk-UA"/>
        </w:rPr>
        <w:t xml:space="preserve">Отже, запропонована модель дозволяє </w:t>
      </w:r>
      <w:proofErr w:type="spellStart"/>
      <w:r w:rsidRPr="00426947">
        <w:rPr>
          <w:color w:val="111111"/>
          <w:sz w:val="22"/>
          <w:szCs w:val="22"/>
          <w:lang w:val="uk-UA" w:eastAsia="uk-UA"/>
        </w:rPr>
        <w:t>концептуалізувати</w:t>
      </w:r>
      <w:proofErr w:type="spellEnd"/>
      <w:r w:rsidRPr="00426947">
        <w:rPr>
          <w:color w:val="111111"/>
          <w:sz w:val="22"/>
          <w:szCs w:val="22"/>
          <w:lang w:val="uk-UA" w:eastAsia="uk-UA"/>
        </w:rPr>
        <w:t xml:space="preserve"> аксіологічну компетентність як інтегративний ресурс, що опос</w:t>
      </w:r>
      <w:r w:rsidRPr="00426947">
        <w:rPr>
          <w:color w:val="111111"/>
          <w:sz w:val="22"/>
          <w:szCs w:val="22"/>
          <w:lang w:val="uk-UA" w:eastAsia="uk-UA"/>
        </w:rPr>
        <w:t>е</w:t>
      </w:r>
      <w:r w:rsidRPr="00426947">
        <w:rPr>
          <w:color w:val="111111"/>
          <w:sz w:val="22"/>
          <w:szCs w:val="22"/>
          <w:lang w:val="uk-UA" w:eastAsia="uk-UA"/>
        </w:rPr>
        <w:t>редковує взаємозв’язок між воєнним стресом та психологічною адаптацією. Її розробка створює підґрунтя для подальших емп</w:t>
      </w:r>
      <w:r w:rsidRPr="00426947">
        <w:rPr>
          <w:color w:val="111111"/>
          <w:sz w:val="22"/>
          <w:szCs w:val="22"/>
          <w:lang w:val="uk-UA" w:eastAsia="uk-UA"/>
        </w:rPr>
        <w:t>і</w:t>
      </w:r>
      <w:r w:rsidRPr="00426947">
        <w:rPr>
          <w:color w:val="111111"/>
          <w:sz w:val="22"/>
          <w:szCs w:val="22"/>
          <w:lang w:val="uk-UA" w:eastAsia="uk-UA"/>
        </w:rPr>
        <w:t>ричних досліджень, спрямованих на вивчення специфіки цінні</w:t>
      </w:r>
      <w:r w:rsidRPr="00426947">
        <w:rPr>
          <w:color w:val="111111"/>
          <w:sz w:val="22"/>
          <w:szCs w:val="22"/>
          <w:lang w:val="uk-UA" w:eastAsia="uk-UA"/>
        </w:rPr>
        <w:t>с</w:t>
      </w:r>
      <w:r w:rsidRPr="00426947">
        <w:rPr>
          <w:color w:val="111111"/>
          <w:sz w:val="22"/>
          <w:szCs w:val="22"/>
          <w:lang w:val="uk-UA" w:eastAsia="uk-UA"/>
        </w:rPr>
        <w:t>ної регуляції у різних соціальних групах в умовах війни.</w:t>
      </w:r>
    </w:p>
    <w:p w14:paraId="73F535D0" w14:textId="4B9BF4A6" w:rsidR="008615E9" w:rsidRPr="00426947" w:rsidRDefault="005C4FAE" w:rsidP="00426947">
      <w:pPr>
        <w:widowControl w:val="0"/>
        <w:shd w:val="clear" w:color="auto" w:fill="FFFFFF"/>
        <w:spacing w:line="240" w:lineRule="auto"/>
        <w:ind w:firstLine="567"/>
        <w:rPr>
          <w:sz w:val="22"/>
          <w:szCs w:val="22"/>
          <w:lang w:val="uk-UA"/>
        </w:rPr>
      </w:pPr>
      <w:r w:rsidRPr="00426947">
        <w:rPr>
          <w:b/>
          <w:bCs/>
          <w:color w:val="111111"/>
          <w:sz w:val="22"/>
          <w:szCs w:val="22"/>
          <w:lang w:val="uk-UA" w:eastAsia="uk-UA"/>
        </w:rPr>
        <w:lastRenderedPageBreak/>
        <w:t>Висновки</w:t>
      </w:r>
    </w:p>
    <w:p w14:paraId="049CCFFA" w14:textId="6771DA45" w:rsidR="00F36990" w:rsidRPr="00426947" w:rsidRDefault="00F36990" w:rsidP="00426947">
      <w:pPr>
        <w:widowControl w:val="0"/>
        <w:shd w:val="clear" w:color="auto" w:fill="FFFFFF"/>
        <w:spacing w:line="240" w:lineRule="auto"/>
        <w:ind w:firstLine="567"/>
        <w:rPr>
          <w:sz w:val="22"/>
          <w:szCs w:val="22"/>
          <w:lang w:val="uk-UA"/>
        </w:rPr>
      </w:pPr>
      <w:r w:rsidRPr="00426947">
        <w:rPr>
          <w:sz w:val="22"/>
          <w:szCs w:val="22"/>
          <w:lang w:val="uk-UA"/>
        </w:rPr>
        <w:t xml:space="preserve">Воєнний стрес постає як багатовимірний психологічний феномен, що охоплює когнітивні, емоційні, поведінкові та </w:t>
      </w:r>
      <w:proofErr w:type="spellStart"/>
      <w:r w:rsidRPr="00426947">
        <w:rPr>
          <w:sz w:val="22"/>
          <w:szCs w:val="22"/>
          <w:lang w:val="uk-UA"/>
        </w:rPr>
        <w:t>екз</w:t>
      </w:r>
      <w:r w:rsidRPr="00426947">
        <w:rPr>
          <w:sz w:val="22"/>
          <w:szCs w:val="22"/>
          <w:lang w:val="uk-UA"/>
        </w:rPr>
        <w:t>и</w:t>
      </w:r>
      <w:r w:rsidRPr="00426947">
        <w:rPr>
          <w:sz w:val="22"/>
          <w:szCs w:val="22"/>
          <w:lang w:val="uk-UA"/>
        </w:rPr>
        <w:t>стенційні</w:t>
      </w:r>
      <w:proofErr w:type="spellEnd"/>
      <w:r w:rsidRPr="00426947">
        <w:rPr>
          <w:sz w:val="22"/>
          <w:szCs w:val="22"/>
          <w:lang w:val="uk-UA"/>
        </w:rPr>
        <w:t xml:space="preserve"> компоненти </w:t>
      </w:r>
      <w:proofErr w:type="spellStart"/>
      <w:r w:rsidR="001B6BF0" w:rsidRPr="00426947">
        <w:rPr>
          <w:sz w:val="22"/>
          <w:szCs w:val="22"/>
          <w:lang w:val="en-US"/>
        </w:rPr>
        <w:t>nf</w:t>
      </w:r>
      <w:proofErr w:type="spellEnd"/>
      <w:r w:rsidRPr="00426947">
        <w:rPr>
          <w:sz w:val="22"/>
          <w:szCs w:val="22"/>
          <w:lang w:val="uk-UA"/>
        </w:rPr>
        <w:t xml:space="preserve"> супроводжується ризиком смислової дезінтеграції особистості. Його наслідки визначаються не лише інтенсивністю стресогенних впливів, а</w:t>
      </w:r>
      <w:r w:rsidR="001B6BF0" w:rsidRPr="00426947">
        <w:rPr>
          <w:sz w:val="22"/>
          <w:szCs w:val="22"/>
          <w:lang w:val="en-US"/>
        </w:rPr>
        <w:t>kt</w:t>
      </w:r>
      <w:r w:rsidRPr="00426947">
        <w:rPr>
          <w:sz w:val="22"/>
          <w:szCs w:val="22"/>
          <w:lang w:val="uk-UA"/>
        </w:rPr>
        <w:t xml:space="preserve"> й характером внутрі</w:t>
      </w:r>
      <w:r w:rsidRPr="00426947">
        <w:rPr>
          <w:sz w:val="22"/>
          <w:szCs w:val="22"/>
          <w:lang w:val="uk-UA"/>
        </w:rPr>
        <w:t>ш</w:t>
      </w:r>
      <w:r w:rsidRPr="00426947">
        <w:rPr>
          <w:sz w:val="22"/>
          <w:szCs w:val="22"/>
          <w:lang w:val="uk-UA"/>
        </w:rPr>
        <w:t>ніх ресурсів, через які відбувається їх інтерпретація та інтегр</w:t>
      </w:r>
      <w:r w:rsidRPr="00426947">
        <w:rPr>
          <w:sz w:val="22"/>
          <w:szCs w:val="22"/>
          <w:lang w:val="uk-UA"/>
        </w:rPr>
        <w:t>а</w:t>
      </w:r>
      <w:r w:rsidRPr="00426947">
        <w:rPr>
          <w:sz w:val="22"/>
          <w:szCs w:val="22"/>
          <w:lang w:val="uk-UA"/>
        </w:rPr>
        <w:t>ція. У цьому контексті аксіологічна компетентність постає як системний особистісний ресурс, що забезпечує узгодженість ціннісної структури з вимогами воєнної реальності.</w:t>
      </w:r>
    </w:p>
    <w:p w14:paraId="0EE34F83" w14:textId="77777777" w:rsidR="00F36990" w:rsidRPr="00426947" w:rsidRDefault="00F36990" w:rsidP="00426947">
      <w:pPr>
        <w:widowControl w:val="0"/>
        <w:shd w:val="clear" w:color="auto" w:fill="FFFFFF"/>
        <w:spacing w:line="240" w:lineRule="auto"/>
        <w:ind w:firstLine="567"/>
        <w:rPr>
          <w:sz w:val="22"/>
          <w:szCs w:val="22"/>
          <w:lang w:val="uk-UA"/>
        </w:rPr>
      </w:pPr>
      <w:r w:rsidRPr="00426947">
        <w:rPr>
          <w:sz w:val="22"/>
          <w:szCs w:val="22"/>
          <w:lang w:val="uk-UA"/>
        </w:rPr>
        <w:t>Структурний вимір аксіологічної компетентності, пре</w:t>
      </w:r>
      <w:r w:rsidRPr="00426947">
        <w:rPr>
          <w:sz w:val="22"/>
          <w:szCs w:val="22"/>
          <w:lang w:val="uk-UA"/>
        </w:rPr>
        <w:t>д</w:t>
      </w:r>
      <w:r w:rsidRPr="00426947">
        <w:rPr>
          <w:sz w:val="22"/>
          <w:szCs w:val="22"/>
          <w:lang w:val="uk-UA"/>
        </w:rPr>
        <w:t>ставлений ціннісною рефлексією, ціннісною самореалізацією, ціннісною гармонійністю, ціннісним розвитком і ціннісною т</w:t>
      </w:r>
      <w:r w:rsidRPr="00426947">
        <w:rPr>
          <w:sz w:val="22"/>
          <w:szCs w:val="22"/>
          <w:lang w:val="uk-UA"/>
        </w:rPr>
        <w:t>о</w:t>
      </w:r>
      <w:r w:rsidRPr="00426947">
        <w:rPr>
          <w:sz w:val="22"/>
          <w:szCs w:val="22"/>
          <w:lang w:val="uk-UA"/>
        </w:rPr>
        <w:t>лерантністю, формує внутрішній потенціал ціннісної регуляції стресу. Сформованість цих компонентів визначає здатність ос</w:t>
      </w:r>
      <w:r w:rsidRPr="00426947">
        <w:rPr>
          <w:sz w:val="22"/>
          <w:szCs w:val="22"/>
          <w:lang w:val="uk-UA"/>
        </w:rPr>
        <w:t>о</w:t>
      </w:r>
      <w:r w:rsidRPr="00426947">
        <w:rPr>
          <w:sz w:val="22"/>
          <w:szCs w:val="22"/>
          <w:lang w:val="uk-UA"/>
        </w:rPr>
        <w:t>бистості усвідомлювати власні переконання, узгоджувати їх із поведінкою, інтегрувати суперечливий досвід та оновлювати систему життєвих орієнтирів без втрати смислового ядра.</w:t>
      </w:r>
    </w:p>
    <w:p w14:paraId="416E1614" w14:textId="77777777" w:rsidR="00F36990" w:rsidRPr="00426947" w:rsidRDefault="00F36990" w:rsidP="00426947">
      <w:pPr>
        <w:widowControl w:val="0"/>
        <w:shd w:val="clear" w:color="auto" w:fill="FFFFFF"/>
        <w:spacing w:line="240" w:lineRule="auto"/>
        <w:ind w:firstLine="567"/>
        <w:rPr>
          <w:sz w:val="22"/>
          <w:szCs w:val="22"/>
          <w:lang w:val="uk-UA"/>
        </w:rPr>
      </w:pPr>
      <w:r w:rsidRPr="00426947">
        <w:rPr>
          <w:sz w:val="22"/>
          <w:szCs w:val="22"/>
          <w:lang w:val="uk-UA"/>
        </w:rPr>
        <w:t>Когнітивно-інтерпретаційний механізм забезпечує впор</w:t>
      </w:r>
      <w:r w:rsidRPr="00426947">
        <w:rPr>
          <w:sz w:val="22"/>
          <w:szCs w:val="22"/>
          <w:lang w:val="uk-UA"/>
        </w:rPr>
        <w:t>я</w:t>
      </w:r>
      <w:r w:rsidRPr="00426947">
        <w:rPr>
          <w:sz w:val="22"/>
          <w:szCs w:val="22"/>
          <w:lang w:val="uk-UA"/>
        </w:rPr>
        <w:t xml:space="preserve">дкування сприйняття воєнних подій через систему особистісних цінностей, знижуючи хаотичність оцінок і посилюючи відчуття внутрішнього контролю. </w:t>
      </w:r>
      <w:proofErr w:type="spellStart"/>
      <w:r w:rsidRPr="00426947">
        <w:rPr>
          <w:sz w:val="22"/>
          <w:szCs w:val="22"/>
          <w:lang w:val="uk-UA"/>
        </w:rPr>
        <w:t>Екзистенційно-смисловий</w:t>
      </w:r>
      <w:proofErr w:type="spellEnd"/>
      <w:r w:rsidRPr="00426947">
        <w:rPr>
          <w:sz w:val="22"/>
          <w:szCs w:val="22"/>
          <w:lang w:val="uk-UA"/>
        </w:rPr>
        <w:t xml:space="preserve"> механізм підтримує збереження або реконструкцію життєвого смислу, що створює підґрунтя психологічної витривалості в умовах трив</w:t>
      </w:r>
      <w:r w:rsidRPr="00426947">
        <w:rPr>
          <w:sz w:val="22"/>
          <w:szCs w:val="22"/>
          <w:lang w:val="uk-UA"/>
        </w:rPr>
        <w:t>а</w:t>
      </w:r>
      <w:r w:rsidRPr="00426947">
        <w:rPr>
          <w:sz w:val="22"/>
          <w:szCs w:val="22"/>
          <w:lang w:val="uk-UA"/>
        </w:rPr>
        <w:t>лої загрози. Регуляторно-поведінковий механізм опосередковує узгодженість дій із внутрішніми переконаннями та сприяє виб</w:t>
      </w:r>
      <w:r w:rsidRPr="00426947">
        <w:rPr>
          <w:sz w:val="22"/>
          <w:szCs w:val="22"/>
          <w:lang w:val="uk-UA"/>
        </w:rPr>
        <w:t>о</w:t>
      </w:r>
      <w:r w:rsidRPr="00426947">
        <w:rPr>
          <w:sz w:val="22"/>
          <w:szCs w:val="22"/>
          <w:lang w:val="uk-UA"/>
        </w:rPr>
        <w:t>ру конструктивних стратегій реагування. Ідентифікаційно-стабілізуючий механізм забезпечує збереження цілісності ос</w:t>
      </w:r>
      <w:r w:rsidRPr="00426947">
        <w:rPr>
          <w:sz w:val="22"/>
          <w:szCs w:val="22"/>
          <w:lang w:val="uk-UA"/>
        </w:rPr>
        <w:t>о</w:t>
      </w:r>
      <w:r w:rsidRPr="00426947">
        <w:rPr>
          <w:sz w:val="22"/>
          <w:szCs w:val="22"/>
          <w:lang w:val="uk-UA"/>
        </w:rPr>
        <w:t>бистісної та професійної ідентичності попри травматичні зміни життєвих обставин.</w:t>
      </w:r>
    </w:p>
    <w:p w14:paraId="3751CDAA" w14:textId="77777777" w:rsidR="00F36990" w:rsidRPr="00426947" w:rsidRDefault="00F36990" w:rsidP="00426947">
      <w:pPr>
        <w:widowControl w:val="0"/>
        <w:shd w:val="clear" w:color="auto" w:fill="FFFFFF"/>
        <w:spacing w:line="240" w:lineRule="auto"/>
        <w:ind w:firstLine="567"/>
        <w:rPr>
          <w:sz w:val="22"/>
          <w:szCs w:val="22"/>
          <w:lang w:val="uk-UA"/>
        </w:rPr>
      </w:pPr>
      <w:r w:rsidRPr="00426947">
        <w:rPr>
          <w:sz w:val="22"/>
          <w:szCs w:val="22"/>
          <w:lang w:val="uk-UA"/>
        </w:rPr>
        <w:t>Функціональний вимір моделі розкриває регуляторну, і</w:t>
      </w:r>
      <w:r w:rsidRPr="00426947">
        <w:rPr>
          <w:sz w:val="22"/>
          <w:szCs w:val="22"/>
          <w:lang w:val="uk-UA"/>
        </w:rPr>
        <w:t>н</w:t>
      </w:r>
      <w:r w:rsidRPr="00426947">
        <w:rPr>
          <w:sz w:val="22"/>
          <w:szCs w:val="22"/>
          <w:lang w:val="uk-UA"/>
        </w:rPr>
        <w:t xml:space="preserve">тегративну, буферну та </w:t>
      </w:r>
      <w:proofErr w:type="spellStart"/>
      <w:r w:rsidRPr="00426947">
        <w:rPr>
          <w:sz w:val="22"/>
          <w:szCs w:val="22"/>
          <w:lang w:val="uk-UA"/>
        </w:rPr>
        <w:t>розвиткову</w:t>
      </w:r>
      <w:proofErr w:type="spellEnd"/>
      <w:r w:rsidRPr="00426947">
        <w:rPr>
          <w:sz w:val="22"/>
          <w:szCs w:val="22"/>
          <w:lang w:val="uk-UA"/>
        </w:rPr>
        <w:t xml:space="preserve"> роль аксіологічної компет</w:t>
      </w:r>
      <w:r w:rsidRPr="00426947">
        <w:rPr>
          <w:sz w:val="22"/>
          <w:szCs w:val="22"/>
          <w:lang w:val="uk-UA"/>
        </w:rPr>
        <w:t>е</w:t>
      </w:r>
      <w:r w:rsidRPr="00426947">
        <w:rPr>
          <w:sz w:val="22"/>
          <w:szCs w:val="22"/>
          <w:lang w:val="uk-UA"/>
        </w:rPr>
        <w:t>нтності. Регуляторна функція впорядковує емоційно-поведінкові реакції, інтегративна забезпечує поєднання різних аспектів до</w:t>
      </w:r>
      <w:r w:rsidRPr="00426947">
        <w:rPr>
          <w:sz w:val="22"/>
          <w:szCs w:val="22"/>
          <w:lang w:val="uk-UA"/>
        </w:rPr>
        <w:t>с</w:t>
      </w:r>
      <w:r w:rsidRPr="00426947">
        <w:rPr>
          <w:sz w:val="22"/>
          <w:szCs w:val="22"/>
          <w:lang w:val="uk-UA"/>
        </w:rPr>
        <w:t>віду у цілісну систему смислів, буферна пом’якшує деструкти</w:t>
      </w:r>
      <w:r w:rsidRPr="00426947">
        <w:rPr>
          <w:sz w:val="22"/>
          <w:szCs w:val="22"/>
          <w:lang w:val="uk-UA"/>
        </w:rPr>
        <w:t>в</w:t>
      </w:r>
      <w:r w:rsidRPr="00426947">
        <w:rPr>
          <w:sz w:val="22"/>
          <w:szCs w:val="22"/>
          <w:lang w:val="uk-UA"/>
        </w:rPr>
        <w:t xml:space="preserve">ний вплив стресорів, а </w:t>
      </w:r>
      <w:proofErr w:type="spellStart"/>
      <w:r w:rsidRPr="00426947">
        <w:rPr>
          <w:sz w:val="22"/>
          <w:szCs w:val="22"/>
          <w:lang w:val="uk-UA"/>
        </w:rPr>
        <w:t>розвиткова</w:t>
      </w:r>
      <w:proofErr w:type="spellEnd"/>
      <w:r w:rsidRPr="00426947">
        <w:rPr>
          <w:sz w:val="22"/>
          <w:szCs w:val="22"/>
          <w:lang w:val="uk-UA"/>
        </w:rPr>
        <w:t xml:space="preserve"> створює умови для особисті</w:t>
      </w:r>
      <w:r w:rsidRPr="00426947">
        <w:rPr>
          <w:sz w:val="22"/>
          <w:szCs w:val="22"/>
          <w:lang w:val="uk-UA"/>
        </w:rPr>
        <w:t>с</w:t>
      </w:r>
      <w:r w:rsidRPr="00426947">
        <w:rPr>
          <w:sz w:val="22"/>
          <w:szCs w:val="22"/>
          <w:lang w:val="uk-UA"/>
        </w:rPr>
        <w:t xml:space="preserve">ної трансформації та </w:t>
      </w:r>
      <w:proofErr w:type="spellStart"/>
      <w:r w:rsidRPr="00426947">
        <w:rPr>
          <w:sz w:val="22"/>
          <w:szCs w:val="22"/>
          <w:lang w:val="uk-UA"/>
        </w:rPr>
        <w:t>постстресового</w:t>
      </w:r>
      <w:proofErr w:type="spellEnd"/>
      <w:r w:rsidRPr="00426947">
        <w:rPr>
          <w:sz w:val="22"/>
          <w:szCs w:val="22"/>
          <w:lang w:val="uk-UA"/>
        </w:rPr>
        <w:t xml:space="preserve"> зростання.</w:t>
      </w:r>
    </w:p>
    <w:p w14:paraId="584BC8C6" w14:textId="77777777" w:rsidR="00F36990" w:rsidRPr="00EF47AC" w:rsidRDefault="00F36990" w:rsidP="00426947">
      <w:pPr>
        <w:widowControl w:val="0"/>
        <w:shd w:val="clear" w:color="auto" w:fill="FFFFFF"/>
        <w:spacing w:line="240" w:lineRule="auto"/>
        <w:ind w:firstLine="567"/>
        <w:rPr>
          <w:sz w:val="22"/>
          <w:szCs w:val="22"/>
          <w:lang w:val="uk-UA"/>
        </w:rPr>
      </w:pPr>
      <w:r w:rsidRPr="00426947">
        <w:rPr>
          <w:sz w:val="22"/>
          <w:szCs w:val="22"/>
          <w:lang w:val="uk-UA"/>
        </w:rPr>
        <w:lastRenderedPageBreak/>
        <w:t>У працівників сектору безпеки та оборони аксіологічна компетентність виступає чинником збереження професійної та моральної цілісності, знижуючи ризик моральної дезінтеграції та професійного виснаження. У цивільного населення вона з</w:t>
      </w:r>
      <w:r w:rsidRPr="00426947">
        <w:rPr>
          <w:sz w:val="22"/>
          <w:szCs w:val="22"/>
          <w:lang w:val="uk-UA"/>
        </w:rPr>
        <w:t>а</w:t>
      </w:r>
      <w:r w:rsidRPr="00426947">
        <w:rPr>
          <w:sz w:val="22"/>
          <w:szCs w:val="22"/>
          <w:lang w:val="uk-UA"/>
        </w:rPr>
        <w:t>безпечує смислову інтеграцію травматичного досвіду та підтр</w:t>
      </w:r>
      <w:r w:rsidRPr="00426947">
        <w:rPr>
          <w:sz w:val="22"/>
          <w:szCs w:val="22"/>
          <w:lang w:val="uk-UA"/>
        </w:rPr>
        <w:t>и</w:t>
      </w:r>
      <w:r w:rsidRPr="00426947">
        <w:rPr>
          <w:sz w:val="22"/>
          <w:szCs w:val="22"/>
          <w:lang w:val="uk-UA"/>
        </w:rPr>
        <w:t>мує життєву перспективу в умовах соціальної нестабільності. Попри відмінності контексту, в обох групах узгоджена взаєм</w:t>
      </w:r>
      <w:r w:rsidRPr="00426947">
        <w:rPr>
          <w:sz w:val="22"/>
          <w:szCs w:val="22"/>
          <w:lang w:val="uk-UA"/>
        </w:rPr>
        <w:t>о</w:t>
      </w:r>
      <w:r w:rsidRPr="00426947">
        <w:rPr>
          <w:sz w:val="22"/>
          <w:szCs w:val="22"/>
          <w:lang w:val="uk-UA"/>
        </w:rPr>
        <w:t xml:space="preserve">дія </w:t>
      </w:r>
      <w:r w:rsidRPr="00EF47AC">
        <w:rPr>
          <w:sz w:val="22"/>
          <w:szCs w:val="22"/>
          <w:lang w:val="uk-UA"/>
        </w:rPr>
        <w:t>структурних компонентів і функціональних механізмів акс</w:t>
      </w:r>
      <w:r w:rsidRPr="00EF47AC">
        <w:rPr>
          <w:sz w:val="22"/>
          <w:szCs w:val="22"/>
          <w:lang w:val="uk-UA"/>
        </w:rPr>
        <w:t>і</w:t>
      </w:r>
      <w:r w:rsidRPr="00EF47AC">
        <w:rPr>
          <w:sz w:val="22"/>
          <w:szCs w:val="22"/>
          <w:lang w:val="uk-UA"/>
        </w:rPr>
        <w:t>ологічної компетентності зумовлює збереження психологічної стійкості як інтегративного показника ефективного подолання воєнного стресу.</w:t>
      </w:r>
    </w:p>
    <w:p w14:paraId="7B5CADA8" w14:textId="77777777" w:rsidR="00EF47AC" w:rsidRPr="00EF47AC" w:rsidRDefault="00EF47AC" w:rsidP="00EF47AC">
      <w:pPr>
        <w:spacing w:line="240" w:lineRule="auto"/>
        <w:ind w:firstLine="567"/>
        <w:rPr>
          <w:sz w:val="22"/>
          <w:szCs w:val="22"/>
        </w:rPr>
      </w:pPr>
      <w:r w:rsidRPr="00EF47AC">
        <w:rPr>
          <w:rStyle w:val="rynqvb"/>
          <w:b/>
          <w:sz w:val="22"/>
          <w:szCs w:val="22"/>
          <w:lang w:val="uk-UA"/>
        </w:rPr>
        <w:t>Етика, фінансування, конфлікт інтересів.</w:t>
      </w:r>
      <w:r w:rsidRPr="00EF47AC">
        <w:rPr>
          <w:rStyle w:val="hwtze"/>
          <w:sz w:val="22"/>
          <w:szCs w:val="22"/>
          <w:lang w:val="uk-UA"/>
        </w:rPr>
        <w:t xml:space="preserve"> </w:t>
      </w:r>
      <w:r w:rsidRPr="00EF47AC">
        <w:rPr>
          <w:rStyle w:val="rynqvb"/>
          <w:sz w:val="22"/>
          <w:szCs w:val="22"/>
          <w:lang w:val="uk-UA"/>
        </w:rPr>
        <w:t>Автори під</w:t>
      </w:r>
      <w:r w:rsidRPr="00EF47AC">
        <w:rPr>
          <w:rStyle w:val="rynqvb"/>
          <w:sz w:val="22"/>
          <w:szCs w:val="22"/>
          <w:lang w:val="uk-UA"/>
        </w:rPr>
        <w:t>т</w:t>
      </w:r>
      <w:r w:rsidRPr="00EF47AC">
        <w:rPr>
          <w:rStyle w:val="rynqvb"/>
          <w:sz w:val="22"/>
          <w:szCs w:val="22"/>
          <w:lang w:val="uk-UA"/>
        </w:rPr>
        <w:t>верджують дотримання принципів та стандартів публікаційної етики, що відповідають COPE та рекомендаціям міжнародних медичних редакторів.</w:t>
      </w:r>
      <w:r w:rsidRPr="00EF47AC">
        <w:rPr>
          <w:rStyle w:val="hwtze"/>
          <w:sz w:val="22"/>
          <w:szCs w:val="22"/>
          <w:lang w:val="uk-UA"/>
        </w:rPr>
        <w:t xml:space="preserve"> </w:t>
      </w:r>
      <w:r w:rsidRPr="00EF47AC">
        <w:rPr>
          <w:rStyle w:val="rynqvb"/>
          <w:sz w:val="22"/>
          <w:szCs w:val="22"/>
          <w:lang w:val="uk-UA"/>
        </w:rPr>
        <w:t>Зовнішнє фінансування не отримувалося.</w:t>
      </w:r>
      <w:r w:rsidRPr="00EF47AC">
        <w:rPr>
          <w:rStyle w:val="hwtze"/>
          <w:sz w:val="22"/>
          <w:szCs w:val="22"/>
          <w:lang w:val="uk-UA"/>
        </w:rPr>
        <w:t xml:space="preserve"> </w:t>
      </w:r>
      <w:r w:rsidRPr="00EF47AC">
        <w:rPr>
          <w:rStyle w:val="rynqvb"/>
          <w:sz w:val="22"/>
          <w:szCs w:val="22"/>
          <w:lang w:val="uk-UA"/>
        </w:rPr>
        <w:t>Автори заявляють про відсутність конфлікту інтересів.</w:t>
      </w:r>
    </w:p>
    <w:p w14:paraId="3F7666FC" w14:textId="77777777" w:rsidR="004F65EC" w:rsidRPr="00EF47AC" w:rsidRDefault="004F65EC" w:rsidP="00426947">
      <w:pPr>
        <w:widowControl w:val="0"/>
        <w:shd w:val="clear" w:color="auto" w:fill="FFFFFF"/>
        <w:spacing w:line="240" w:lineRule="auto"/>
        <w:ind w:firstLine="709"/>
        <w:rPr>
          <w:sz w:val="22"/>
          <w:szCs w:val="22"/>
        </w:rPr>
      </w:pPr>
    </w:p>
    <w:p w14:paraId="211E55C4" w14:textId="77777777" w:rsidR="005C4FAE" w:rsidRPr="00426947" w:rsidRDefault="005C4FAE" w:rsidP="00426947">
      <w:pPr>
        <w:widowControl w:val="0"/>
        <w:shd w:val="clear" w:color="auto" w:fill="FFFFFF"/>
        <w:spacing w:line="240" w:lineRule="auto"/>
        <w:ind w:firstLine="0"/>
        <w:jc w:val="center"/>
        <w:rPr>
          <w:b/>
          <w:bCs/>
          <w:i/>
          <w:iCs/>
          <w:color w:val="111111"/>
          <w:sz w:val="22"/>
          <w:szCs w:val="22"/>
          <w:lang w:val="uk-UA" w:eastAsia="uk-UA"/>
        </w:rPr>
      </w:pPr>
      <w:r w:rsidRPr="00426947">
        <w:rPr>
          <w:b/>
          <w:bCs/>
          <w:i/>
          <w:iCs/>
          <w:color w:val="111111"/>
          <w:sz w:val="22"/>
          <w:szCs w:val="22"/>
          <w:lang w:val="uk-UA" w:eastAsia="uk-UA"/>
        </w:rPr>
        <w:t>Література:</w:t>
      </w:r>
    </w:p>
    <w:p w14:paraId="7CC3DCFF" w14:textId="169DFD7A" w:rsidR="00C063F8" w:rsidRPr="00426947" w:rsidRDefault="00C063F8" w:rsidP="00426947">
      <w:pPr>
        <w:widowControl w:val="0"/>
        <w:shd w:val="clear" w:color="auto" w:fill="FFFFFF"/>
        <w:tabs>
          <w:tab w:val="left" w:pos="1134"/>
        </w:tabs>
        <w:spacing w:line="240" w:lineRule="auto"/>
        <w:ind w:firstLine="567"/>
        <w:rPr>
          <w:sz w:val="20"/>
          <w:lang w:val="uk-UA" w:eastAsia="zh-CN"/>
        </w:rPr>
      </w:pPr>
      <w:r w:rsidRPr="00426947">
        <w:rPr>
          <w:sz w:val="20"/>
          <w:lang w:val="uk-UA" w:eastAsia="zh-CN"/>
        </w:rPr>
        <w:t xml:space="preserve">Большакова, А. М., &amp; Дубінін, Д. О. (2024). Самоздійсненність у стагнаційному і ресурсному вимірах та аксіологічна компетентність особистості. </w:t>
      </w:r>
      <w:r w:rsidRPr="00426947">
        <w:rPr>
          <w:i/>
          <w:iCs/>
          <w:sz w:val="20"/>
          <w:lang w:val="uk-UA" w:eastAsia="zh-CN"/>
        </w:rPr>
        <w:t>Наукові перспективи. Серія «Психологія»</w:t>
      </w:r>
      <w:r w:rsidRPr="00426947">
        <w:rPr>
          <w:sz w:val="20"/>
          <w:lang w:val="uk-UA" w:eastAsia="zh-CN"/>
        </w:rPr>
        <w:t xml:space="preserve">, 9(51), 1135–1148. </w:t>
      </w:r>
      <w:hyperlink r:id="rId10" w:history="1">
        <w:r w:rsidRPr="00426947">
          <w:rPr>
            <w:rStyle w:val="a3"/>
            <w:bCs/>
            <w:sz w:val="20"/>
          </w:rPr>
          <w:t>https://doi.</w:t>
        </w:r>
        <w:r w:rsidRPr="00426947">
          <w:rPr>
            <w:rStyle w:val="a3"/>
            <w:bCs/>
            <w:sz w:val="20"/>
            <w:lang w:val="en-US"/>
          </w:rPr>
          <w:t>o</w:t>
        </w:r>
        <w:r w:rsidRPr="00426947">
          <w:rPr>
            <w:rStyle w:val="a3"/>
            <w:bCs/>
            <w:sz w:val="20"/>
          </w:rPr>
          <w:t>rg/10.52058/2708-7530-2024-9(51)-1135-1148</w:t>
        </w:r>
      </w:hyperlink>
    </w:p>
    <w:p w14:paraId="01022803" w14:textId="33F1FD4D" w:rsidR="00C063F8" w:rsidRPr="00426947" w:rsidRDefault="00C063F8" w:rsidP="00426947">
      <w:pPr>
        <w:widowControl w:val="0"/>
        <w:shd w:val="clear" w:color="auto" w:fill="FFFFFF"/>
        <w:tabs>
          <w:tab w:val="left" w:pos="1134"/>
        </w:tabs>
        <w:spacing w:line="240" w:lineRule="auto"/>
        <w:ind w:firstLine="567"/>
        <w:rPr>
          <w:rStyle w:val="a3"/>
          <w:bCs/>
          <w:sz w:val="20"/>
        </w:rPr>
      </w:pPr>
      <w:r w:rsidRPr="00426947">
        <w:rPr>
          <w:sz w:val="20"/>
          <w:lang w:val="uk-UA" w:eastAsia="zh-CN"/>
        </w:rPr>
        <w:t>Большакова, А. М., &amp; Дубінін, Д. О. (2023). Опитувальник акс</w:t>
      </w:r>
      <w:r w:rsidRPr="00426947">
        <w:rPr>
          <w:sz w:val="20"/>
          <w:lang w:val="uk-UA" w:eastAsia="zh-CN"/>
        </w:rPr>
        <w:t>і</w:t>
      </w:r>
      <w:r w:rsidRPr="00426947">
        <w:rPr>
          <w:sz w:val="20"/>
          <w:lang w:val="uk-UA" w:eastAsia="zh-CN"/>
        </w:rPr>
        <w:t xml:space="preserve">ологічної компетентності. </w:t>
      </w:r>
      <w:r w:rsidRPr="00426947">
        <w:rPr>
          <w:i/>
          <w:iCs/>
          <w:sz w:val="20"/>
          <w:lang w:val="uk-UA" w:eastAsia="zh-CN"/>
        </w:rPr>
        <w:t>Дніпровський науковий часопис публічного управління, психології, права</w:t>
      </w:r>
      <w:r w:rsidRPr="00426947">
        <w:rPr>
          <w:sz w:val="20"/>
          <w:lang w:val="uk-UA" w:eastAsia="zh-CN"/>
        </w:rPr>
        <w:t>, 6, 72–82.</w:t>
      </w:r>
      <w:r w:rsidR="00D97C53" w:rsidRPr="00426947">
        <w:rPr>
          <w:sz w:val="20"/>
          <w:lang w:val="uk-UA" w:eastAsia="zh-CN"/>
        </w:rPr>
        <w:t xml:space="preserve"> </w:t>
      </w:r>
      <w:hyperlink r:id="rId11" w:history="1">
        <w:r w:rsidR="00D97C53" w:rsidRPr="00426947">
          <w:rPr>
            <w:rStyle w:val="a3"/>
            <w:sz w:val="20"/>
          </w:rPr>
          <w:t>https://doi.org/10.51547/ppp.dp.ua/2023.6.12</w:t>
        </w:r>
      </w:hyperlink>
    </w:p>
    <w:p w14:paraId="4AC5BADA" w14:textId="3C988799" w:rsidR="00C063F8" w:rsidRPr="00426947" w:rsidRDefault="00C063F8" w:rsidP="00426947">
      <w:pPr>
        <w:widowControl w:val="0"/>
        <w:shd w:val="clear" w:color="auto" w:fill="FFFFFF"/>
        <w:tabs>
          <w:tab w:val="left" w:pos="1134"/>
        </w:tabs>
        <w:spacing w:line="240" w:lineRule="auto"/>
        <w:ind w:firstLine="567"/>
        <w:rPr>
          <w:sz w:val="20"/>
          <w:lang w:val="uk-UA" w:eastAsia="zh-CN"/>
        </w:rPr>
      </w:pPr>
      <w:r w:rsidRPr="00426947">
        <w:rPr>
          <w:sz w:val="20"/>
          <w:lang w:val="uk-UA" w:eastAsia="zh-CN"/>
        </w:rPr>
        <w:t xml:space="preserve">Дубінін, Д. О. (2025). Аксіологічна компетентність як чинник резильєнтності працівників поліції. </w:t>
      </w:r>
      <w:r w:rsidRPr="00426947">
        <w:rPr>
          <w:i/>
          <w:iCs/>
          <w:sz w:val="20"/>
          <w:lang w:val="uk-UA" w:eastAsia="zh-CN"/>
        </w:rPr>
        <w:t>Перспективи та інновації науки. Серія «Психологія»</w:t>
      </w:r>
      <w:r w:rsidRPr="00426947">
        <w:rPr>
          <w:sz w:val="20"/>
          <w:lang w:val="uk-UA" w:eastAsia="zh-CN"/>
        </w:rPr>
        <w:t>, 8(54), 1234–1248.</w:t>
      </w:r>
      <w:r w:rsidR="00D97C53" w:rsidRPr="00426947">
        <w:rPr>
          <w:sz w:val="20"/>
          <w:lang w:val="uk-UA" w:eastAsia="zh-CN"/>
        </w:rPr>
        <w:t xml:space="preserve"> </w:t>
      </w:r>
      <w:hyperlink r:id="rId12" w:history="1">
        <w:r w:rsidR="00D97C53" w:rsidRPr="00426947">
          <w:rPr>
            <w:rStyle w:val="a3"/>
            <w:bCs/>
            <w:sz w:val="20"/>
          </w:rPr>
          <w:t>https://doi.org/10.52058/2786-4952-2025-8(54)-1234-1248</w:t>
        </w:r>
      </w:hyperlink>
    </w:p>
    <w:p w14:paraId="1E9E2D24" w14:textId="41FF99CA" w:rsidR="00C063F8" w:rsidRPr="00426947" w:rsidRDefault="00C063F8" w:rsidP="00426947">
      <w:pPr>
        <w:widowControl w:val="0"/>
        <w:shd w:val="clear" w:color="auto" w:fill="FFFFFF"/>
        <w:tabs>
          <w:tab w:val="left" w:pos="1134"/>
        </w:tabs>
        <w:spacing w:line="240" w:lineRule="auto"/>
        <w:ind w:firstLine="567"/>
        <w:rPr>
          <w:sz w:val="20"/>
          <w:lang w:val="uk-UA" w:eastAsia="zh-CN"/>
        </w:rPr>
      </w:pPr>
      <w:r w:rsidRPr="00426947">
        <w:rPr>
          <w:sz w:val="20"/>
          <w:lang w:val="uk-UA" w:eastAsia="zh-CN"/>
        </w:rPr>
        <w:t xml:space="preserve">Дубінін, Д. О. (2023). Аксіологічна компетентність у структурі резилієнтності працівників поліції: концептуалізація поняття. </w:t>
      </w:r>
      <w:r w:rsidRPr="00426947">
        <w:rPr>
          <w:i/>
          <w:iCs/>
          <w:sz w:val="20"/>
          <w:lang w:val="uk-UA" w:eastAsia="zh-CN"/>
        </w:rPr>
        <w:t>Габітус</w:t>
      </w:r>
      <w:r w:rsidRPr="00426947">
        <w:rPr>
          <w:sz w:val="20"/>
          <w:lang w:val="uk-UA" w:eastAsia="zh-CN"/>
        </w:rPr>
        <w:t>, 53, 178–183.</w:t>
      </w:r>
      <w:r w:rsidR="00D97C53" w:rsidRPr="00426947">
        <w:rPr>
          <w:sz w:val="20"/>
          <w:lang w:val="uk-UA" w:eastAsia="zh-CN"/>
        </w:rPr>
        <w:t xml:space="preserve"> </w:t>
      </w:r>
      <w:hyperlink r:id="rId13" w:history="1">
        <w:r w:rsidR="00D97C53" w:rsidRPr="00FB4B1D">
          <w:rPr>
            <w:rStyle w:val="a3"/>
            <w:bCs/>
            <w:sz w:val="20"/>
            <w:lang w:val="en-US"/>
          </w:rPr>
          <w:t>https://doi.org/10.32782/2663-5208.2023.53.30</w:t>
        </w:r>
      </w:hyperlink>
    </w:p>
    <w:p w14:paraId="35368B41" w14:textId="7EAB294B" w:rsidR="00C063F8" w:rsidRPr="00426947" w:rsidRDefault="00C063F8" w:rsidP="00426947">
      <w:pPr>
        <w:widowControl w:val="0"/>
        <w:shd w:val="clear" w:color="auto" w:fill="FFFFFF"/>
        <w:tabs>
          <w:tab w:val="left" w:pos="1134"/>
        </w:tabs>
        <w:spacing w:line="240" w:lineRule="auto"/>
        <w:ind w:firstLine="567"/>
        <w:rPr>
          <w:sz w:val="20"/>
          <w:lang w:val="uk-UA" w:eastAsia="zh-CN"/>
        </w:rPr>
      </w:pPr>
      <w:proofErr w:type="spellStart"/>
      <w:r w:rsidRPr="00426947">
        <w:rPr>
          <w:sz w:val="20"/>
          <w:lang w:val="uk-UA" w:eastAsia="zh-CN"/>
        </w:rPr>
        <w:t>Bonanno</w:t>
      </w:r>
      <w:proofErr w:type="spellEnd"/>
      <w:r w:rsidRPr="00426947">
        <w:rPr>
          <w:sz w:val="20"/>
          <w:lang w:val="uk-UA" w:eastAsia="zh-CN"/>
        </w:rPr>
        <w:t xml:space="preserve">, G. A., </w:t>
      </w:r>
      <w:proofErr w:type="spellStart"/>
      <w:r w:rsidRPr="00426947">
        <w:rPr>
          <w:sz w:val="20"/>
          <w:lang w:val="uk-UA" w:eastAsia="zh-CN"/>
        </w:rPr>
        <w:t>Brewin</w:t>
      </w:r>
      <w:proofErr w:type="spellEnd"/>
      <w:r w:rsidRPr="00426947">
        <w:rPr>
          <w:sz w:val="20"/>
          <w:lang w:val="uk-UA" w:eastAsia="zh-CN"/>
        </w:rPr>
        <w:t xml:space="preserve">, C. R., </w:t>
      </w:r>
      <w:proofErr w:type="spellStart"/>
      <w:r w:rsidRPr="00426947">
        <w:rPr>
          <w:sz w:val="20"/>
          <w:lang w:val="uk-UA" w:eastAsia="zh-CN"/>
        </w:rPr>
        <w:t>Kaniasty</w:t>
      </w:r>
      <w:proofErr w:type="spellEnd"/>
      <w:r w:rsidRPr="00426947">
        <w:rPr>
          <w:sz w:val="20"/>
          <w:lang w:val="uk-UA" w:eastAsia="zh-CN"/>
        </w:rPr>
        <w:t xml:space="preserve">, K., &amp; </w:t>
      </w:r>
      <w:proofErr w:type="spellStart"/>
      <w:r w:rsidRPr="00426947">
        <w:rPr>
          <w:sz w:val="20"/>
          <w:lang w:val="uk-UA" w:eastAsia="zh-CN"/>
        </w:rPr>
        <w:t>La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Greca</w:t>
      </w:r>
      <w:proofErr w:type="spellEnd"/>
      <w:r w:rsidRPr="00426947">
        <w:rPr>
          <w:sz w:val="20"/>
          <w:lang w:val="uk-UA" w:eastAsia="zh-CN"/>
        </w:rPr>
        <w:t xml:space="preserve">, A. M. (2010). </w:t>
      </w:r>
      <w:proofErr w:type="spellStart"/>
      <w:r w:rsidRPr="00426947">
        <w:rPr>
          <w:sz w:val="20"/>
          <w:lang w:val="uk-UA" w:eastAsia="zh-CN"/>
        </w:rPr>
        <w:t>Weighing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the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costs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of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disaster</w:t>
      </w:r>
      <w:proofErr w:type="spellEnd"/>
      <w:r w:rsidRPr="00426947">
        <w:rPr>
          <w:sz w:val="20"/>
          <w:lang w:val="uk-UA" w:eastAsia="zh-CN"/>
        </w:rPr>
        <w:t xml:space="preserve">: </w:t>
      </w:r>
      <w:proofErr w:type="spellStart"/>
      <w:r w:rsidRPr="00426947">
        <w:rPr>
          <w:sz w:val="20"/>
          <w:lang w:val="uk-UA" w:eastAsia="zh-CN"/>
        </w:rPr>
        <w:t>Consequences</w:t>
      </w:r>
      <w:proofErr w:type="spellEnd"/>
      <w:r w:rsidRPr="00426947">
        <w:rPr>
          <w:sz w:val="20"/>
          <w:lang w:val="uk-UA" w:eastAsia="zh-CN"/>
        </w:rPr>
        <w:t xml:space="preserve">, </w:t>
      </w:r>
      <w:proofErr w:type="spellStart"/>
      <w:r w:rsidRPr="00426947">
        <w:rPr>
          <w:sz w:val="20"/>
          <w:lang w:val="uk-UA" w:eastAsia="zh-CN"/>
        </w:rPr>
        <w:t>risks</w:t>
      </w:r>
      <w:proofErr w:type="spellEnd"/>
      <w:r w:rsidRPr="00426947">
        <w:rPr>
          <w:sz w:val="20"/>
          <w:lang w:val="uk-UA" w:eastAsia="zh-CN"/>
        </w:rPr>
        <w:t xml:space="preserve">, </w:t>
      </w:r>
      <w:proofErr w:type="spellStart"/>
      <w:r w:rsidRPr="00426947">
        <w:rPr>
          <w:sz w:val="20"/>
          <w:lang w:val="uk-UA" w:eastAsia="zh-CN"/>
        </w:rPr>
        <w:t>and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resilience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in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individuals</w:t>
      </w:r>
      <w:proofErr w:type="spellEnd"/>
      <w:r w:rsidRPr="00426947">
        <w:rPr>
          <w:sz w:val="20"/>
          <w:lang w:val="uk-UA" w:eastAsia="zh-CN"/>
        </w:rPr>
        <w:t xml:space="preserve">, </w:t>
      </w:r>
      <w:proofErr w:type="spellStart"/>
      <w:r w:rsidRPr="00426947">
        <w:rPr>
          <w:sz w:val="20"/>
          <w:lang w:val="uk-UA" w:eastAsia="zh-CN"/>
        </w:rPr>
        <w:t>families</w:t>
      </w:r>
      <w:proofErr w:type="spellEnd"/>
      <w:r w:rsidRPr="00426947">
        <w:rPr>
          <w:sz w:val="20"/>
          <w:lang w:val="uk-UA" w:eastAsia="zh-CN"/>
        </w:rPr>
        <w:t xml:space="preserve">, </w:t>
      </w:r>
      <w:proofErr w:type="spellStart"/>
      <w:r w:rsidRPr="00426947">
        <w:rPr>
          <w:sz w:val="20"/>
          <w:lang w:val="uk-UA" w:eastAsia="zh-CN"/>
        </w:rPr>
        <w:t>and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communities</w:t>
      </w:r>
      <w:proofErr w:type="spellEnd"/>
      <w:r w:rsidRPr="00426947">
        <w:rPr>
          <w:sz w:val="20"/>
          <w:lang w:val="uk-UA" w:eastAsia="zh-CN"/>
        </w:rPr>
        <w:t xml:space="preserve">. </w:t>
      </w:r>
      <w:proofErr w:type="spellStart"/>
      <w:r w:rsidRPr="00426947">
        <w:rPr>
          <w:i/>
          <w:iCs/>
          <w:sz w:val="20"/>
          <w:lang w:val="uk-UA" w:eastAsia="zh-CN"/>
        </w:rPr>
        <w:t>Psychological</w:t>
      </w:r>
      <w:proofErr w:type="spellEnd"/>
      <w:r w:rsidRPr="00426947">
        <w:rPr>
          <w:i/>
          <w:iCs/>
          <w:sz w:val="20"/>
          <w:lang w:val="uk-UA" w:eastAsia="zh-CN"/>
        </w:rPr>
        <w:t xml:space="preserve"> </w:t>
      </w:r>
      <w:proofErr w:type="spellStart"/>
      <w:r w:rsidRPr="00426947">
        <w:rPr>
          <w:i/>
          <w:iCs/>
          <w:sz w:val="20"/>
          <w:lang w:val="uk-UA" w:eastAsia="zh-CN"/>
        </w:rPr>
        <w:t>Science</w:t>
      </w:r>
      <w:proofErr w:type="spellEnd"/>
      <w:r w:rsidRPr="00426947">
        <w:rPr>
          <w:i/>
          <w:iCs/>
          <w:sz w:val="20"/>
          <w:lang w:val="uk-UA" w:eastAsia="zh-CN"/>
        </w:rPr>
        <w:t xml:space="preserve"> </w:t>
      </w:r>
      <w:proofErr w:type="spellStart"/>
      <w:r w:rsidRPr="00426947">
        <w:rPr>
          <w:i/>
          <w:iCs/>
          <w:sz w:val="20"/>
          <w:lang w:val="uk-UA" w:eastAsia="zh-CN"/>
        </w:rPr>
        <w:t>in</w:t>
      </w:r>
      <w:proofErr w:type="spellEnd"/>
      <w:r w:rsidRPr="00426947">
        <w:rPr>
          <w:i/>
          <w:iCs/>
          <w:sz w:val="20"/>
          <w:lang w:val="uk-UA" w:eastAsia="zh-CN"/>
        </w:rPr>
        <w:t xml:space="preserve"> </w:t>
      </w:r>
      <w:proofErr w:type="spellStart"/>
      <w:r w:rsidRPr="00426947">
        <w:rPr>
          <w:i/>
          <w:iCs/>
          <w:sz w:val="20"/>
          <w:lang w:val="uk-UA" w:eastAsia="zh-CN"/>
        </w:rPr>
        <w:t>the</w:t>
      </w:r>
      <w:proofErr w:type="spellEnd"/>
      <w:r w:rsidRPr="00426947">
        <w:rPr>
          <w:i/>
          <w:iCs/>
          <w:sz w:val="20"/>
          <w:lang w:val="uk-UA" w:eastAsia="zh-CN"/>
        </w:rPr>
        <w:t xml:space="preserve"> </w:t>
      </w:r>
      <w:proofErr w:type="spellStart"/>
      <w:r w:rsidRPr="00426947">
        <w:rPr>
          <w:i/>
          <w:iCs/>
          <w:sz w:val="20"/>
          <w:lang w:val="uk-UA" w:eastAsia="zh-CN"/>
        </w:rPr>
        <w:t>Public</w:t>
      </w:r>
      <w:proofErr w:type="spellEnd"/>
      <w:r w:rsidRPr="00426947">
        <w:rPr>
          <w:i/>
          <w:iCs/>
          <w:sz w:val="20"/>
          <w:lang w:val="uk-UA" w:eastAsia="zh-CN"/>
        </w:rPr>
        <w:t xml:space="preserve"> </w:t>
      </w:r>
      <w:proofErr w:type="spellStart"/>
      <w:r w:rsidRPr="00426947">
        <w:rPr>
          <w:i/>
          <w:iCs/>
          <w:sz w:val="20"/>
          <w:lang w:val="uk-UA" w:eastAsia="zh-CN"/>
        </w:rPr>
        <w:t>Interest</w:t>
      </w:r>
      <w:proofErr w:type="spellEnd"/>
      <w:r w:rsidRPr="00426947">
        <w:rPr>
          <w:sz w:val="20"/>
          <w:lang w:val="uk-UA" w:eastAsia="zh-CN"/>
        </w:rPr>
        <w:t xml:space="preserve">, 11(1), 1–49. </w:t>
      </w:r>
      <w:hyperlink r:id="rId14" w:tgtFrame="_new" w:history="1">
        <w:r w:rsidRPr="00426947">
          <w:rPr>
            <w:rStyle w:val="a3"/>
            <w:sz w:val="20"/>
            <w:lang w:val="uk-UA" w:eastAsia="zh-CN"/>
          </w:rPr>
          <w:t>https://doi.org/10.1177/1529100610387086</w:t>
        </w:r>
      </w:hyperlink>
    </w:p>
    <w:p w14:paraId="088919E7" w14:textId="317D3175" w:rsidR="00C063F8" w:rsidRPr="00426947" w:rsidRDefault="00C063F8" w:rsidP="00426947">
      <w:pPr>
        <w:widowControl w:val="0"/>
        <w:shd w:val="clear" w:color="auto" w:fill="FFFFFF"/>
        <w:tabs>
          <w:tab w:val="left" w:pos="1134"/>
        </w:tabs>
        <w:spacing w:line="240" w:lineRule="auto"/>
        <w:ind w:firstLine="567"/>
        <w:rPr>
          <w:sz w:val="20"/>
          <w:lang w:val="uk-UA" w:eastAsia="zh-CN"/>
        </w:rPr>
      </w:pPr>
      <w:proofErr w:type="spellStart"/>
      <w:r w:rsidRPr="00426947">
        <w:rPr>
          <w:sz w:val="20"/>
          <w:lang w:val="uk-UA" w:eastAsia="zh-CN"/>
        </w:rPr>
        <w:t>Bryan</w:t>
      </w:r>
      <w:proofErr w:type="spellEnd"/>
      <w:r w:rsidRPr="00426947">
        <w:rPr>
          <w:sz w:val="20"/>
          <w:lang w:val="uk-UA" w:eastAsia="zh-CN"/>
        </w:rPr>
        <w:t xml:space="preserve">, C. J., </w:t>
      </w:r>
      <w:proofErr w:type="spellStart"/>
      <w:r w:rsidRPr="00426947">
        <w:rPr>
          <w:sz w:val="20"/>
          <w:lang w:val="uk-UA" w:eastAsia="zh-CN"/>
        </w:rPr>
        <w:t>Bryan</w:t>
      </w:r>
      <w:proofErr w:type="spellEnd"/>
      <w:r w:rsidRPr="00426947">
        <w:rPr>
          <w:sz w:val="20"/>
          <w:lang w:val="uk-UA" w:eastAsia="zh-CN"/>
        </w:rPr>
        <w:t xml:space="preserve">, A. O., </w:t>
      </w:r>
      <w:proofErr w:type="spellStart"/>
      <w:r w:rsidRPr="00426947">
        <w:rPr>
          <w:sz w:val="20"/>
          <w:lang w:val="uk-UA" w:eastAsia="zh-CN"/>
        </w:rPr>
        <w:t>Roberge</w:t>
      </w:r>
      <w:proofErr w:type="spellEnd"/>
      <w:r w:rsidRPr="00426947">
        <w:rPr>
          <w:sz w:val="20"/>
          <w:lang w:val="uk-UA" w:eastAsia="zh-CN"/>
        </w:rPr>
        <w:t xml:space="preserve">, E., </w:t>
      </w:r>
      <w:proofErr w:type="spellStart"/>
      <w:r w:rsidRPr="00426947">
        <w:rPr>
          <w:sz w:val="20"/>
          <w:lang w:val="uk-UA" w:eastAsia="zh-CN"/>
        </w:rPr>
        <w:t>Leifker</w:t>
      </w:r>
      <w:proofErr w:type="spellEnd"/>
      <w:r w:rsidRPr="00426947">
        <w:rPr>
          <w:sz w:val="20"/>
          <w:lang w:val="uk-UA" w:eastAsia="zh-CN"/>
        </w:rPr>
        <w:t xml:space="preserve">, F. R., &amp; </w:t>
      </w:r>
      <w:proofErr w:type="spellStart"/>
      <w:r w:rsidRPr="00426947">
        <w:rPr>
          <w:sz w:val="20"/>
          <w:lang w:val="uk-UA" w:eastAsia="zh-CN"/>
        </w:rPr>
        <w:t>Rozek</w:t>
      </w:r>
      <w:proofErr w:type="spellEnd"/>
      <w:r w:rsidRPr="00426947">
        <w:rPr>
          <w:sz w:val="20"/>
          <w:lang w:val="uk-UA" w:eastAsia="zh-CN"/>
        </w:rPr>
        <w:t xml:space="preserve">, D. C. (2018). </w:t>
      </w:r>
      <w:proofErr w:type="spellStart"/>
      <w:r w:rsidRPr="00426947">
        <w:rPr>
          <w:sz w:val="20"/>
          <w:lang w:val="uk-UA" w:eastAsia="zh-CN"/>
        </w:rPr>
        <w:t>Moral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injury</w:t>
      </w:r>
      <w:proofErr w:type="spellEnd"/>
      <w:r w:rsidRPr="00426947">
        <w:rPr>
          <w:sz w:val="20"/>
          <w:lang w:val="uk-UA" w:eastAsia="zh-CN"/>
        </w:rPr>
        <w:t xml:space="preserve">, </w:t>
      </w:r>
      <w:proofErr w:type="spellStart"/>
      <w:r w:rsidRPr="00426947">
        <w:rPr>
          <w:sz w:val="20"/>
          <w:lang w:val="uk-UA" w:eastAsia="zh-CN"/>
        </w:rPr>
        <w:t>posttraumatic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stress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disorder</w:t>
      </w:r>
      <w:proofErr w:type="spellEnd"/>
      <w:r w:rsidRPr="00426947">
        <w:rPr>
          <w:sz w:val="20"/>
          <w:lang w:val="uk-UA" w:eastAsia="zh-CN"/>
        </w:rPr>
        <w:t xml:space="preserve">, </w:t>
      </w:r>
      <w:proofErr w:type="spellStart"/>
      <w:r w:rsidRPr="00426947">
        <w:rPr>
          <w:sz w:val="20"/>
          <w:lang w:val="uk-UA" w:eastAsia="zh-CN"/>
        </w:rPr>
        <w:t>and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suicidal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behavior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lastRenderedPageBreak/>
        <w:t>among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National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Guard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personnel</w:t>
      </w:r>
      <w:proofErr w:type="spellEnd"/>
      <w:r w:rsidRPr="00426947">
        <w:rPr>
          <w:sz w:val="20"/>
          <w:lang w:val="uk-UA" w:eastAsia="zh-CN"/>
        </w:rPr>
        <w:t xml:space="preserve">. </w:t>
      </w:r>
      <w:proofErr w:type="spellStart"/>
      <w:r w:rsidRPr="00426947">
        <w:rPr>
          <w:i/>
          <w:iCs/>
          <w:sz w:val="20"/>
          <w:lang w:val="uk-UA" w:eastAsia="zh-CN"/>
        </w:rPr>
        <w:t>Psychological</w:t>
      </w:r>
      <w:proofErr w:type="spellEnd"/>
      <w:r w:rsidRPr="00426947">
        <w:rPr>
          <w:i/>
          <w:iCs/>
          <w:sz w:val="20"/>
          <w:lang w:val="uk-UA" w:eastAsia="zh-CN"/>
        </w:rPr>
        <w:t xml:space="preserve"> </w:t>
      </w:r>
      <w:proofErr w:type="spellStart"/>
      <w:r w:rsidRPr="00426947">
        <w:rPr>
          <w:i/>
          <w:iCs/>
          <w:sz w:val="20"/>
          <w:lang w:val="uk-UA" w:eastAsia="zh-CN"/>
        </w:rPr>
        <w:t>Trauma</w:t>
      </w:r>
      <w:proofErr w:type="spellEnd"/>
      <w:r w:rsidRPr="00426947">
        <w:rPr>
          <w:i/>
          <w:iCs/>
          <w:sz w:val="20"/>
          <w:lang w:val="uk-UA" w:eastAsia="zh-CN"/>
        </w:rPr>
        <w:t xml:space="preserve">: </w:t>
      </w:r>
      <w:proofErr w:type="spellStart"/>
      <w:r w:rsidRPr="00426947">
        <w:rPr>
          <w:i/>
          <w:iCs/>
          <w:sz w:val="20"/>
          <w:lang w:val="uk-UA" w:eastAsia="zh-CN"/>
        </w:rPr>
        <w:t>Theory</w:t>
      </w:r>
      <w:proofErr w:type="spellEnd"/>
      <w:r w:rsidRPr="00426947">
        <w:rPr>
          <w:i/>
          <w:iCs/>
          <w:sz w:val="20"/>
          <w:lang w:val="uk-UA" w:eastAsia="zh-CN"/>
        </w:rPr>
        <w:t xml:space="preserve">, </w:t>
      </w:r>
      <w:proofErr w:type="spellStart"/>
      <w:r w:rsidRPr="00426947">
        <w:rPr>
          <w:i/>
          <w:iCs/>
          <w:sz w:val="20"/>
          <w:lang w:val="uk-UA" w:eastAsia="zh-CN"/>
        </w:rPr>
        <w:t>Research</w:t>
      </w:r>
      <w:proofErr w:type="spellEnd"/>
      <w:r w:rsidRPr="00426947">
        <w:rPr>
          <w:i/>
          <w:iCs/>
          <w:sz w:val="20"/>
          <w:lang w:val="uk-UA" w:eastAsia="zh-CN"/>
        </w:rPr>
        <w:t xml:space="preserve">, </w:t>
      </w:r>
      <w:proofErr w:type="spellStart"/>
      <w:r w:rsidRPr="00426947">
        <w:rPr>
          <w:i/>
          <w:iCs/>
          <w:sz w:val="20"/>
          <w:lang w:val="uk-UA" w:eastAsia="zh-CN"/>
        </w:rPr>
        <w:t>Practice</w:t>
      </w:r>
      <w:proofErr w:type="spellEnd"/>
      <w:r w:rsidRPr="00426947">
        <w:rPr>
          <w:i/>
          <w:iCs/>
          <w:sz w:val="20"/>
          <w:lang w:val="uk-UA" w:eastAsia="zh-CN"/>
        </w:rPr>
        <w:t xml:space="preserve">, </w:t>
      </w:r>
      <w:proofErr w:type="spellStart"/>
      <w:r w:rsidRPr="00426947">
        <w:rPr>
          <w:i/>
          <w:iCs/>
          <w:sz w:val="20"/>
          <w:lang w:val="uk-UA" w:eastAsia="zh-CN"/>
        </w:rPr>
        <w:t>and</w:t>
      </w:r>
      <w:proofErr w:type="spellEnd"/>
      <w:r w:rsidRPr="00426947">
        <w:rPr>
          <w:i/>
          <w:iCs/>
          <w:sz w:val="20"/>
          <w:lang w:val="uk-UA" w:eastAsia="zh-CN"/>
        </w:rPr>
        <w:t xml:space="preserve"> </w:t>
      </w:r>
      <w:proofErr w:type="spellStart"/>
      <w:r w:rsidRPr="00426947">
        <w:rPr>
          <w:i/>
          <w:iCs/>
          <w:sz w:val="20"/>
          <w:lang w:val="uk-UA" w:eastAsia="zh-CN"/>
        </w:rPr>
        <w:t>Policy</w:t>
      </w:r>
      <w:proofErr w:type="spellEnd"/>
      <w:r w:rsidRPr="00426947">
        <w:rPr>
          <w:sz w:val="20"/>
          <w:lang w:val="uk-UA" w:eastAsia="zh-CN"/>
        </w:rPr>
        <w:t xml:space="preserve">, 10(1), 36–45. </w:t>
      </w:r>
      <w:hyperlink r:id="rId15" w:history="1">
        <w:r w:rsidRPr="00426947">
          <w:rPr>
            <w:rStyle w:val="a3"/>
            <w:sz w:val="20"/>
            <w:lang w:val="uk-UA" w:eastAsia="zh-CN"/>
          </w:rPr>
          <w:t>https://doi.org/10.1037/tra0000290</w:t>
        </w:r>
      </w:hyperlink>
    </w:p>
    <w:p w14:paraId="0EB36BDE" w14:textId="1F6DFE67" w:rsidR="00C063F8" w:rsidRPr="00426947" w:rsidRDefault="00C063F8" w:rsidP="00426947">
      <w:pPr>
        <w:widowControl w:val="0"/>
        <w:shd w:val="clear" w:color="auto" w:fill="FFFFFF"/>
        <w:tabs>
          <w:tab w:val="left" w:pos="1134"/>
        </w:tabs>
        <w:spacing w:line="240" w:lineRule="auto"/>
        <w:ind w:firstLine="567"/>
        <w:rPr>
          <w:sz w:val="20"/>
          <w:lang w:val="uk-UA" w:eastAsia="zh-CN"/>
        </w:rPr>
      </w:pPr>
      <w:proofErr w:type="spellStart"/>
      <w:r w:rsidRPr="00426947">
        <w:rPr>
          <w:sz w:val="20"/>
          <w:lang w:val="uk-UA" w:eastAsia="zh-CN"/>
        </w:rPr>
        <w:t>Hobfoll</w:t>
      </w:r>
      <w:proofErr w:type="spellEnd"/>
      <w:r w:rsidRPr="00426947">
        <w:rPr>
          <w:sz w:val="20"/>
          <w:lang w:val="uk-UA" w:eastAsia="zh-CN"/>
        </w:rPr>
        <w:t xml:space="preserve">, S. E. (1989). </w:t>
      </w:r>
      <w:proofErr w:type="spellStart"/>
      <w:r w:rsidRPr="00426947">
        <w:rPr>
          <w:sz w:val="20"/>
          <w:lang w:val="uk-UA" w:eastAsia="zh-CN"/>
        </w:rPr>
        <w:t>Conservation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of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resources</w:t>
      </w:r>
      <w:proofErr w:type="spellEnd"/>
      <w:r w:rsidRPr="00426947">
        <w:rPr>
          <w:sz w:val="20"/>
          <w:lang w:val="uk-UA" w:eastAsia="zh-CN"/>
        </w:rPr>
        <w:t xml:space="preserve">: A </w:t>
      </w:r>
      <w:proofErr w:type="spellStart"/>
      <w:r w:rsidRPr="00426947">
        <w:rPr>
          <w:sz w:val="20"/>
          <w:lang w:val="uk-UA" w:eastAsia="zh-CN"/>
        </w:rPr>
        <w:t>new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attempt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at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conceptualizing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stress</w:t>
      </w:r>
      <w:proofErr w:type="spellEnd"/>
      <w:r w:rsidRPr="00426947">
        <w:rPr>
          <w:sz w:val="20"/>
          <w:lang w:val="uk-UA" w:eastAsia="zh-CN"/>
        </w:rPr>
        <w:t xml:space="preserve">. </w:t>
      </w:r>
      <w:proofErr w:type="spellStart"/>
      <w:r w:rsidRPr="00426947">
        <w:rPr>
          <w:i/>
          <w:iCs/>
          <w:sz w:val="20"/>
          <w:lang w:val="uk-UA" w:eastAsia="zh-CN"/>
        </w:rPr>
        <w:t>American</w:t>
      </w:r>
      <w:proofErr w:type="spellEnd"/>
      <w:r w:rsidRPr="00426947">
        <w:rPr>
          <w:i/>
          <w:iCs/>
          <w:sz w:val="20"/>
          <w:lang w:val="uk-UA" w:eastAsia="zh-CN"/>
        </w:rPr>
        <w:t xml:space="preserve"> </w:t>
      </w:r>
      <w:proofErr w:type="spellStart"/>
      <w:r w:rsidRPr="00426947">
        <w:rPr>
          <w:i/>
          <w:iCs/>
          <w:sz w:val="20"/>
          <w:lang w:val="uk-UA" w:eastAsia="zh-CN"/>
        </w:rPr>
        <w:t>Psychologist</w:t>
      </w:r>
      <w:proofErr w:type="spellEnd"/>
      <w:r w:rsidRPr="00426947">
        <w:rPr>
          <w:sz w:val="20"/>
          <w:lang w:val="uk-UA" w:eastAsia="zh-CN"/>
        </w:rPr>
        <w:t xml:space="preserve">, 44(3), 513–524. </w:t>
      </w:r>
      <w:hyperlink r:id="rId16" w:tgtFrame="_new" w:history="1">
        <w:r w:rsidRPr="00426947">
          <w:rPr>
            <w:rStyle w:val="a3"/>
            <w:sz w:val="20"/>
            <w:lang w:val="uk-UA" w:eastAsia="zh-CN"/>
          </w:rPr>
          <w:t>https://doi.org/10.1037/0003-066X.44.3.513</w:t>
        </w:r>
      </w:hyperlink>
    </w:p>
    <w:p w14:paraId="143DD8ED" w14:textId="461A7133" w:rsidR="00C063F8" w:rsidRPr="00426947" w:rsidRDefault="00C063F8" w:rsidP="00426947">
      <w:pPr>
        <w:widowControl w:val="0"/>
        <w:shd w:val="clear" w:color="auto" w:fill="FFFFFF"/>
        <w:tabs>
          <w:tab w:val="left" w:pos="1134"/>
        </w:tabs>
        <w:spacing w:line="240" w:lineRule="auto"/>
        <w:ind w:firstLine="567"/>
        <w:rPr>
          <w:sz w:val="20"/>
          <w:lang w:val="uk-UA" w:eastAsia="zh-CN"/>
        </w:rPr>
      </w:pPr>
      <w:proofErr w:type="spellStart"/>
      <w:r w:rsidRPr="00426947">
        <w:rPr>
          <w:sz w:val="20"/>
          <w:lang w:val="uk-UA" w:eastAsia="zh-CN"/>
        </w:rPr>
        <w:t>Hoge</w:t>
      </w:r>
      <w:proofErr w:type="spellEnd"/>
      <w:r w:rsidRPr="00426947">
        <w:rPr>
          <w:sz w:val="20"/>
          <w:lang w:val="uk-UA" w:eastAsia="zh-CN"/>
        </w:rPr>
        <w:t xml:space="preserve">, C. W., </w:t>
      </w:r>
      <w:proofErr w:type="spellStart"/>
      <w:r w:rsidRPr="00426947">
        <w:rPr>
          <w:sz w:val="20"/>
          <w:lang w:val="uk-UA" w:eastAsia="zh-CN"/>
        </w:rPr>
        <w:t>Auchterlonie</w:t>
      </w:r>
      <w:proofErr w:type="spellEnd"/>
      <w:r w:rsidRPr="00426947">
        <w:rPr>
          <w:sz w:val="20"/>
          <w:lang w:val="uk-UA" w:eastAsia="zh-CN"/>
        </w:rPr>
        <w:t xml:space="preserve">, J. L., &amp; </w:t>
      </w:r>
      <w:proofErr w:type="spellStart"/>
      <w:r w:rsidRPr="00426947">
        <w:rPr>
          <w:sz w:val="20"/>
          <w:lang w:val="uk-UA" w:eastAsia="zh-CN"/>
        </w:rPr>
        <w:t>Milliken</w:t>
      </w:r>
      <w:proofErr w:type="spellEnd"/>
      <w:r w:rsidRPr="00426947">
        <w:rPr>
          <w:sz w:val="20"/>
          <w:lang w:val="uk-UA" w:eastAsia="zh-CN"/>
        </w:rPr>
        <w:t xml:space="preserve">, C. S. (2006). </w:t>
      </w:r>
      <w:proofErr w:type="spellStart"/>
      <w:r w:rsidRPr="00426947">
        <w:rPr>
          <w:sz w:val="20"/>
          <w:lang w:val="uk-UA" w:eastAsia="zh-CN"/>
        </w:rPr>
        <w:t>Mental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health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problems</w:t>
      </w:r>
      <w:proofErr w:type="spellEnd"/>
      <w:r w:rsidRPr="00426947">
        <w:rPr>
          <w:sz w:val="20"/>
          <w:lang w:val="uk-UA" w:eastAsia="zh-CN"/>
        </w:rPr>
        <w:t xml:space="preserve">, </w:t>
      </w:r>
      <w:proofErr w:type="spellStart"/>
      <w:r w:rsidRPr="00426947">
        <w:rPr>
          <w:sz w:val="20"/>
          <w:lang w:val="uk-UA" w:eastAsia="zh-CN"/>
        </w:rPr>
        <w:t>use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of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mental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health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services</w:t>
      </w:r>
      <w:proofErr w:type="spellEnd"/>
      <w:r w:rsidRPr="00426947">
        <w:rPr>
          <w:sz w:val="20"/>
          <w:lang w:val="uk-UA" w:eastAsia="zh-CN"/>
        </w:rPr>
        <w:t xml:space="preserve">, </w:t>
      </w:r>
      <w:proofErr w:type="spellStart"/>
      <w:r w:rsidRPr="00426947">
        <w:rPr>
          <w:sz w:val="20"/>
          <w:lang w:val="uk-UA" w:eastAsia="zh-CN"/>
        </w:rPr>
        <w:t>and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attrition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from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military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service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after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returning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from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deployment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to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Iraq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or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Afghanistan</w:t>
      </w:r>
      <w:proofErr w:type="spellEnd"/>
      <w:r w:rsidRPr="00426947">
        <w:rPr>
          <w:sz w:val="20"/>
          <w:lang w:val="uk-UA" w:eastAsia="zh-CN"/>
        </w:rPr>
        <w:t xml:space="preserve">. </w:t>
      </w:r>
      <w:r w:rsidRPr="00426947">
        <w:rPr>
          <w:i/>
          <w:iCs/>
          <w:sz w:val="20"/>
          <w:lang w:val="uk-UA" w:eastAsia="zh-CN"/>
        </w:rPr>
        <w:t>JAMA</w:t>
      </w:r>
      <w:r w:rsidRPr="00426947">
        <w:rPr>
          <w:sz w:val="20"/>
          <w:lang w:val="uk-UA" w:eastAsia="zh-CN"/>
        </w:rPr>
        <w:t xml:space="preserve">, 295(9), 1023–1032. </w:t>
      </w:r>
      <w:hyperlink r:id="rId17" w:history="1">
        <w:r w:rsidRPr="00426947">
          <w:rPr>
            <w:rStyle w:val="a3"/>
            <w:sz w:val="20"/>
            <w:lang w:val="uk-UA" w:eastAsia="zh-CN"/>
          </w:rPr>
          <w:t>https://doi.org/10.1001/jama.295.9.1023</w:t>
        </w:r>
      </w:hyperlink>
    </w:p>
    <w:p w14:paraId="23B7B532" w14:textId="6E4252F7" w:rsidR="00C063F8" w:rsidRPr="00426947" w:rsidRDefault="00C063F8" w:rsidP="00426947">
      <w:pPr>
        <w:widowControl w:val="0"/>
        <w:shd w:val="clear" w:color="auto" w:fill="FFFFFF"/>
        <w:tabs>
          <w:tab w:val="left" w:pos="1134"/>
        </w:tabs>
        <w:spacing w:line="240" w:lineRule="auto"/>
        <w:ind w:firstLine="567"/>
        <w:rPr>
          <w:sz w:val="20"/>
          <w:lang w:val="uk-UA" w:eastAsia="zh-CN"/>
        </w:rPr>
      </w:pPr>
      <w:proofErr w:type="spellStart"/>
      <w:r w:rsidRPr="00426947">
        <w:rPr>
          <w:sz w:val="20"/>
          <w:lang w:val="uk-UA" w:eastAsia="zh-CN"/>
        </w:rPr>
        <w:t>Lazarus</w:t>
      </w:r>
      <w:proofErr w:type="spellEnd"/>
      <w:r w:rsidRPr="00426947">
        <w:rPr>
          <w:sz w:val="20"/>
          <w:lang w:val="uk-UA" w:eastAsia="zh-CN"/>
        </w:rPr>
        <w:t xml:space="preserve">, R. S., &amp; </w:t>
      </w:r>
      <w:proofErr w:type="spellStart"/>
      <w:r w:rsidRPr="00426947">
        <w:rPr>
          <w:sz w:val="20"/>
          <w:lang w:val="uk-UA" w:eastAsia="zh-CN"/>
        </w:rPr>
        <w:t>Folkman</w:t>
      </w:r>
      <w:proofErr w:type="spellEnd"/>
      <w:r w:rsidRPr="00426947">
        <w:rPr>
          <w:sz w:val="20"/>
          <w:lang w:val="uk-UA" w:eastAsia="zh-CN"/>
        </w:rPr>
        <w:t xml:space="preserve">, S. (1984). </w:t>
      </w:r>
      <w:proofErr w:type="spellStart"/>
      <w:r w:rsidRPr="00426947">
        <w:rPr>
          <w:i/>
          <w:iCs/>
          <w:sz w:val="20"/>
          <w:lang w:val="uk-UA" w:eastAsia="zh-CN"/>
        </w:rPr>
        <w:t>Stress</w:t>
      </w:r>
      <w:proofErr w:type="spellEnd"/>
      <w:r w:rsidRPr="00426947">
        <w:rPr>
          <w:i/>
          <w:iCs/>
          <w:sz w:val="20"/>
          <w:lang w:val="uk-UA" w:eastAsia="zh-CN"/>
        </w:rPr>
        <w:t xml:space="preserve">, </w:t>
      </w:r>
      <w:proofErr w:type="spellStart"/>
      <w:r w:rsidRPr="00426947">
        <w:rPr>
          <w:i/>
          <w:iCs/>
          <w:sz w:val="20"/>
          <w:lang w:val="uk-UA" w:eastAsia="zh-CN"/>
        </w:rPr>
        <w:t>appraisal</w:t>
      </w:r>
      <w:proofErr w:type="spellEnd"/>
      <w:r w:rsidRPr="00426947">
        <w:rPr>
          <w:i/>
          <w:iCs/>
          <w:sz w:val="20"/>
          <w:lang w:val="uk-UA" w:eastAsia="zh-CN"/>
        </w:rPr>
        <w:t xml:space="preserve">, </w:t>
      </w:r>
      <w:proofErr w:type="spellStart"/>
      <w:r w:rsidRPr="00426947">
        <w:rPr>
          <w:i/>
          <w:iCs/>
          <w:sz w:val="20"/>
          <w:lang w:val="uk-UA" w:eastAsia="zh-CN"/>
        </w:rPr>
        <w:t>and</w:t>
      </w:r>
      <w:proofErr w:type="spellEnd"/>
      <w:r w:rsidRPr="00426947">
        <w:rPr>
          <w:i/>
          <w:iCs/>
          <w:sz w:val="20"/>
          <w:lang w:val="uk-UA" w:eastAsia="zh-CN"/>
        </w:rPr>
        <w:t xml:space="preserve"> </w:t>
      </w:r>
      <w:proofErr w:type="spellStart"/>
      <w:r w:rsidRPr="00426947">
        <w:rPr>
          <w:i/>
          <w:iCs/>
          <w:sz w:val="20"/>
          <w:lang w:val="uk-UA" w:eastAsia="zh-CN"/>
        </w:rPr>
        <w:t>coping</w:t>
      </w:r>
      <w:proofErr w:type="spellEnd"/>
      <w:r w:rsidRPr="00426947">
        <w:rPr>
          <w:sz w:val="20"/>
          <w:lang w:val="uk-UA" w:eastAsia="zh-CN"/>
        </w:rPr>
        <w:t xml:space="preserve">. </w:t>
      </w:r>
      <w:proofErr w:type="spellStart"/>
      <w:r w:rsidRPr="00426947">
        <w:rPr>
          <w:sz w:val="20"/>
          <w:lang w:val="uk-UA" w:eastAsia="zh-CN"/>
        </w:rPr>
        <w:t>Springer</w:t>
      </w:r>
      <w:proofErr w:type="spellEnd"/>
      <w:r w:rsidRPr="00426947">
        <w:rPr>
          <w:sz w:val="20"/>
          <w:lang w:val="uk-UA" w:eastAsia="zh-CN"/>
        </w:rPr>
        <w:t>.</w:t>
      </w:r>
    </w:p>
    <w:p w14:paraId="59AF0260" w14:textId="7FCCE291" w:rsidR="00C063F8" w:rsidRPr="00426947" w:rsidRDefault="00C063F8" w:rsidP="00426947">
      <w:pPr>
        <w:widowControl w:val="0"/>
        <w:shd w:val="clear" w:color="auto" w:fill="FFFFFF"/>
        <w:tabs>
          <w:tab w:val="left" w:pos="1134"/>
        </w:tabs>
        <w:spacing w:line="240" w:lineRule="auto"/>
        <w:ind w:firstLine="567"/>
        <w:rPr>
          <w:sz w:val="20"/>
          <w:lang w:val="uk-UA" w:eastAsia="zh-CN"/>
        </w:rPr>
      </w:pPr>
      <w:proofErr w:type="spellStart"/>
      <w:r w:rsidRPr="00426947">
        <w:rPr>
          <w:sz w:val="20"/>
          <w:lang w:val="uk-UA" w:eastAsia="zh-CN"/>
        </w:rPr>
        <w:t>Litz</w:t>
      </w:r>
      <w:proofErr w:type="spellEnd"/>
      <w:r w:rsidRPr="00426947">
        <w:rPr>
          <w:sz w:val="20"/>
          <w:lang w:val="uk-UA" w:eastAsia="zh-CN"/>
        </w:rPr>
        <w:t xml:space="preserve">, B. T., </w:t>
      </w:r>
      <w:proofErr w:type="spellStart"/>
      <w:r w:rsidRPr="00426947">
        <w:rPr>
          <w:sz w:val="20"/>
          <w:lang w:val="uk-UA" w:eastAsia="zh-CN"/>
        </w:rPr>
        <w:t>Stein</w:t>
      </w:r>
      <w:proofErr w:type="spellEnd"/>
      <w:r w:rsidRPr="00426947">
        <w:rPr>
          <w:sz w:val="20"/>
          <w:lang w:val="uk-UA" w:eastAsia="zh-CN"/>
        </w:rPr>
        <w:t xml:space="preserve">, N., </w:t>
      </w:r>
      <w:proofErr w:type="spellStart"/>
      <w:r w:rsidRPr="00426947">
        <w:rPr>
          <w:sz w:val="20"/>
          <w:lang w:val="uk-UA" w:eastAsia="zh-CN"/>
        </w:rPr>
        <w:t>Delaney</w:t>
      </w:r>
      <w:proofErr w:type="spellEnd"/>
      <w:r w:rsidRPr="00426947">
        <w:rPr>
          <w:sz w:val="20"/>
          <w:lang w:val="uk-UA" w:eastAsia="zh-CN"/>
        </w:rPr>
        <w:t xml:space="preserve">, E., </w:t>
      </w:r>
      <w:proofErr w:type="spellStart"/>
      <w:r w:rsidRPr="00426947">
        <w:rPr>
          <w:sz w:val="20"/>
          <w:lang w:val="uk-UA" w:eastAsia="zh-CN"/>
        </w:rPr>
        <w:t>Lebowitz</w:t>
      </w:r>
      <w:proofErr w:type="spellEnd"/>
      <w:r w:rsidRPr="00426947">
        <w:rPr>
          <w:sz w:val="20"/>
          <w:lang w:val="uk-UA" w:eastAsia="zh-CN"/>
        </w:rPr>
        <w:t xml:space="preserve">, L., </w:t>
      </w:r>
      <w:proofErr w:type="spellStart"/>
      <w:r w:rsidRPr="00426947">
        <w:rPr>
          <w:sz w:val="20"/>
          <w:lang w:val="uk-UA" w:eastAsia="zh-CN"/>
        </w:rPr>
        <w:t>Nash</w:t>
      </w:r>
      <w:proofErr w:type="spellEnd"/>
      <w:r w:rsidRPr="00426947">
        <w:rPr>
          <w:sz w:val="20"/>
          <w:lang w:val="uk-UA" w:eastAsia="zh-CN"/>
        </w:rPr>
        <w:t xml:space="preserve">, W., </w:t>
      </w:r>
      <w:proofErr w:type="spellStart"/>
      <w:r w:rsidRPr="00426947">
        <w:rPr>
          <w:sz w:val="20"/>
          <w:lang w:val="uk-UA" w:eastAsia="zh-CN"/>
        </w:rPr>
        <w:t>Silva</w:t>
      </w:r>
      <w:proofErr w:type="spellEnd"/>
      <w:r w:rsidRPr="00426947">
        <w:rPr>
          <w:sz w:val="20"/>
          <w:lang w:val="uk-UA" w:eastAsia="zh-CN"/>
        </w:rPr>
        <w:t xml:space="preserve">, C., &amp; </w:t>
      </w:r>
      <w:proofErr w:type="spellStart"/>
      <w:r w:rsidRPr="00426947">
        <w:rPr>
          <w:sz w:val="20"/>
          <w:lang w:val="uk-UA" w:eastAsia="zh-CN"/>
        </w:rPr>
        <w:t>Maguen</w:t>
      </w:r>
      <w:proofErr w:type="spellEnd"/>
      <w:r w:rsidRPr="00426947">
        <w:rPr>
          <w:sz w:val="20"/>
          <w:lang w:val="uk-UA" w:eastAsia="zh-CN"/>
        </w:rPr>
        <w:t xml:space="preserve">, S. (2009). </w:t>
      </w:r>
      <w:proofErr w:type="spellStart"/>
      <w:r w:rsidRPr="00426947">
        <w:rPr>
          <w:sz w:val="20"/>
          <w:lang w:val="uk-UA" w:eastAsia="zh-CN"/>
        </w:rPr>
        <w:t>Moral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injury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and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moral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repair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in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war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veterans</w:t>
      </w:r>
      <w:proofErr w:type="spellEnd"/>
      <w:r w:rsidRPr="00426947">
        <w:rPr>
          <w:sz w:val="20"/>
          <w:lang w:val="uk-UA" w:eastAsia="zh-CN"/>
        </w:rPr>
        <w:t xml:space="preserve">. </w:t>
      </w:r>
      <w:proofErr w:type="spellStart"/>
      <w:r w:rsidRPr="00426947">
        <w:rPr>
          <w:i/>
          <w:iCs/>
          <w:sz w:val="20"/>
          <w:lang w:val="uk-UA" w:eastAsia="zh-CN"/>
        </w:rPr>
        <w:t>Clinical</w:t>
      </w:r>
      <w:proofErr w:type="spellEnd"/>
      <w:r w:rsidRPr="00426947">
        <w:rPr>
          <w:i/>
          <w:iCs/>
          <w:sz w:val="20"/>
          <w:lang w:val="uk-UA" w:eastAsia="zh-CN"/>
        </w:rPr>
        <w:t xml:space="preserve"> </w:t>
      </w:r>
      <w:proofErr w:type="spellStart"/>
      <w:r w:rsidRPr="00426947">
        <w:rPr>
          <w:i/>
          <w:iCs/>
          <w:sz w:val="20"/>
          <w:lang w:val="uk-UA" w:eastAsia="zh-CN"/>
        </w:rPr>
        <w:t>Psychology</w:t>
      </w:r>
      <w:proofErr w:type="spellEnd"/>
      <w:r w:rsidRPr="00426947">
        <w:rPr>
          <w:i/>
          <w:iCs/>
          <w:sz w:val="20"/>
          <w:lang w:val="uk-UA" w:eastAsia="zh-CN"/>
        </w:rPr>
        <w:t xml:space="preserve"> </w:t>
      </w:r>
      <w:proofErr w:type="spellStart"/>
      <w:r w:rsidRPr="00426947">
        <w:rPr>
          <w:i/>
          <w:iCs/>
          <w:sz w:val="20"/>
          <w:lang w:val="uk-UA" w:eastAsia="zh-CN"/>
        </w:rPr>
        <w:t>Review</w:t>
      </w:r>
      <w:proofErr w:type="spellEnd"/>
      <w:r w:rsidRPr="00426947">
        <w:rPr>
          <w:sz w:val="20"/>
          <w:lang w:val="uk-UA" w:eastAsia="zh-CN"/>
        </w:rPr>
        <w:t xml:space="preserve">, 29(8), 695–706. </w:t>
      </w:r>
      <w:hyperlink r:id="rId18" w:tgtFrame="_new" w:history="1">
        <w:r w:rsidRPr="00426947">
          <w:rPr>
            <w:rStyle w:val="a3"/>
            <w:sz w:val="20"/>
            <w:lang w:val="uk-UA" w:eastAsia="zh-CN"/>
          </w:rPr>
          <w:t>https://doi.org/10.1016/j.cpr.2009.07.003</w:t>
        </w:r>
      </w:hyperlink>
    </w:p>
    <w:p w14:paraId="29FAF418" w14:textId="42DBB7F8" w:rsidR="00C063F8" w:rsidRPr="00426947" w:rsidRDefault="00C063F8" w:rsidP="00426947">
      <w:pPr>
        <w:widowControl w:val="0"/>
        <w:shd w:val="clear" w:color="auto" w:fill="FFFFFF"/>
        <w:tabs>
          <w:tab w:val="left" w:pos="1134"/>
        </w:tabs>
        <w:spacing w:line="240" w:lineRule="auto"/>
        <w:ind w:firstLine="567"/>
        <w:rPr>
          <w:sz w:val="20"/>
          <w:lang w:val="uk-UA" w:eastAsia="zh-CN"/>
        </w:rPr>
      </w:pPr>
      <w:proofErr w:type="spellStart"/>
      <w:r w:rsidRPr="00426947">
        <w:rPr>
          <w:sz w:val="20"/>
          <w:lang w:val="uk-UA" w:eastAsia="zh-CN"/>
        </w:rPr>
        <w:t>Park</w:t>
      </w:r>
      <w:proofErr w:type="spellEnd"/>
      <w:r w:rsidRPr="00426947">
        <w:rPr>
          <w:sz w:val="20"/>
          <w:lang w:val="uk-UA" w:eastAsia="zh-CN"/>
        </w:rPr>
        <w:t xml:space="preserve">, C. L. (2010). </w:t>
      </w:r>
      <w:proofErr w:type="spellStart"/>
      <w:r w:rsidRPr="00426947">
        <w:rPr>
          <w:sz w:val="20"/>
          <w:lang w:val="uk-UA" w:eastAsia="zh-CN"/>
        </w:rPr>
        <w:t>Making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sense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of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the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meaning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literature</w:t>
      </w:r>
      <w:proofErr w:type="spellEnd"/>
      <w:r w:rsidRPr="00426947">
        <w:rPr>
          <w:sz w:val="20"/>
          <w:lang w:val="uk-UA" w:eastAsia="zh-CN"/>
        </w:rPr>
        <w:t xml:space="preserve">: </w:t>
      </w:r>
      <w:proofErr w:type="spellStart"/>
      <w:r w:rsidRPr="00426947">
        <w:rPr>
          <w:sz w:val="20"/>
          <w:lang w:val="uk-UA" w:eastAsia="zh-CN"/>
        </w:rPr>
        <w:t>An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integrative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review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of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meaning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making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and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its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effects</w:t>
      </w:r>
      <w:proofErr w:type="spellEnd"/>
      <w:r w:rsidRPr="00426947">
        <w:rPr>
          <w:sz w:val="20"/>
          <w:lang w:val="uk-UA" w:eastAsia="zh-CN"/>
        </w:rPr>
        <w:t xml:space="preserve">. </w:t>
      </w:r>
      <w:proofErr w:type="spellStart"/>
      <w:r w:rsidRPr="00426947">
        <w:rPr>
          <w:i/>
          <w:iCs/>
          <w:sz w:val="20"/>
          <w:lang w:val="uk-UA" w:eastAsia="zh-CN"/>
        </w:rPr>
        <w:t>Psychological</w:t>
      </w:r>
      <w:proofErr w:type="spellEnd"/>
      <w:r w:rsidRPr="00426947">
        <w:rPr>
          <w:i/>
          <w:iCs/>
          <w:sz w:val="20"/>
          <w:lang w:val="uk-UA" w:eastAsia="zh-CN"/>
        </w:rPr>
        <w:t xml:space="preserve"> </w:t>
      </w:r>
      <w:proofErr w:type="spellStart"/>
      <w:r w:rsidRPr="00426947">
        <w:rPr>
          <w:i/>
          <w:iCs/>
          <w:sz w:val="20"/>
          <w:lang w:val="uk-UA" w:eastAsia="zh-CN"/>
        </w:rPr>
        <w:t>Bulletin</w:t>
      </w:r>
      <w:proofErr w:type="spellEnd"/>
      <w:r w:rsidRPr="00426947">
        <w:rPr>
          <w:sz w:val="20"/>
          <w:lang w:val="uk-UA" w:eastAsia="zh-CN"/>
        </w:rPr>
        <w:t xml:space="preserve">, 136(2), 257–301. </w:t>
      </w:r>
      <w:hyperlink r:id="rId19" w:tgtFrame="_new" w:history="1">
        <w:r w:rsidRPr="00426947">
          <w:rPr>
            <w:rStyle w:val="a3"/>
            <w:sz w:val="20"/>
            <w:lang w:val="uk-UA" w:eastAsia="zh-CN"/>
          </w:rPr>
          <w:t>https://doi.org/10.1037/a0018301</w:t>
        </w:r>
      </w:hyperlink>
    </w:p>
    <w:p w14:paraId="1B7300AE" w14:textId="1364948A" w:rsidR="00C063F8" w:rsidRDefault="00C063F8" w:rsidP="00426947">
      <w:pPr>
        <w:widowControl w:val="0"/>
        <w:shd w:val="clear" w:color="auto" w:fill="FFFFFF"/>
        <w:tabs>
          <w:tab w:val="left" w:pos="1134"/>
        </w:tabs>
        <w:spacing w:line="240" w:lineRule="auto"/>
        <w:ind w:firstLine="567"/>
        <w:rPr>
          <w:rStyle w:val="a3"/>
          <w:sz w:val="20"/>
          <w:lang w:val="en-US" w:eastAsia="zh-CN"/>
        </w:rPr>
      </w:pPr>
      <w:proofErr w:type="spellStart"/>
      <w:r w:rsidRPr="00426947">
        <w:rPr>
          <w:sz w:val="20"/>
          <w:lang w:val="uk-UA" w:eastAsia="zh-CN"/>
        </w:rPr>
        <w:t>Schwartz</w:t>
      </w:r>
      <w:proofErr w:type="spellEnd"/>
      <w:r w:rsidRPr="00426947">
        <w:rPr>
          <w:sz w:val="20"/>
          <w:lang w:val="uk-UA" w:eastAsia="zh-CN"/>
        </w:rPr>
        <w:t xml:space="preserve">, S. H. (1992). </w:t>
      </w:r>
      <w:proofErr w:type="spellStart"/>
      <w:r w:rsidRPr="00426947">
        <w:rPr>
          <w:sz w:val="20"/>
          <w:lang w:val="uk-UA" w:eastAsia="zh-CN"/>
        </w:rPr>
        <w:t>Universals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in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the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content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and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structure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of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values</w:t>
      </w:r>
      <w:proofErr w:type="spellEnd"/>
      <w:r w:rsidRPr="00426947">
        <w:rPr>
          <w:sz w:val="20"/>
          <w:lang w:val="uk-UA" w:eastAsia="zh-CN"/>
        </w:rPr>
        <w:t xml:space="preserve">: </w:t>
      </w:r>
      <w:proofErr w:type="spellStart"/>
      <w:r w:rsidRPr="00426947">
        <w:rPr>
          <w:sz w:val="20"/>
          <w:lang w:val="uk-UA" w:eastAsia="zh-CN"/>
        </w:rPr>
        <w:t>Theoretical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advances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and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empirical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tests</w:t>
      </w:r>
      <w:proofErr w:type="spellEnd"/>
      <w:r w:rsidRPr="00426947">
        <w:rPr>
          <w:sz w:val="20"/>
          <w:lang w:val="uk-UA" w:eastAsia="zh-CN"/>
        </w:rPr>
        <w:t xml:space="preserve"> </w:t>
      </w:r>
      <w:proofErr w:type="spellStart"/>
      <w:r w:rsidRPr="00426947">
        <w:rPr>
          <w:sz w:val="20"/>
          <w:lang w:val="uk-UA" w:eastAsia="zh-CN"/>
        </w:rPr>
        <w:t>in</w:t>
      </w:r>
      <w:proofErr w:type="spellEnd"/>
      <w:r w:rsidRPr="00426947">
        <w:rPr>
          <w:sz w:val="20"/>
          <w:lang w:val="uk-UA" w:eastAsia="zh-CN"/>
        </w:rPr>
        <w:t xml:space="preserve"> 20 </w:t>
      </w:r>
      <w:proofErr w:type="spellStart"/>
      <w:r w:rsidRPr="00426947">
        <w:rPr>
          <w:sz w:val="20"/>
          <w:lang w:val="uk-UA" w:eastAsia="zh-CN"/>
        </w:rPr>
        <w:t>countries</w:t>
      </w:r>
      <w:proofErr w:type="spellEnd"/>
      <w:r w:rsidRPr="00426947">
        <w:rPr>
          <w:sz w:val="20"/>
          <w:lang w:val="uk-UA" w:eastAsia="zh-CN"/>
        </w:rPr>
        <w:t xml:space="preserve">. </w:t>
      </w:r>
      <w:proofErr w:type="spellStart"/>
      <w:r w:rsidRPr="00426947">
        <w:rPr>
          <w:i/>
          <w:iCs/>
          <w:sz w:val="20"/>
          <w:lang w:val="uk-UA" w:eastAsia="zh-CN"/>
        </w:rPr>
        <w:t>Advances</w:t>
      </w:r>
      <w:proofErr w:type="spellEnd"/>
      <w:r w:rsidRPr="00426947">
        <w:rPr>
          <w:i/>
          <w:iCs/>
          <w:sz w:val="20"/>
          <w:lang w:val="uk-UA" w:eastAsia="zh-CN"/>
        </w:rPr>
        <w:t xml:space="preserve"> </w:t>
      </w:r>
      <w:proofErr w:type="spellStart"/>
      <w:r w:rsidRPr="00426947">
        <w:rPr>
          <w:i/>
          <w:iCs/>
          <w:sz w:val="20"/>
          <w:lang w:val="uk-UA" w:eastAsia="zh-CN"/>
        </w:rPr>
        <w:t>in</w:t>
      </w:r>
      <w:proofErr w:type="spellEnd"/>
      <w:r w:rsidRPr="00426947">
        <w:rPr>
          <w:i/>
          <w:iCs/>
          <w:sz w:val="20"/>
          <w:lang w:val="uk-UA" w:eastAsia="zh-CN"/>
        </w:rPr>
        <w:t xml:space="preserve"> </w:t>
      </w:r>
      <w:proofErr w:type="spellStart"/>
      <w:r w:rsidRPr="00426947">
        <w:rPr>
          <w:i/>
          <w:iCs/>
          <w:sz w:val="20"/>
          <w:lang w:val="uk-UA" w:eastAsia="zh-CN"/>
        </w:rPr>
        <w:t>Experimental</w:t>
      </w:r>
      <w:proofErr w:type="spellEnd"/>
      <w:r w:rsidRPr="00426947">
        <w:rPr>
          <w:i/>
          <w:iCs/>
          <w:sz w:val="20"/>
          <w:lang w:val="uk-UA" w:eastAsia="zh-CN"/>
        </w:rPr>
        <w:t xml:space="preserve"> </w:t>
      </w:r>
      <w:proofErr w:type="spellStart"/>
      <w:r w:rsidRPr="00426947">
        <w:rPr>
          <w:i/>
          <w:iCs/>
          <w:sz w:val="20"/>
          <w:lang w:val="uk-UA" w:eastAsia="zh-CN"/>
        </w:rPr>
        <w:t>Social</w:t>
      </w:r>
      <w:proofErr w:type="spellEnd"/>
      <w:r w:rsidRPr="00426947">
        <w:rPr>
          <w:i/>
          <w:iCs/>
          <w:sz w:val="20"/>
          <w:lang w:val="uk-UA" w:eastAsia="zh-CN"/>
        </w:rPr>
        <w:t xml:space="preserve"> </w:t>
      </w:r>
      <w:proofErr w:type="spellStart"/>
      <w:r w:rsidRPr="00426947">
        <w:rPr>
          <w:i/>
          <w:iCs/>
          <w:sz w:val="20"/>
          <w:lang w:val="uk-UA" w:eastAsia="zh-CN"/>
        </w:rPr>
        <w:t>Psychology</w:t>
      </w:r>
      <w:proofErr w:type="spellEnd"/>
      <w:r w:rsidRPr="00426947">
        <w:rPr>
          <w:sz w:val="20"/>
          <w:lang w:val="uk-UA" w:eastAsia="zh-CN"/>
        </w:rPr>
        <w:t xml:space="preserve">, 25, 1–65. </w:t>
      </w:r>
      <w:hyperlink r:id="rId20" w:history="1">
        <w:r w:rsidR="00D97C53" w:rsidRPr="00426947">
          <w:rPr>
            <w:rStyle w:val="a3"/>
            <w:sz w:val="20"/>
            <w:lang w:val="uk-UA" w:eastAsia="zh-CN"/>
          </w:rPr>
          <w:t>https://doi.org/10.1016/S0065-2601(08)60281-6</w:t>
        </w:r>
      </w:hyperlink>
    </w:p>
    <w:p w14:paraId="6AE2F4EB" w14:textId="77777777" w:rsidR="008115B6" w:rsidRDefault="008115B6" w:rsidP="00426947">
      <w:pPr>
        <w:widowControl w:val="0"/>
        <w:shd w:val="clear" w:color="auto" w:fill="FFFFFF"/>
        <w:tabs>
          <w:tab w:val="left" w:pos="1134"/>
        </w:tabs>
        <w:spacing w:line="240" w:lineRule="auto"/>
        <w:ind w:firstLine="567"/>
        <w:rPr>
          <w:rStyle w:val="a3"/>
          <w:sz w:val="20"/>
          <w:lang w:val="en-US" w:eastAsia="zh-CN"/>
        </w:rPr>
      </w:pPr>
    </w:p>
    <w:p w14:paraId="1FDAD5E2" w14:textId="77777777" w:rsidR="008115B6" w:rsidRDefault="008115B6" w:rsidP="00426947">
      <w:pPr>
        <w:widowControl w:val="0"/>
        <w:shd w:val="clear" w:color="auto" w:fill="FFFFFF"/>
        <w:tabs>
          <w:tab w:val="left" w:pos="1134"/>
        </w:tabs>
        <w:spacing w:line="240" w:lineRule="auto"/>
        <w:ind w:firstLine="567"/>
        <w:rPr>
          <w:rStyle w:val="a3"/>
          <w:sz w:val="20"/>
          <w:lang w:val="en-US" w:eastAsia="zh-CN"/>
        </w:rPr>
      </w:pPr>
    </w:p>
    <w:p w14:paraId="618EEA78" w14:textId="103620C6" w:rsidR="008115B6" w:rsidRDefault="008115B6" w:rsidP="008115B6">
      <w:pPr>
        <w:spacing w:line="240" w:lineRule="auto"/>
        <w:ind w:firstLine="567"/>
        <w:jc w:val="right"/>
        <w:rPr>
          <w:sz w:val="20"/>
        </w:rPr>
      </w:pPr>
      <w:proofErr w:type="spellStart"/>
      <w:r>
        <w:rPr>
          <w:sz w:val="20"/>
        </w:rPr>
        <w:t>Отримано</w:t>
      </w:r>
      <w:proofErr w:type="spellEnd"/>
      <w:r>
        <w:rPr>
          <w:sz w:val="20"/>
        </w:rPr>
        <w:t xml:space="preserve">: </w:t>
      </w:r>
      <w:r w:rsidRPr="00644324">
        <w:rPr>
          <w:sz w:val="20"/>
        </w:rPr>
        <w:t>0</w:t>
      </w:r>
      <w:r>
        <w:rPr>
          <w:sz w:val="20"/>
          <w:lang w:val="en-US"/>
        </w:rPr>
        <w:t>5</w:t>
      </w:r>
      <w:r w:rsidRPr="00644324">
        <w:rPr>
          <w:sz w:val="20"/>
        </w:rPr>
        <w:t xml:space="preserve"> </w:t>
      </w:r>
      <w:r>
        <w:rPr>
          <w:sz w:val="20"/>
        </w:rPr>
        <w:t>0</w:t>
      </w:r>
      <w:r w:rsidRPr="00644324">
        <w:rPr>
          <w:sz w:val="20"/>
        </w:rPr>
        <w:t>2</w:t>
      </w:r>
      <w:r>
        <w:rPr>
          <w:sz w:val="20"/>
        </w:rPr>
        <w:t xml:space="preserve"> 2026 року</w:t>
      </w:r>
    </w:p>
    <w:p w14:paraId="42C5F7F4" w14:textId="52895829" w:rsidR="008115B6" w:rsidRDefault="008115B6" w:rsidP="008115B6">
      <w:pPr>
        <w:spacing w:line="240" w:lineRule="auto"/>
        <w:ind w:firstLine="567"/>
        <w:jc w:val="right"/>
        <w:rPr>
          <w:sz w:val="20"/>
        </w:rPr>
      </w:pPr>
      <w:proofErr w:type="spellStart"/>
      <w:r>
        <w:rPr>
          <w:sz w:val="20"/>
        </w:rPr>
        <w:t>Прорецензовано</w:t>
      </w:r>
      <w:proofErr w:type="spellEnd"/>
      <w:r>
        <w:rPr>
          <w:sz w:val="20"/>
        </w:rPr>
        <w:t>: 2</w:t>
      </w:r>
      <w:r>
        <w:rPr>
          <w:sz w:val="20"/>
          <w:lang w:val="en-US"/>
        </w:rPr>
        <w:t>3</w:t>
      </w:r>
      <w:r>
        <w:rPr>
          <w:sz w:val="20"/>
        </w:rPr>
        <w:t xml:space="preserve"> 0</w:t>
      </w:r>
      <w:r w:rsidRPr="00644324">
        <w:rPr>
          <w:sz w:val="20"/>
        </w:rPr>
        <w:t>2</w:t>
      </w:r>
      <w:r>
        <w:rPr>
          <w:sz w:val="20"/>
        </w:rPr>
        <w:t xml:space="preserve"> 2026 року</w:t>
      </w:r>
    </w:p>
    <w:p w14:paraId="3FC616DE" w14:textId="77777777" w:rsidR="008115B6" w:rsidRDefault="008115B6" w:rsidP="008115B6">
      <w:pPr>
        <w:spacing w:line="240" w:lineRule="auto"/>
        <w:ind w:firstLine="567"/>
        <w:jc w:val="right"/>
        <w:rPr>
          <w:sz w:val="20"/>
        </w:rPr>
      </w:pPr>
      <w:proofErr w:type="spellStart"/>
      <w:r>
        <w:rPr>
          <w:sz w:val="20"/>
        </w:rPr>
        <w:t>Прийнято</w:t>
      </w:r>
      <w:proofErr w:type="spellEnd"/>
      <w:r>
        <w:rPr>
          <w:sz w:val="20"/>
        </w:rPr>
        <w:t xml:space="preserve"> до </w:t>
      </w:r>
      <w:proofErr w:type="spellStart"/>
      <w:r>
        <w:rPr>
          <w:sz w:val="20"/>
        </w:rPr>
        <w:t>друку</w:t>
      </w:r>
      <w:proofErr w:type="spellEnd"/>
      <w:r>
        <w:rPr>
          <w:sz w:val="20"/>
        </w:rPr>
        <w:t xml:space="preserve">: </w:t>
      </w:r>
      <w:r w:rsidRPr="00644324">
        <w:rPr>
          <w:sz w:val="20"/>
        </w:rPr>
        <w:t>03</w:t>
      </w:r>
      <w:r>
        <w:rPr>
          <w:sz w:val="20"/>
        </w:rPr>
        <w:t xml:space="preserve"> 0</w:t>
      </w:r>
      <w:r w:rsidRPr="00644324">
        <w:rPr>
          <w:sz w:val="20"/>
        </w:rPr>
        <w:t>2</w:t>
      </w:r>
      <w:r>
        <w:rPr>
          <w:sz w:val="20"/>
        </w:rPr>
        <w:t xml:space="preserve"> 2026 року</w:t>
      </w:r>
    </w:p>
    <w:p w14:paraId="294BF1FB" w14:textId="77777777" w:rsidR="008115B6" w:rsidRPr="008115B6" w:rsidRDefault="008115B6" w:rsidP="00426947">
      <w:pPr>
        <w:widowControl w:val="0"/>
        <w:shd w:val="clear" w:color="auto" w:fill="FFFFFF"/>
        <w:tabs>
          <w:tab w:val="left" w:pos="1134"/>
        </w:tabs>
        <w:spacing w:line="240" w:lineRule="auto"/>
        <w:ind w:firstLine="567"/>
        <w:rPr>
          <w:sz w:val="20"/>
          <w:lang w:eastAsia="zh-CN"/>
        </w:rPr>
      </w:pPr>
      <w:bookmarkStart w:id="0" w:name="_GoBack"/>
      <w:bookmarkEnd w:id="0"/>
    </w:p>
    <w:sectPr w:rsidR="008115B6" w:rsidRPr="008115B6" w:rsidSect="00365CFC">
      <w:headerReference w:type="default" r:id="rId21"/>
      <w:footerReference w:type="default" r:id="rId22"/>
      <w:pgSz w:w="8392" w:h="11907"/>
      <w:pgMar w:top="1134" w:right="1134" w:bottom="1134" w:left="1134" w:header="709" w:footer="258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705EBB" w14:textId="77777777" w:rsidR="00B728D6" w:rsidRDefault="00B728D6" w:rsidP="00426947">
      <w:pPr>
        <w:spacing w:line="240" w:lineRule="auto"/>
      </w:pPr>
      <w:r>
        <w:separator/>
      </w:r>
    </w:p>
  </w:endnote>
  <w:endnote w:type="continuationSeparator" w:id="0">
    <w:p w14:paraId="5B3074F0" w14:textId="77777777" w:rsidR="00B728D6" w:rsidRDefault="00B728D6" w:rsidP="004269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ourier New" w:hAnsi="Courier New"/>
        <w:sz w:val="22"/>
        <w:szCs w:val="22"/>
      </w:rPr>
      <w:id w:val="2083411804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3BEBE13" w14:textId="4DD17593" w:rsidR="00426947" w:rsidRPr="00C43A6E" w:rsidRDefault="00426947" w:rsidP="00426947">
        <w:pPr>
          <w:ind w:left="2835"/>
          <w:rPr>
            <w:sz w:val="16"/>
            <w:szCs w:val="16"/>
          </w:rPr>
        </w:pPr>
        <w:r w:rsidRPr="00426947">
          <w:rPr>
            <w:sz w:val="20"/>
          </w:rPr>
          <w:fldChar w:fldCharType="begin"/>
        </w:r>
        <w:r w:rsidRPr="00426947">
          <w:rPr>
            <w:sz w:val="20"/>
          </w:rPr>
          <w:instrText>PAGE   \* MERGEFORMAT</w:instrText>
        </w:r>
        <w:r w:rsidRPr="00426947">
          <w:rPr>
            <w:sz w:val="20"/>
          </w:rPr>
          <w:fldChar w:fldCharType="separate"/>
        </w:r>
        <w:r w:rsidR="00926A76">
          <w:rPr>
            <w:noProof/>
            <w:sz w:val="20"/>
          </w:rPr>
          <w:t>45</w:t>
        </w:r>
        <w:r w:rsidRPr="00426947">
          <w:rPr>
            <w:sz w:val="20"/>
          </w:rPr>
          <w:fldChar w:fldCharType="end"/>
        </w:r>
        <w:r>
          <w:rPr>
            <w:sz w:val="20"/>
            <w:lang w:val="uk-UA"/>
          </w:rPr>
          <w:t xml:space="preserve"> </w:t>
        </w:r>
        <w:r w:rsidR="006F25A6">
          <w:rPr>
            <w:sz w:val="20"/>
            <w:lang w:val="en-US"/>
          </w:rPr>
          <w:t xml:space="preserve">                                     </w:t>
        </w:r>
        <w:r>
          <w:rPr>
            <w:noProof/>
            <w:color w:val="000000"/>
            <w:sz w:val="20"/>
          </w:rPr>
          <w:drawing>
            <wp:inline distT="0" distB="0" distL="0" distR="0" wp14:anchorId="578ECB2C" wp14:editId="1C1542E2">
              <wp:extent cx="504825" cy="200025"/>
              <wp:effectExtent l="0" t="0" r="9525" b="9525"/>
              <wp:docPr id="2" name="image1.png" descr="88x3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 descr="88x3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4825" cy="20002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p>
      <w:p w14:paraId="699926BB" w14:textId="76789326" w:rsidR="00426947" w:rsidRPr="00426947" w:rsidRDefault="00B728D6">
        <w:pPr>
          <w:pStyle w:val="a9"/>
          <w:jc w:val="center"/>
          <w:rPr>
            <w:sz w:val="20"/>
            <w:szCs w:val="20"/>
          </w:rPr>
        </w:pPr>
      </w:p>
    </w:sdtContent>
  </w:sdt>
  <w:p w14:paraId="30BFDFAA" w14:textId="77777777" w:rsidR="00426947" w:rsidRDefault="0042694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CE7B19" w14:textId="77777777" w:rsidR="00B728D6" w:rsidRDefault="00B728D6" w:rsidP="00426947">
      <w:pPr>
        <w:spacing w:line="240" w:lineRule="auto"/>
      </w:pPr>
      <w:r>
        <w:separator/>
      </w:r>
    </w:p>
  </w:footnote>
  <w:footnote w:type="continuationSeparator" w:id="0">
    <w:p w14:paraId="3192A778" w14:textId="77777777" w:rsidR="00B728D6" w:rsidRDefault="00B728D6" w:rsidP="004269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eastAsiaTheme="majorEastAsia" w:hAnsi="Cambria" w:cstheme="majorBidi"/>
        <w:sz w:val="16"/>
        <w:szCs w:val="16"/>
        <w:lang w:eastAsia="en-US"/>
      </w:rPr>
      <w:alias w:val="Название"/>
      <w:id w:val="77738743"/>
      <w:placeholder>
        <w:docPart w:val="2332FB271CB3402BB1A5DBACFB7DB11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CF37A62" w14:textId="2CF5D141" w:rsidR="00426947" w:rsidRPr="00426947" w:rsidRDefault="00426947">
        <w:pPr>
          <w:pStyle w:val="a7"/>
          <w:pBdr>
            <w:bottom w:val="thickThinSmallGap" w:sz="24" w:space="1" w:color="823B0B" w:themeColor="accent2" w:themeShade="7F"/>
          </w:pBdr>
          <w:jc w:val="center"/>
          <w:rPr>
            <w:rFonts w:ascii="Cambria" w:eastAsiaTheme="majorEastAsia" w:hAnsi="Cambria" w:cstheme="majorBidi"/>
            <w:sz w:val="32"/>
            <w:szCs w:val="32"/>
          </w:rPr>
        </w:pPr>
        <w:proofErr w:type="spellStart"/>
        <w:proofErr w:type="gramStart"/>
        <w:r w:rsidRPr="00426947">
          <w:rPr>
            <w:rFonts w:ascii="Cambria" w:eastAsiaTheme="majorEastAsia" w:hAnsi="Cambria" w:cstheme="majorBidi"/>
            <w:sz w:val="16"/>
            <w:szCs w:val="16"/>
            <w:lang w:eastAsia="en-US"/>
          </w:rPr>
          <w:t>В</w:t>
        </w:r>
        <w:proofErr w:type="gramEnd"/>
        <w:r w:rsidRPr="00426947">
          <w:rPr>
            <w:rFonts w:ascii="Cambria" w:eastAsiaTheme="majorEastAsia" w:hAnsi="Cambria" w:cstheme="majorBidi"/>
            <w:sz w:val="16"/>
            <w:szCs w:val="16"/>
            <w:lang w:eastAsia="en-US"/>
          </w:rPr>
          <w:t>існик</w:t>
        </w:r>
        <w:proofErr w:type="spellEnd"/>
        <w:r w:rsidRPr="00426947">
          <w:rPr>
            <w:rFonts w:ascii="Cambria" w:eastAsiaTheme="majorEastAsia" w:hAnsi="Cambria" w:cstheme="majorBidi"/>
            <w:sz w:val="16"/>
            <w:szCs w:val="16"/>
            <w:lang w:eastAsia="en-US"/>
          </w:rPr>
          <w:t xml:space="preserve"> ХНПУ </w:t>
        </w:r>
        <w:proofErr w:type="spellStart"/>
        <w:r w:rsidRPr="00426947">
          <w:rPr>
            <w:rFonts w:ascii="Cambria" w:eastAsiaTheme="majorEastAsia" w:hAnsi="Cambria" w:cstheme="majorBidi"/>
            <w:sz w:val="16"/>
            <w:szCs w:val="16"/>
            <w:lang w:eastAsia="en-US"/>
          </w:rPr>
          <w:t>імені</w:t>
        </w:r>
        <w:proofErr w:type="spellEnd"/>
        <w:r w:rsidRPr="00426947">
          <w:rPr>
            <w:rFonts w:ascii="Cambria" w:eastAsiaTheme="majorEastAsia" w:hAnsi="Cambria" w:cstheme="majorBidi"/>
            <w:sz w:val="16"/>
            <w:szCs w:val="16"/>
            <w:lang w:eastAsia="en-US"/>
          </w:rPr>
          <w:t xml:space="preserve"> Г.С. Сковороди. </w:t>
        </w:r>
        <w:proofErr w:type="spellStart"/>
        <w:r w:rsidRPr="00426947">
          <w:rPr>
            <w:rFonts w:ascii="Cambria" w:eastAsiaTheme="majorEastAsia" w:hAnsi="Cambria" w:cstheme="majorBidi"/>
            <w:sz w:val="16"/>
            <w:szCs w:val="16"/>
            <w:lang w:eastAsia="en-US"/>
          </w:rPr>
          <w:t>Психологія</w:t>
        </w:r>
        <w:proofErr w:type="spellEnd"/>
        <w:r w:rsidRPr="00426947">
          <w:rPr>
            <w:rFonts w:ascii="Cambria" w:eastAsiaTheme="majorEastAsia" w:hAnsi="Cambria" w:cstheme="majorBidi"/>
            <w:sz w:val="16"/>
            <w:szCs w:val="16"/>
            <w:lang w:eastAsia="en-US"/>
          </w:rPr>
          <w:t xml:space="preserve">. </w:t>
        </w:r>
        <w:proofErr w:type="spellStart"/>
        <w:r w:rsidRPr="00426947">
          <w:rPr>
            <w:rFonts w:ascii="Cambria" w:eastAsiaTheme="majorEastAsia" w:hAnsi="Cambria" w:cstheme="majorBidi"/>
            <w:sz w:val="16"/>
            <w:szCs w:val="16"/>
            <w:lang w:eastAsia="en-US"/>
          </w:rPr>
          <w:t>Вип</w:t>
        </w:r>
        <w:proofErr w:type="spellEnd"/>
        <w:r w:rsidRPr="00426947">
          <w:rPr>
            <w:rFonts w:ascii="Cambria" w:eastAsiaTheme="majorEastAsia" w:hAnsi="Cambria" w:cstheme="majorBidi"/>
            <w:sz w:val="16"/>
            <w:szCs w:val="16"/>
            <w:lang w:eastAsia="en-US"/>
          </w:rPr>
          <w:t>. 7</w:t>
        </w:r>
        <w:r>
          <w:rPr>
            <w:rFonts w:ascii="Cambria" w:eastAsiaTheme="majorEastAsia" w:hAnsi="Cambria" w:cstheme="majorBidi"/>
            <w:sz w:val="16"/>
            <w:szCs w:val="16"/>
            <w:lang w:val="uk-UA" w:eastAsia="en-US"/>
          </w:rPr>
          <w:t>4</w:t>
        </w:r>
        <w:r w:rsidRPr="00426947">
          <w:rPr>
            <w:rFonts w:ascii="Cambria" w:eastAsiaTheme="majorEastAsia" w:hAnsi="Cambria" w:cstheme="majorBidi"/>
            <w:sz w:val="16"/>
            <w:szCs w:val="16"/>
            <w:lang w:eastAsia="en-US"/>
          </w:rPr>
          <w:t xml:space="preserve">        ISNN 2312-1599 (</w:t>
        </w:r>
        <w:proofErr w:type="spellStart"/>
        <w:r w:rsidRPr="00426947">
          <w:rPr>
            <w:rFonts w:ascii="Cambria" w:eastAsiaTheme="majorEastAsia" w:hAnsi="Cambria" w:cstheme="majorBidi"/>
            <w:sz w:val="16"/>
            <w:szCs w:val="16"/>
            <w:lang w:eastAsia="en-US"/>
          </w:rPr>
          <w:t>Print</w:t>
        </w:r>
        <w:proofErr w:type="spellEnd"/>
        <w:r w:rsidRPr="00426947">
          <w:rPr>
            <w:rFonts w:ascii="Cambria" w:eastAsiaTheme="majorEastAsia" w:hAnsi="Cambria" w:cstheme="majorBidi"/>
            <w:sz w:val="16"/>
            <w:szCs w:val="16"/>
            <w:lang w:eastAsia="en-US"/>
          </w:rPr>
          <w:t>)</w:t>
        </w:r>
      </w:p>
    </w:sdtContent>
  </w:sdt>
  <w:p w14:paraId="7CBD2945" w14:textId="77777777" w:rsidR="00426947" w:rsidRDefault="0042694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37E96"/>
    <w:multiLevelType w:val="multilevel"/>
    <w:tmpl w:val="3CA61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C645E"/>
    <w:multiLevelType w:val="hybridMultilevel"/>
    <w:tmpl w:val="F65CD1D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D540F2"/>
    <w:multiLevelType w:val="hybridMultilevel"/>
    <w:tmpl w:val="8C785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186F9C"/>
    <w:multiLevelType w:val="multilevel"/>
    <w:tmpl w:val="FB6A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DD790A"/>
    <w:multiLevelType w:val="hybridMultilevel"/>
    <w:tmpl w:val="7472CF76"/>
    <w:lvl w:ilvl="0" w:tplc="B4C0E0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7147F3D"/>
    <w:multiLevelType w:val="hybridMultilevel"/>
    <w:tmpl w:val="5866D780"/>
    <w:lvl w:ilvl="0" w:tplc="B4C0E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E6665FB"/>
    <w:multiLevelType w:val="hybridMultilevel"/>
    <w:tmpl w:val="18E2DBA4"/>
    <w:lvl w:ilvl="0" w:tplc="FFB67D4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01C0436"/>
    <w:multiLevelType w:val="hybridMultilevel"/>
    <w:tmpl w:val="5FA6BD5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02E3DC0"/>
    <w:multiLevelType w:val="multilevel"/>
    <w:tmpl w:val="6EECD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563145"/>
    <w:multiLevelType w:val="hybridMultilevel"/>
    <w:tmpl w:val="3786A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29032A4"/>
    <w:multiLevelType w:val="hybridMultilevel"/>
    <w:tmpl w:val="1646C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3FB056A"/>
    <w:multiLevelType w:val="multilevel"/>
    <w:tmpl w:val="A166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C2717B"/>
    <w:multiLevelType w:val="multilevel"/>
    <w:tmpl w:val="8CB8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D831DB"/>
    <w:multiLevelType w:val="hybridMultilevel"/>
    <w:tmpl w:val="DCB003D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87A0410"/>
    <w:multiLevelType w:val="hybridMultilevel"/>
    <w:tmpl w:val="BD2CCBB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D5F523E"/>
    <w:multiLevelType w:val="multilevel"/>
    <w:tmpl w:val="A39AB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C71D54"/>
    <w:multiLevelType w:val="hybridMultilevel"/>
    <w:tmpl w:val="D23829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3AC85BAD"/>
    <w:multiLevelType w:val="multilevel"/>
    <w:tmpl w:val="80DE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6200E4"/>
    <w:multiLevelType w:val="multilevel"/>
    <w:tmpl w:val="A234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404A3D"/>
    <w:multiLevelType w:val="multilevel"/>
    <w:tmpl w:val="F138A9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4364046D"/>
    <w:multiLevelType w:val="hybridMultilevel"/>
    <w:tmpl w:val="F138A9A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44E26286"/>
    <w:multiLevelType w:val="hybridMultilevel"/>
    <w:tmpl w:val="D562AF0E"/>
    <w:lvl w:ilvl="0" w:tplc="73A4DF0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2">
    <w:nsid w:val="44FA786A"/>
    <w:multiLevelType w:val="multilevel"/>
    <w:tmpl w:val="8E6E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3242D3"/>
    <w:multiLevelType w:val="multilevel"/>
    <w:tmpl w:val="A65A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79526B"/>
    <w:multiLevelType w:val="hybridMultilevel"/>
    <w:tmpl w:val="38383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71D6AD0"/>
    <w:multiLevelType w:val="multilevel"/>
    <w:tmpl w:val="E0246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7044F0"/>
    <w:multiLevelType w:val="hybridMultilevel"/>
    <w:tmpl w:val="00C03884"/>
    <w:lvl w:ilvl="0" w:tplc="607A8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B350658"/>
    <w:multiLevelType w:val="hybridMultilevel"/>
    <w:tmpl w:val="E1D09C24"/>
    <w:lvl w:ilvl="0" w:tplc="3EB05122">
      <w:start w:val="1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4C5F286F"/>
    <w:multiLevelType w:val="hybridMultilevel"/>
    <w:tmpl w:val="ED707B38"/>
    <w:lvl w:ilvl="0" w:tplc="07BAE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CB03A51"/>
    <w:multiLevelType w:val="hybridMultilevel"/>
    <w:tmpl w:val="D48EC8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EC400BF"/>
    <w:multiLevelType w:val="multilevel"/>
    <w:tmpl w:val="B16E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4DC5587"/>
    <w:multiLevelType w:val="hybridMultilevel"/>
    <w:tmpl w:val="DF5A30C8"/>
    <w:lvl w:ilvl="0" w:tplc="ACA26C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411C51"/>
    <w:multiLevelType w:val="multilevel"/>
    <w:tmpl w:val="F9062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A1F19C5"/>
    <w:multiLevelType w:val="hybridMultilevel"/>
    <w:tmpl w:val="03E855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AAC3883"/>
    <w:multiLevelType w:val="hybridMultilevel"/>
    <w:tmpl w:val="8DA0D924"/>
    <w:lvl w:ilvl="0" w:tplc="AB1E51B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C196A2A"/>
    <w:multiLevelType w:val="hybridMultilevel"/>
    <w:tmpl w:val="5994EEA4"/>
    <w:lvl w:ilvl="0" w:tplc="05EEC5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CDA5C56"/>
    <w:multiLevelType w:val="hybridMultilevel"/>
    <w:tmpl w:val="27CE71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0271CE"/>
    <w:multiLevelType w:val="hybridMultilevel"/>
    <w:tmpl w:val="85A8D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44E611F"/>
    <w:multiLevelType w:val="hybridMultilevel"/>
    <w:tmpl w:val="607CE662"/>
    <w:lvl w:ilvl="0" w:tplc="6C7E9204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B527D31"/>
    <w:multiLevelType w:val="multilevel"/>
    <w:tmpl w:val="2272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C4E34D0"/>
    <w:multiLevelType w:val="hybridMultilevel"/>
    <w:tmpl w:val="9F203468"/>
    <w:lvl w:ilvl="0" w:tplc="F2BEF76C">
      <w:start w:val="1"/>
      <w:numFmt w:val="decimal"/>
      <w:lvlText w:val="%1."/>
      <w:lvlJc w:val="left"/>
      <w:pPr>
        <w:tabs>
          <w:tab w:val="num" w:pos="2655"/>
        </w:tabs>
        <w:ind w:left="2655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1">
    <w:nsid w:val="77467DBA"/>
    <w:multiLevelType w:val="multilevel"/>
    <w:tmpl w:val="4CF23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0A0830"/>
    <w:multiLevelType w:val="multilevel"/>
    <w:tmpl w:val="3786A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B5007CF"/>
    <w:multiLevelType w:val="hybridMultilevel"/>
    <w:tmpl w:val="6EE6DD9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4">
    <w:nsid w:val="7D1023BD"/>
    <w:multiLevelType w:val="multilevel"/>
    <w:tmpl w:val="2A36B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1"/>
  </w:num>
  <w:num w:numId="3">
    <w:abstractNumId w:val="43"/>
  </w:num>
  <w:num w:numId="4">
    <w:abstractNumId w:val="29"/>
  </w:num>
  <w:num w:numId="5">
    <w:abstractNumId w:val="24"/>
  </w:num>
  <w:num w:numId="6">
    <w:abstractNumId w:val="37"/>
  </w:num>
  <w:num w:numId="7">
    <w:abstractNumId w:val="33"/>
  </w:num>
  <w:num w:numId="8">
    <w:abstractNumId w:val="2"/>
  </w:num>
  <w:num w:numId="9">
    <w:abstractNumId w:val="9"/>
  </w:num>
  <w:num w:numId="10">
    <w:abstractNumId w:val="5"/>
  </w:num>
  <w:num w:numId="11">
    <w:abstractNumId w:val="4"/>
  </w:num>
  <w:num w:numId="12">
    <w:abstractNumId w:val="40"/>
  </w:num>
  <w:num w:numId="13">
    <w:abstractNumId w:val="35"/>
  </w:num>
  <w:num w:numId="14">
    <w:abstractNumId w:val="28"/>
  </w:num>
  <w:num w:numId="15">
    <w:abstractNumId w:val="10"/>
  </w:num>
  <w:num w:numId="16">
    <w:abstractNumId w:val="6"/>
  </w:num>
  <w:num w:numId="17">
    <w:abstractNumId w:val="44"/>
  </w:num>
  <w:num w:numId="18">
    <w:abstractNumId w:val="26"/>
  </w:num>
  <w:num w:numId="19">
    <w:abstractNumId w:val="42"/>
  </w:num>
  <w:num w:numId="20">
    <w:abstractNumId w:val="31"/>
  </w:num>
  <w:num w:numId="21">
    <w:abstractNumId w:val="38"/>
  </w:num>
  <w:num w:numId="22">
    <w:abstractNumId w:val="20"/>
  </w:num>
  <w:num w:numId="23">
    <w:abstractNumId w:val="19"/>
  </w:num>
  <w:num w:numId="24">
    <w:abstractNumId w:val="34"/>
  </w:num>
  <w:num w:numId="25">
    <w:abstractNumId w:val="27"/>
  </w:num>
  <w:num w:numId="26">
    <w:abstractNumId w:val="16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18"/>
  </w:num>
  <w:num w:numId="30">
    <w:abstractNumId w:val="12"/>
  </w:num>
  <w:num w:numId="31">
    <w:abstractNumId w:val="32"/>
  </w:num>
  <w:num w:numId="32">
    <w:abstractNumId w:val="41"/>
  </w:num>
  <w:num w:numId="33">
    <w:abstractNumId w:val="8"/>
  </w:num>
  <w:num w:numId="34">
    <w:abstractNumId w:val="14"/>
  </w:num>
  <w:num w:numId="35">
    <w:abstractNumId w:val="17"/>
  </w:num>
  <w:num w:numId="36">
    <w:abstractNumId w:val="23"/>
  </w:num>
  <w:num w:numId="37">
    <w:abstractNumId w:val="11"/>
  </w:num>
  <w:num w:numId="38">
    <w:abstractNumId w:val="30"/>
  </w:num>
  <w:num w:numId="39">
    <w:abstractNumId w:val="0"/>
  </w:num>
  <w:num w:numId="40">
    <w:abstractNumId w:val="25"/>
  </w:num>
  <w:num w:numId="41">
    <w:abstractNumId w:val="15"/>
  </w:num>
  <w:num w:numId="42">
    <w:abstractNumId w:val="36"/>
  </w:num>
  <w:num w:numId="43">
    <w:abstractNumId w:val="1"/>
  </w:num>
  <w:num w:numId="44">
    <w:abstractNumId w:val="39"/>
  </w:num>
  <w:num w:numId="45">
    <w:abstractNumId w:val="13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BAA"/>
    <w:rsid w:val="0000221B"/>
    <w:rsid w:val="000054B4"/>
    <w:rsid w:val="00006256"/>
    <w:rsid w:val="00012A41"/>
    <w:rsid w:val="0002079D"/>
    <w:rsid w:val="00020842"/>
    <w:rsid w:val="00027508"/>
    <w:rsid w:val="00027867"/>
    <w:rsid w:val="00042B75"/>
    <w:rsid w:val="000441CA"/>
    <w:rsid w:val="00046784"/>
    <w:rsid w:val="00051FC7"/>
    <w:rsid w:val="00057BAA"/>
    <w:rsid w:val="00061711"/>
    <w:rsid w:val="0006548D"/>
    <w:rsid w:val="00073CD1"/>
    <w:rsid w:val="000742FF"/>
    <w:rsid w:val="000829F5"/>
    <w:rsid w:val="00090F65"/>
    <w:rsid w:val="000A3107"/>
    <w:rsid w:val="000B0805"/>
    <w:rsid w:val="000B6ECA"/>
    <w:rsid w:val="000C2797"/>
    <w:rsid w:val="000D5F87"/>
    <w:rsid w:val="000E6F30"/>
    <w:rsid w:val="000E7673"/>
    <w:rsid w:val="000F11C1"/>
    <w:rsid w:val="00103A1F"/>
    <w:rsid w:val="00120532"/>
    <w:rsid w:val="00133709"/>
    <w:rsid w:val="00135D48"/>
    <w:rsid w:val="00135DF5"/>
    <w:rsid w:val="001368B2"/>
    <w:rsid w:val="00137027"/>
    <w:rsid w:val="00141572"/>
    <w:rsid w:val="00141F96"/>
    <w:rsid w:val="00144D3D"/>
    <w:rsid w:val="00151ACB"/>
    <w:rsid w:val="001531D0"/>
    <w:rsid w:val="00164242"/>
    <w:rsid w:val="001853DE"/>
    <w:rsid w:val="00185780"/>
    <w:rsid w:val="00190FF6"/>
    <w:rsid w:val="001A6A0B"/>
    <w:rsid w:val="001B0105"/>
    <w:rsid w:val="001B6BF0"/>
    <w:rsid w:val="001C513F"/>
    <w:rsid w:val="001E05BB"/>
    <w:rsid w:val="001E087C"/>
    <w:rsid w:val="001E118E"/>
    <w:rsid w:val="001E11E2"/>
    <w:rsid w:val="001F0E95"/>
    <w:rsid w:val="001F1C21"/>
    <w:rsid w:val="00206AD6"/>
    <w:rsid w:val="00207926"/>
    <w:rsid w:val="00214845"/>
    <w:rsid w:val="00216871"/>
    <w:rsid w:val="002219FE"/>
    <w:rsid w:val="00224C2C"/>
    <w:rsid w:val="002347C5"/>
    <w:rsid w:val="00235E60"/>
    <w:rsid w:val="002462B0"/>
    <w:rsid w:val="00263C55"/>
    <w:rsid w:val="00270F31"/>
    <w:rsid w:val="002849A3"/>
    <w:rsid w:val="00284A94"/>
    <w:rsid w:val="00286DE8"/>
    <w:rsid w:val="002928C9"/>
    <w:rsid w:val="002A1843"/>
    <w:rsid w:val="002B5EBC"/>
    <w:rsid w:val="002D0125"/>
    <w:rsid w:val="002D58BA"/>
    <w:rsid w:val="002D6056"/>
    <w:rsid w:val="002E3527"/>
    <w:rsid w:val="002E5C67"/>
    <w:rsid w:val="002F0138"/>
    <w:rsid w:val="00305502"/>
    <w:rsid w:val="003055CD"/>
    <w:rsid w:val="00326EE8"/>
    <w:rsid w:val="00341602"/>
    <w:rsid w:val="00355355"/>
    <w:rsid w:val="00365CFC"/>
    <w:rsid w:val="00367380"/>
    <w:rsid w:val="00367E49"/>
    <w:rsid w:val="0037655B"/>
    <w:rsid w:val="003773B1"/>
    <w:rsid w:val="00383523"/>
    <w:rsid w:val="0039361B"/>
    <w:rsid w:val="00394AB3"/>
    <w:rsid w:val="003A119F"/>
    <w:rsid w:val="003B05EC"/>
    <w:rsid w:val="003B7996"/>
    <w:rsid w:val="003C3139"/>
    <w:rsid w:val="003D7D32"/>
    <w:rsid w:val="003E1810"/>
    <w:rsid w:val="003E2F8F"/>
    <w:rsid w:val="003F2F2B"/>
    <w:rsid w:val="003F3C8D"/>
    <w:rsid w:val="004028EF"/>
    <w:rsid w:val="004059EE"/>
    <w:rsid w:val="00405A11"/>
    <w:rsid w:val="0041399B"/>
    <w:rsid w:val="00415D4A"/>
    <w:rsid w:val="00423223"/>
    <w:rsid w:val="004268B7"/>
    <w:rsid w:val="00426947"/>
    <w:rsid w:val="00433C86"/>
    <w:rsid w:val="00436155"/>
    <w:rsid w:val="00441438"/>
    <w:rsid w:val="00444A0E"/>
    <w:rsid w:val="00452547"/>
    <w:rsid w:val="00454822"/>
    <w:rsid w:val="00460D44"/>
    <w:rsid w:val="004629EE"/>
    <w:rsid w:val="0047163E"/>
    <w:rsid w:val="0047189C"/>
    <w:rsid w:val="004777B9"/>
    <w:rsid w:val="004817B7"/>
    <w:rsid w:val="00485099"/>
    <w:rsid w:val="00491DAC"/>
    <w:rsid w:val="004A40F2"/>
    <w:rsid w:val="004C075A"/>
    <w:rsid w:val="004C4446"/>
    <w:rsid w:val="004C4666"/>
    <w:rsid w:val="004D6BDA"/>
    <w:rsid w:val="004E2813"/>
    <w:rsid w:val="004E53F5"/>
    <w:rsid w:val="004F0D6C"/>
    <w:rsid w:val="004F2730"/>
    <w:rsid w:val="004F65EC"/>
    <w:rsid w:val="004F73C3"/>
    <w:rsid w:val="00501D7C"/>
    <w:rsid w:val="00504F96"/>
    <w:rsid w:val="0053300A"/>
    <w:rsid w:val="005341C5"/>
    <w:rsid w:val="0054166F"/>
    <w:rsid w:val="00562AAB"/>
    <w:rsid w:val="005643FA"/>
    <w:rsid w:val="00564860"/>
    <w:rsid w:val="00583FE2"/>
    <w:rsid w:val="00584B0A"/>
    <w:rsid w:val="00584F41"/>
    <w:rsid w:val="005876BF"/>
    <w:rsid w:val="00596646"/>
    <w:rsid w:val="005A7653"/>
    <w:rsid w:val="005B55A6"/>
    <w:rsid w:val="005B6B81"/>
    <w:rsid w:val="005B6F69"/>
    <w:rsid w:val="005B7276"/>
    <w:rsid w:val="005C4FAE"/>
    <w:rsid w:val="005C6038"/>
    <w:rsid w:val="005C77E5"/>
    <w:rsid w:val="005D1719"/>
    <w:rsid w:val="005D1E79"/>
    <w:rsid w:val="005D51F0"/>
    <w:rsid w:val="005D6957"/>
    <w:rsid w:val="005D73FC"/>
    <w:rsid w:val="005F0509"/>
    <w:rsid w:val="005F38F4"/>
    <w:rsid w:val="006030C2"/>
    <w:rsid w:val="006040CB"/>
    <w:rsid w:val="00606027"/>
    <w:rsid w:val="006071DC"/>
    <w:rsid w:val="006076CA"/>
    <w:rsid w:val="006103A8"/>
    <w:rsid w:val="00611C74"/>
    <w:rsid w:val="006246D4"/>
    <w:rsid w:val="0063158B"/>
    <w:rsid w:val="00632CD1"/>
    <w:rsid w:val="006437DC"/>
    <w:rsid w:val="00656158"/>
    <w:rsid w:val="00670F80"/>
    <w:rsid w:val="00674A5A"/>
    <w:rsid w:val="0069448A"/>
    <w:rsid w:val="006B7369"/>
    <w:rsid w:val="006C2BBD"/>
    <w:rsid w:val="006C4DB7"/>
    <w:rsid w:val="006D2BB8"/>
    <w:rsid w:val="006D30A2"/>
    <w:rsid w:val="006E6560"/>
    <w:rsid w:val="006F25A6"/>
    <w:rsid w:val="006F3B18"/>
    <w:rsid w:val="007006F3"/>
    <w:rsid w:val="007025D6"/>
    <w:rsid w:val="00707D69"/>
    <w:rsid w:val="00713030"/>
    <w:rsid w:val="00713F70"/>
    <w:rsid w:val="00726E9F"/>
    <w:rsid w:val="00736364"/>
    <w:rsid w:val="007370BD"/>
    <w:rsid w:val="00737A17"/>
    <w:rsid w:val="007424BB"/>
    <w:rsid w:val="00747EF0"/>
    <w:rsid w:val="00752FB2"/>
    <w:rsid w:val="007542D2"/>
    <w:rsid w:val="00762A0A"/>
    <w:rsid w:val="00762F04"/>
    <w:rsid w:val="0077679F"/>
    <w:rsid w:val="0078172E"/>
    <w:rsid w:val="00781CDE"/>
    <w:rsid w:val="00794D1E"/>
    <w:rsid w:val="0079639B"/>
    <w:rsid w:val="00797CA5"/>
    <w:rsid w:val="007A701D"/>
    <w:rsid w:val="007B1F63"/>
    <w:rsid w:val="007B3FD8"/>
    <w:rsid w:val="007B47B5"/>
    <w:rsid w:val="007C3424"/>
    <w:rsid w:val="007C47A2"/>
    <w:rsid w:val="007C7979"/>
    <w:rsid w:val="007E0846"/>
    <w:rsid w:val="007E58AB"/>
    <w:rsid w:val="007F3DCF"/>
    <w:rsid w:val="007F7896"/>
    <w:rsid w:val="008006BA"/>
    <w:rsid w:val="0080402C"/>
    <w:rsid w:val="00805C4A"/>
    <w:rsid w:val="00807CFA"/>
    <w:rsid w:val="008115B6"/>
    <w:rsid w:val="00811751"/>
    <w:rsid w:val="0082218E"/>
    <w:rsid w:val="00822D9C"/>
    <w:rsid w:val="00825F1F"/>
    <w:rsid w:val="008328A9"/>
    <w:rsid w:val="00837209"/>
    <w:rsid w:val="0084340F"/>
    <w:rsid w:val="00843E66"/>
    <w:rsid w:val="008615E9"/>
    <w:rsid w:val="00873C94"/>
    <w:rsid w:val="00876072"/>
    <w:rsid w:val="00881B32"/>
    <w:rsid w:val="008866A7"/>
    <w:rsid w:val="008877DF"/>
    <w:rsid w:val="00887BD8"/>
    <w:rsid w:val="00894F93"/>
    <w:rsid w:val="00897931"/>
    <w:rsid w:val="008B460B"/>
    <w:rsid w:val="008C0F60"/>
    <w:rsid w:val="008C3D3A"/>
    <w:rsid w:val="008C518F"/>
    <w:rsid w:val="008C54AD"/>
    <w:rsid w:val="008C65F7"/>
    <w:rsid w:val="008D1024"/>
    <w:rsid w:val="008D2462"/>
    <w:rsid w:val="008D490C"/>
    <w:rsid w:val="008E18F0"/>
    <w:rsid w:val="008E54EA"/>
    <w:rsid w:val="008E5E05"/>
    <w:rsid w:val="008E7AD6"/>
    <w:rsid w:val="008F4FE3"/>
    <w:rsid w:val="0091057C"/>
    <w:rsid w:val="009200FC"/>
    <w:rsid w:val="0092492E"/>
    <w:rsid w:val="0092656B"/>
    <w:rsid w:val="00926A76"/>
    <w:rsid w:val="0095028D"/>
    <w:rsid w:val="00950476"/>
    <w:rsid w:val="00954CC7"/>
    <w:rsid w:val="00961C1E"/>
    <w:rsid w:val="009672D2"/>
    <w:rsid w:val="00971181"/>
    <w:rsid w:val="009740BD"/>
    <w:rsid w:val="009747A2"/>
    <w:rsid w:val="00981F88"/>
    <w:rsid w:val="009D245E"/>
    <w:rsid w:val="009D26F7"/>
    <w:rsid w:val="009D404D"/>
    <w:rsid w:val="009D6663"/>
    <w:rsid w:val="009D7A87"/>
    <w:rsid w:val="009E2572"/>
    <w:rsid w:val="009E3F28"/>
    <w:rsid w:val="009F0096"/>
    <w:rsid w:val="00A05E66"/>
    <w:rsid w:val="00A064A7"/>
    <w:rsid w:val="00A069EF"/>
    <w:rsid w:val="00A168FF"/>
    <w:rsid w:val="00A23DE1"/>
    <w:rsid w:val="00A24F49"/>
    <w:rsid w:val="00A275ED"/>
    <w:rsid w:val="00A37AD3"/>
    <w:rsid w:val="00A54488"/>
    <w:rsid w:val="00A55887"/>
    <w:rsid w:val="00A60D2B"/>
    <w:rsid w:val="00A701F6"/>
    <w:rsid w:val="00A723B5"/>
    <w:rsid w:val="00A80C10"/>
    <w:rsid w:val="00A868CA"/>
    <w:rsid w:val="00A87764"/>
    <w:rsid w:val="00A904D5"/>
    <w:rsid w:val="00A9072B"/>
    <w:rsid w:val="00AA4C04"/>
    <w:rsid w:val="00AB7203"/>
    <w:rsid w:val="00AC0729"/>
    <w:rsid w:val="00AD056A"/>
    <w:rsid w:val="00AD0735"/>
    <w:rsid w:val="00AD2A03"/>
    <w:rsid w:val="00AD3A2C"/>
    <w:rsid w:val="00AF2314"/>
    <w:rsid w:val="00AF25A4"/>
    <w:rsid w:val="00B01FF0"/>
    <w:rsid w:val="00B053B0"/>
    <w:rsid w:val="00B05A7D"/>
    <w:rsid w:val="00B07BC2"/>
    <w:rsid w:val="00B1337B"/>
    <w:rsid w:val="00B17DA2"/>
    <w:rsid w:val="00B21679"/>
    <w:rsid w:val="00B27FC5"/>
    <w:rsid w:val="00B336D7"/>
    <w:rsid w:val="00B352B1"/>
    <w:rsid w:val="00B366E6"/>
    <w:rsid w:val="00B41FB1"/>
    <w:rsid w:val="00B46C6E"/>
    <w:rsid w:val="00B5097B"/>
    <w:rsid w:val="00B535C3"/>
    <w:rsid w:val="00B728D6"/>
    <w:rsid w:val="00B85715"/>
    <w:rsid w:val="00B924CE"/>
    <w:rsid w:val="00B963F1"/>
    <w:rsid w:val="00BA2937"/>
    <w:rsid w:val="00BA361B"/>
    <w:rsid w:val="00BB31D9"/>
    <w:rsid w:val="00BC3340"/>
    <w:rsid w:val="00BC443E"/>
    <w:rsid w:val="00BC6316"/>
    <w:rsid w:val="00BD3421"/>
    <w:rsid w:val="00BD6BE8"/>
    <w:rsid w:val="00BF441B"/>
    <w:rsid w:val="00BF4729"/>
    <w:rsid w:val="00BF549E"/>
    <w:rsid w:val="00BF57BC"/>
    <w:rsid w:val="00BF6187"/>
    <w:rsid w:val="00C063F8"/>
    <w:rsid w:val="00C21362"/>
    <w:rsid w:val="00C2347A"/>
    <w:rsid w:val="00C23D8C"/>
    <w:rsid w:val="00C247FF"/>
    <w:rsid w:val="00C25A17"/>
    <w:rsid w:val="00C2650D"/>
    <w:rsid w:val="00C30896"/>
    <w:rsid w:val="00C4159B"/>
    <w:rsid w:val="00C54595"/>
    <w:rsid w:val="00C646FE"/>
    <w:rsid w:val="00C709C6"/>
    <w:rsid w:val="00C71570"/>
    <w:rsid w:val="00C74024"/>
    <w:rsid w:val="00C87134"/>
    <w:rsid w:val="00C9578A"/>
    <w:rsid w:val="00CA5B09"/>
    <w:rsid w:val="00CA5BFB"/>
    <w:rsid w:val="00CD2A9A"/>
    <w:rsid w:val="00CE0816"/>
    <w:rsid w:val="00CE2444"/>
    <w:rsid w:val="00CF7E7C"/>
    <w:rsid w:val="00D0583D"/>
    <w:rsid w:val="00D0624D"/>
    <w:rsid w:val="00D11724"/>
    <w:rsid w:val="00D1550E"/>
    <w:rsid w:val="00D159C5"/>
    <w:rsid w:val="00D17688"/>
    <w:rsid w:val="00D219FD"/>
    <w:rsid w:val="00D273E8"/>
    <w:rsid w:val="00D2791B"/>
    <w:rsid w:val="00D37ED8"/>
    <w:rsid w:val="00D42F4F"/>
    <w:rsid w:val="00D65804"/>
    <w:rsid w:val="00D72FDB"/>
    <w:rsid w:val="00D73AAD"/>
    <w:rsid w:val="00D763E7"/>
    <w:rsid w:val="00D80F99"/>
    <w:rsid w:val="00D83AB2"/>
    <w:rsid w:val="00D91F56"/>
    <w:rsid w:val="00D92D29"/>
    <w:rsid w:val="00D94112"/>
    <w:rsid w:val="00D95CB9"/>
    <w:rsid w:val="00D97C53"/>
    <w:rsid w:val="00DA150E"/>
    <w:rsid w:val="00DB09A1"/>
    <w:rsid w:val="00DB3B81"/>
    <w:rsid w:val="00DB74EB"/>
    <w:rsid w:val="00DC3DE3"/>
    <w:rsid w:val="00DE29E3"/>
    <w:rsid w:val="00DF2939"/>
    <w:rsid w:val="00DF2D38"/>
    <w:rsid w:val="00DF7545"/>
    <w:rsid w:val="00E0018F"/>
    <w:rsid w:val="00E24A59"/>
    <w:rsid w:val="00E273F0"/>
    <w:rsid w:val="00E30B89"/>
    <w:rsid w:val="00E32CB5"/>
    <w:rsid w:val="00E34886"/>
    <w:rsid w:val="00E42B4E"/>
    <w:rsid w:val="00E45833"/>
    <w:rsid w:val="00E71FF1"/>
    <w:rsid w:val="00E90725"/>
    <w:rsid w:val="00EB0F3B"/>
    <w:rsid w:val="00EC28B8"/>
    <w:rsid w:val="00EE0C7A"/>
    <w:rsid w:val="00EE17A0"/>
    <w:rsid w:val="00EE4D9F"/>
    <w:rsid w:val="00EF3B06"/>
    <w:rsid w:val="00EF47AC"/>
    <w:rsid w:val="00EF54EA"/>
    <w:rsid w:val="00EF6D40"/>
    <w:rsid w:val="00F04F57"/>
    <w:rsid w:val="00F06097"/>
    <w:rsid w:val="00F12256"/>
    <w:rsid w:val="00F142FF"/>
    <w:rsid w:val="00F21A3C"/>
    <w:rsid w:val="00F26689"/>
    <w:rsid w:val="00F334A8"/>
    <w:rsid w:val="00F34C58"/>
    <w:rsid w:val="00F36990"/>
    <w:rsid w:val="00F411E2"/>
    <w:rsid w:val="00F517CA"/>
    <w:rsid w:val="00F578FA"/>
    <w:rsid w:val="00F61D99"/>
    <w:rsid w:val="00F6722B"/>
    <w:rsid w:val="00F77100"/>
    <w:rsid w:val="00F820D4"/>
    <w:rsid w:val="00F8627C"/>
    <w:rsid w:val="00F91800"/>
    <w:rsid w:val="00F93983"/>
    <w:rsid w:val="00F96FE8"/>
    <w:rsid w:val="00FB4B1D"/>
    <w:rsid w:val="00FC0EC4"/>
    <w:rsid w:val="00FD1326"/>
    <w:rsid w:val="00FD4934"/>
    <w:rsid w:val="00FD6684"/>
    <w:rsid w:val="00FD7F89"/>
    <w:rsid w:val="00FE1D8D"/>
    <w:rsid w:val="00FE3AB8"/>
    <w:rsid w:val="00FF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AEF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3D8C"/>
    <w:pPr>
      <w:spacing w:line="260" w:lineRule="auto"/>
      <w:ind w:firstLine="280"/>
      <w:jc w:val="both"/>
    </w:pPr>
    <w:rPr>
      <w:sz w:val="18"/>
      <w:lang w:val="ru-RU" w:eastAsia="ru-RU"/>
    </w:rPr>
  </w:style>
  <w:style w:type="paragraph" w:styleId="1">
    <w:name w:val="heading 1"/>
    <w:aliases w:val="Заголовок 1 Знак"/>
    <w:basedOn w:val="a"/>
    <w:next w:val="a"/>
    <w:link w:val="11"/>
    <w:qFormat/>
    <w:locked/>
    <w:rsid w:val="009200FC"/>
    <w:pPr>
      <w:keepNext/>
      <w:spacing w:before="240" w:after="60" w:line="240" w:lineRule="auto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9200FC"/>
    <w:pPr>
      <w:keepNext/>
      <w:spacing w:before="240" w:after="60" w:line="240" w:lineRule="auto"/>
      <w:ind w:firstLine="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9200FC"/>
    <w:pPr>
      <w:keepNext/>
      <w:spacing w:before="240" w:after="60" w:line="276" w:lineRule="auto"/>
      <w:ind w:firstLine="0"/>
      <w:jc w:val="left"/>
      <w:outlineLvl w:val="2"/>
    </w:pPr>
    <w:rPr>
      <w:rFonts w:ascii="Arial" w:hAnsi="Arial" w:cs="Arial"/>
      <w:b/>
      <w:bCs/>
      <w:sz w:val="26"/>
      <w:szCs w:val="26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Char"/>
    <w:locked/>
    <w:rsid w:val="005341C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5341C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5341C5"/>
    <w:rPr>
      <w:rFonts w:ascii="Cambria" w:hAnsi="Cambria" w:cs="Times New Roman"/>
      <w:b/>
      <w:bCs/>
      <w:sz w:val="26"/>
      <w:szCs w:val="26"/>
    </w:rPr>
  </w:style>
  <w:style w:type="character" w:styleId="a3">
    <w:name w:val="Hyperlink"/>
    <w:rsid w:val="00B27FC5"/>
    <w:rPr>
      <w:rFonts w:cs="Times New Roman"/>
      <w:color w:val="0000FF"/>
      <w:u w:val="single"/>
    </w:rPr>
  </w:style>
  <w:style w:type="character" w:customStyle="1" w:styleId="hps">
    <w:name w:val="hps"/>
    <w:rsid w:val="00B27FC5"/>
    <w:rPr>
      <w:rFonts w:cs="Times New Roman"/>
    </w:rPr>
  </w:style>
  <w:style w:type="paragraph" w:customStyle="1" w:styleId="ListParagraph1">
    <w:name w:val="List Paragraph1"/>
    <w:basedOn w:val="a"/>
    <w:rsid w:val="00584F41"/>
    <w:pPr>
      <w:widowControl w:val="0"/>
      <w:autoSpaceDE w:val="0"/>
      <w:autoSpaceDN w:val="0"/>
      <w:adjustRightInd w:val="0"/>
      <w:spacing w:line="240" w:lineRule="auto"/>
      <w:ind w:left="720" w:firstLine="0"/>
      <w:jc w:val="left"/>
    </w:pPr>
    <w:rPr>
      <w:rFonts w:eastAsia="PMingLiU"/>
      <w:sz w:val="24"/>
      <w:szCs w:val="24"/>
      <w:lang w:val="uk-UA" w:eastAsia="uk-UA"/>
    </w:rPr>
  </w:style>
  <w:style w:type="character" w:styleId="a4">
    <w:name w:val="Emphasis"/>
    <w:uiPriority w:val="20"/>
    <w:qFormat/>
    <w:rsid w:val="00752FB2"/>
    <w:rPr>
      <w:rFonts w:cs="Times New Roman"/>
      <w:i/>
      <w:iCs/>
    </w:rPr>
  </w:style>
  <w:style w:type="table" w:styleId="a5">
    <w:name w:val="Table Grid"/>
    <w:basedOn w:val="a1"/>
    <w:uiPriority w:val="59"/>
    <w:rsid w:val="00752FB2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rsid w:val="003E1810"/>
    <w:rPr>
      <w:rFonts w:ascii="Times New Roman" w:hAnsi="Times New Roman" w:cs="Times New Roman"/>
      <w:i/>
      <w:iCs/>
      <w:sz w:val="24"/>
      <w:szCs w:val="24"/>
    </w:rPr>
  </w:style>
  <w:style w:type="paragraph" w:customStyle="1" w:styleId="Default">
    <w:name w:val="Default"/>
    <w:rsid w:val="00D94112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customStyle="1" w:styleId="Style4">
    <w:name w:val="Style4"/>
    <w:basedOn w:val="a"/>
    <w:rsid w:val="00DF2D38"/>
    <w:pPr>
      <w:widowControl w:val="0"/>
      <w:autoSpaceDE w:val="0"/>
      <w:autoSpaceDN w:val="0"/>
      <w:adjustRightInd w:val="0"/>
      <w:spacing w:line="299" w:lineRule="exact"/>
      <w:ind w:firstLine="0"/>
    </w:pPr>
    <w:rPr>
      <w:rFonts w:eastAsia="PMingLiU"/>
      <w:sz w:val="24"/>
      <w:szCs w:val="24"/>
      <w:lang w:val="uk-UA" w:eastAsia="uk-UA"/>
    </w:rPr>
  </w:style>
  <w:style w:type="character" w:customStyle="1" w:styleId="a6">
    <w:name w:val="Верхний колонтитул Знак"/>
    <w:aliases w:val="Верхний колонтитул2 Знак,Знак Знак Знак Знак Знак1,Знак Знак Знак Знак2 Знак,Знак Знак Знак Знак1,Знак Знак Знак Знак Знак Знак"/>
    <w:link w:val="a7"/>
    <w:uiPriority w:val="99"/>
    <w:locked/>
    <w:rsid w:val="009200FC"/>
    <w:rPr>
      <w:rFonts w:ascii="Courier New" w:hAnsi="Courier New" w:cs="Times New Roman"/>
      <w:sz w:val="22"/>
      <w:szCs w:val="22"/>
      <w:lang w:val="ru-RU" w:eastAsia="ru-RU" w:bidi="ar-SA"/>
    </w:rPr>
  </w:style>
  <w:style w:type="paragraph" w:styleId="a7">
    <w:name w:val="header"/>
    <w:aliases w:val="Верхний колонтитул2,Знак Знак Знак Знак,Знак Знак Знак Знак2,Знак Знак Знак,Знак Знак Знак Знак Знак"/>
    <w:basedOn w:val="a"/>
    <w:link w:val="a6"/>
    <w:uiPriority w:val="99"/>
    <w:rsid w:val="009200FC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rFonts w:ascii="Courier New" w:hAnsi="Courier New"/>
      <w:sz w:val="22"/>
      <w:szCs w:val="22"/>
    </w:rPr>
  </w:style>
  <w:style w:type="character" w:customStyle="1" w:styleId="HeaderChar">
    <w:name w:val="Header Char"/>
    <w:aliases w:val="Верхний колонтитул2 Char,Знак Знак Знак Знак Char,Знак Знак Знак Знак2 Char,Знак Знак Знак Char,Знак Знак Знак Знак Знак Char"/>
    <w:semiHidden/>
    <w:locked/>
    <w:rsid w:val="005341C5"/>
    <w:rPr>
      <w:rFonts w:cs="Times New Roman"/>
      <w:sz w:val="24"/>
      <w:szCs w:val="24"/>
    </w:rPr>
  </w:style>
  <w:style w:type="character" w:customStyle="1" w:styleId="a8">
    <w:name w:val="Нижний колонтитул Знак"/>
    <w:aliases w:val="Нижний колонтитул2 Знак,Знак1 Знак Знак Знак Знак1,Знак1 Знак Знак Знак2 Знак,Знак1 Знак Знак Знак1,Знак1 Знак Знак Знак Знак Знак"/>
    <w:link w:val="a9"/>
    <w:uiPriority w:val="99"/>
    <w:locked/>
    <w:rsid w:val="009200FC"/>
    <w:rPr>
      <w:rFonts w:ascii="Courier New" w:hAnsi="Courier New" w:cs="Times New Roman"/>
      <w:sz w:val="22"/>
      <w:szCs w:val="22"/>
      <w:lang w:val="ru-RU" w:eastAsia="ru-RU" w:bidi="ar-SA"/>
    </w:rPr>
  </w:style>
  <w:style w:type="paragraph" w:styleId="a9">
    <w:name w:val="footer"/>
    <w:aliases w:val="Нижний колонтитул2,Знак1 Знак Знак Знак,Знак1 Знак Знак Знак2,Знак1 Знак Знак,Знак1 Знак Знак Знак Знак"/>
    <w:basedOn w:val="a"/>
    <w:link w:val="a8"/>
    <w:uiPriority w:val="99"/>
    <w:rsid w:val="009200FC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rFonts w:ascii="Courier New" w:hAnsi="Courier New"/>
      <w:sz w:val="22"/>
      <w:szCs w:val="22"/>
    </w:rPr>
  </w:style>
  <w:style w:type="character" w:customStyle="1" w:styleId="FooterChar">
    <w:name w:val="Footer Char"/>
    <w:aliases w:val="Нижний колонтитул2 Char,Знак1 Знак Знак Знак Char,Знак1 Знак Знак Знак2 Char,Знак1 Знак Знак Char,Знак1 Знак Знак Знак Знак Char"/>
    <w:semiHidden/>
    <w:locked/>
    <w:rsid w:val="005341C5"/>
    <w:rPr>
      <w:rFonts w:cs="Times New Roman"/>
      <w:sz w:val="24"/>
      <w:szCs w:val="24"/>
    </w:rPr>
  </w:style>
  <w:style w:type="paragraph" w:styleId="aa">
    <w:name w:val="footnote text"/>
    <w:basedOn w:val="a"/>
    <w:link w:val="ab"/>
    <w:semiHidden/>
    <w:rsid w:val="009200FC"/>
    <w:pPr>
      <w:widowControl w:val="0"/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rFonts w:ascii="Courier New" w:hAnsi="Courier New"/>
      <w:sz w:val="20"/>
    </w:rPr>
  </w:style>
  <w:style w:type="character" w:customStyle="1" w:styleId="ab">
    <w:name w:val="Текст сноски Знак"/>
    <w:link w:val="aa"/>
    <w:semiHidden/>
    <w:locked/>
    <w:rsid w:val="005341C5"/>
    <w:rPr>
      <w:rFonts w:cs="Times New Roman"/>
      <w:sz w:val="20"/>
      <w:szCs w:val="20"/>
    </w:rPr>
  </w:style>
  <w:style w:type="paragraph" w:styleId="21">
    <w:name w:val="toc 2"/>
    <w:basedOn w:val="a"/>
    <w:next w:val="a"/>
    <w:autoRedefine/>
    <w:semiHidden/>
    <w:rsid w:val="009200FC"/>
    <w:pPr>
      <w:tabs>
        <w:tab w:val="right" w:leader="dot" w:pos="9345"/>
      </w:tabs>
      <w:spacing w:line="360" w:lineRule="auto"/>
      <w:ind w:left="1080" w:hanging="540"/>
      <w:jc w:val="left"/>
    </w:pPr>
    <w:rPr>
      <w:rFonts w:ascii="Calibri" w:hAnsi="Calibri"/>
      <w:sz w:val="22"/>
      <w:szCs w:val="22"/>
      <w:lang w:val="uk-UA" w:eastAsia="en-US"/>
    </w:rPr>
  </w:style>
  <w:style w:type="paragraph" w:styleId="31">
    <w:name w:val="toc 3"/>
    <w:basedOn w:val="a"/>
    <w:next w:val="a"/>
    <w:autoRedefine/>
    <w:semiHidden/>
    <w:rsid w:val="009200FC"/>
    <w:pPr>
      <w:tabs>
        <w:tab w:val="right" w:leader="dot" w:pos="9345"/>
      </w:tabs>
      <w:spacing w:line="360" w:lineRule="auto"/>
      <w:ind w:left="1800" w:hanging="720"/>
      <w:jc w:val="left"/>
    </w:pPr>
    <w:rPr>
      <w:rFonts w:ascii="Calibri" w:hAnsi="Calibri"/>
      <w:sz w:val="22"/>
      <w:szCs w:val="22"/>
      <w:lang w:val="uk-UA" w:eastAsia="en-US"/>
    </w:rPr>
  </w:style>
  <w:style w:type="paragraph" w:styleId="10">
    <w:name w:val="toc 1"/>
    <w:basedOn w:val="a"/>
    <w:next w:val="a"/>
    <w:autoRedefine/>
    <w:semiHidden/>
    <w:rsid w:val="009200FC"/>
    <w:pPr>
      <w:keepNext/>
      <w:tabs>
        <w:tab w:val="right" w:leader="dot" w:pos="9345"/>
      </w:tabs>
      <w:spacing w:line="360" w:lineRule="auto"/>
      <w:ind w:left="1259" w:hanging="1259"/>
      <w:jc w:val="left"/>
    </w:pPr>
    <w:rPr>
      <w:noProof/>
      <w:sz w:val="28"/>
      <w:szCs w:val="28"/>
      <w:lang w:val="uk-UA" w:eastAsia="en-US"/>
    </w:rPr>
  </w:style>
  <w:style w:type="paragraph" w:customStyle="1" w:styleId="2TimesNewRoman">
    <w:name w:val="Заголовок 2 + Times New Roman"/>
    <w:aliases w:val="14 pt,Первая строка:  0,95 см,Перед:  0 пт,...,Заголовок 3 + Times New Roman,не курсив,Первая строка:  1,9 см,Перед:  0 п...,по ширине"/>
    <w:basedOn w:val="2"/>
    <w:rsid w:val="009200FC"/>
    <w:pPr>
      <w:widowControl w:val="0"/>
      <w:spacing w:before="0" w:after="0" w:line="360" w:lineRule="auto"/>
      <w:ind w:firstLine="539"/>
      <w:jc w:val="both"/>
    </w:pPr>
    <w:rPr>
      <w:rFonts w:ascii="Times New Roman" w:hAnsi="Times New Roman" w:cs="Times New Roman"/>
      <w:i w:val="0"/>
      <w:lang w:val="uk-UA"/>
    </w:rPr>
  </w:style>
  <w:style w:type="character" w:styleId="ac">
    <w:name w:val="page number"/>
    <w:rsid w:val="009200FC"/>
    <w:rPr>
      <w:rFonts w:cs="Times New Roman"/>
    </w:rPr>
  </w:style>
  <w:style w:type="paragraph" w:styleId="32">
    <w:name w:val="Body Text 3"/>
    <w:basedOn w:val="a"/>
    <w:link w:val="33"/>
    <w:rsid w:val="009200FC"/>
    <w:pPr>
      <w:spacing w:after="120" w:line="276" w:lineRule="auto"/>
      <w:ind w:firstLine="0"/>
      <w:jc w:val="left"/>
    </w:pPr>
    <w:rPr>
      <w:rFonts w:ascii="Calibri" w:hAnsi="Calibri"/>
      <w:sz w:val="16"/>
      <w:szCs w:val="16"/>
      <w:lang w:val="uk-UA" w:eastAsia="en-US"/>
    </w:rPr>
  </w:style>
  <w:style w:type="character" w:customStyle="1" w:styleId="33">
    <w:name w:val="Основной текст 3 Знак"/>
    <w:link w:val="32"/>
    <w:semiHidden/>
    <w:locked/>
    <w:rsid w:val="005341C5"/>
    <w:rPr>
      <w:rFonts w:cs="Times New Roman"/>
      <w:sz w:val="16"/>
      <w:szCs w:val="16"/>
    </w:rPr>
  </w:style>
  <w:style w:type="paragraph" w:customStyle="1" w:styleId="Oaeno">
    <w:name w:val="Oaeno"/>
    <w:basedOn w:val="a"/>
    <w:rsid w:val="009200FC"/>
    <w:pPr>
      <w:widowControl w:val="0"/>
      <w:spacing w:line="240" w:lineRule="auto"/>
      <w:ind w:firstLine="0"/>
      <w:jc w:val="left"/>
    </w:pPr>
    <w:rPr>
      <w:rFonts w:ascii="Courier New" w:hAnsi="Courier New"/>
      <w:sz w:val="20"/>
    </w:rPr>
  </w:style>
  <w:style w:type="paragraph" w:styleId="ad">
    <w:name w:val="Body Text"/>
    <w:basedOn w:val="a"/>
    <w:link w:val="ae"/>
    <w:rsid w:val="009200FC"/>
    <w:pPr>
      <w:spacing w:after="120" w:line="276" w:lineRule="auto"/>
      <w:ind w:firstLine="0"/>
      <w:jc w:val="left"/>
    </w:pPr>
    <w:rPr>
      <w:rFonts w:ascii="Calibri" w:hAnsi="Calibri"/>
      <w:sz w:val="22"/>
      <w:szCs w:val="22"/>
      <w:lang w:val="uk-UA" w:eastAsia="en-US"/>
    </w:rPr>
  </w:style>
  <w:style w:type="character" w:customStyle="1" w:styleId="ae">
    <w:name w:val="Основной текст Знак"/>
    <w:link w:val="ad"/>
    <w:semiHidden/>
    <w:locked/>
    <w:rsid w:val="005341C5"/>
    <w:rPr>
      <w:rFonts w:cs="Times New Roman"/>
      <w:sz w:val="20"/>
      <w:szCs w:val="20"/>
    </w:rPr>
  </w:style>
  <w:style w:type="paragraph" w:styleId="af">
    <w:name w:val="Document Map"/>
    <w:basedOn w:val="a"/>
    <w:link w:val="af0"/>
    <w:semiHidden/>
    <w:rsid w:val="009200FC"/>
    <w:pPr>
      <w:shd w:val="clear" w:color="auto" w:fill="000080"/>
      <w:spacing w:after="200" w:line="276" w:lineRule="auto"/>
      <w:ind w:firstLine="0"/>
      <w:jc w:val="left"/>
    </w:pPr>
    <w:rPr>
      <w:rFonts w:ascii="Tahoma" w:hAnsi="Tahoma" w:cs="Tahoma"/>
      <w:sz w:val="22"/>
      <w:szCs w:val="22"/>
      <w:lang w:val="uk-UA" w:eastAsia="en-US"/>
    </w:rPr>
  </w:style>
  <w:style w:type="character" w:customStyle="1" w:styleId="af0">
    <w:name w:val="Схема документа Знак"/>
    <w:link w:val="af"/>
    <w:semiHidden/>
    <w:locked/>
    <w:rsid w:val="005341C5"/>
    <w:rPr>
      <w:rFonts w:cs="Times New Roman"/>
      <w:sz w:val="2"/>
    </w:rPr>
  </w:style>
  <w:style w:type="paragraph" w:styleId="22">
    <w:name w:val="Body Text Indent 2"/>
    <w:basedOn w:val="a"/>
    <w:link w:val="23"/>
    <w:rsid w:val="009200FC"/>
    <w:pPr>
      <w:spacing w:after="120" w:line="480" w:lineRule="auto"/>
      <w:ind w:left="283" w:firstLine="0"/>
      <w:jc w:val="left"/>
    </w:pPr>
    <w:rPr>
      <w:rFonts w:ascii="Calibri" w:hAnsi="Calibri"/>
      <w:sz w:val="22"/>
      <w:szCs w:val="22"/>
      <w:lang w:val="uk-UA" w:eastAsia="en-US"/>
    </w:rPr>
  </w:style>
  <w:style w:type="character" w:customStyle="1" w:styleId="23">
    <w:name w:val="Основной текст с отступом 2 Знак"/>
    <w:link w:val="22"/>
    <w:semiHidden/>
    <w:locked/>
    <w:rsid w:val="005341C5"/>
    <w:rPr>
      <w:rFonts w:cs="Times New Roman"/>
      <w:sz w:val="20"/>
      <w:szCs w:val="20"/>
    </w:rPr>
  </w:style>
  <w:style w:type="paragraph" w:styleId="af1">
    <w:name w:val="Normal (Web)"/>
    <w:basedOn w:val="a"/>
    <w:uiPriority w:val="99"/>
    <w:rsid w:val="009200F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Style187">
    <w:name w:val="Style187"/>
    <w:basedOn w:val="a"/>
    <w:rsid w:val="009200FC"/>
    <w:pPr>
      <w:widowControl w:val="0"/>
      <w:autoSpaceDE w:val="0"/>
      <w:autoSpaceDN w:val="0"/>
      <w:adjustRightInd w:val="0"/>
      <w:spacing w:line="316" w:lineRule="exact"/>
      <w:ind w:firstLine="555"/>
    </w:pPr>
    <w:rPr>
      <w:sz w:val="24"/>
      <w:szCs w:val="24"/>
    </w:rPr>
  </w:style>
  <w:style w:type="character" w:customStyle="1" w:styleId="FontStyle236">
    <w:name w:val="Font Style236"/>
    <w:rsid w:val="009200FC"/>
    <w:rPr>
      <w:rFonts w:ascii="Times New Roman" w:hAnsi="Times New Roman" w:cs="Times New Roman"/>
      <w:sz w:val="24"/>
      <w:szCs w:val="24"/>
    </w:rPr>
  </w:style>
  <w:style w:type="paragraph" w:customStyle="1" w:styleId="12">
    <w:name w:val="Обычный1"/>
    <w:rsid w:val="009200FC"/>
    <w:rPr>
      <w:lang w:val="ru-RU" w:eastAsia="ru-RU"/>
    </w:rPr>
  </w:style>
  <w:style w:type="paragraph" w:customStyle="1" w:styleId="Style153">
    <w:name w:val="Style153"/>
    <w:basedOn w:val="a"/>
    <w:rsid w:val="009200FC"/>
    <w:pPr>
      <w:widowControl w:val="0"/>
      <w:autoSpaceDE w:val="0"/>
      <w:autoSpaceDN w:val="0"/>
      <w:adjustRightInd w:val="0"/>
      <w:spacing w:line="472" w:lineRule="exact"/>
      <w:ind w:firstLine="0"/>
    </w:pPr>
    <w:rPr>
      <w:sz w:val="24"/>
      <w:szCs w:val="24"/>
    </w:rPr>
  </w:style>
  <w:style w:type="character" w:customStyle="1" w:styleId="FontStyle192">
    <w:name w:val="Font Style192"/>
    <w:rsid w:val="009200FC"/>
    <w:rPr>
      <w:rFonts w:ascii="Times New Roman" w:hAnsi="Times New Roman" w:cs="Times New Roman"/>
      <w:sz w:val="24"/>
      <w:szCs w:val="24"/>
    </w:rPr>
  </w:style>
  <w:style w:type="character" w:customStyle="1" w:styleId="FontStyle234">
    <w:name w:val="Font Style234"/>
    <w:rsid w:val="009200FC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11">
    <w:name w:val="Заголовок 1 Знак1"/>
    <w:aliases w:val="Заголовок 1 Знак Знак"/>
    <w:link w:val="1"/>
    <w:locked/>
    <w:rsid w:val="009200F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f2">
    <w:name w:val="Title"/>
    <w:basedOn w:val="a"/>
    <w:link w:val="af3"/>
    <w:qFormat/>
    <w:locked/>
    <w:rsid w:val="009200FC"/>
    <w:pPr>
      <w:spacing w:line="240" w:lineRule="auto"/>
      <w:ind w:firstLine="0"/>
      <w:jc w:val="center"/>
    </w:pPr>
    <w:rPr>
      <w:sz w:val="24"/>
      <w:lang w:val="uk-UA"/>
    </w:rPr>
  </w:style>
  <w:style w:type="character" w:customStyle="1" w:styleId="af3">
    <w:name w:val="Название Знак"/>
    <w:link w:val="af2"/>
    <w:locked/>
    <w:rsid w:val="005341C5"/>
    <w:rPr>
      <w:rFonts w:ascii="Cambria" w:hAnsi="Cambria" w:cs="Times New Roman"/>
      <w:b/>
      <w:bCs/>
      <w:kern w:val="28"/>
      <w:sz w:val="32"/>
      <w:szCs w:val="32"/>
    </w:rPr>
  </w:style>
  <w:style w:type="paragraph" w:styleId="af4">
    <w:name w:val="Body Text Indent"/>
    <w:basedOn w:val="a"/>
    <w:link w:val="af5"/>
    <w:rsid w:val="009200FC"/>
    <w:pPr>
      <w:spacing w:after="120" w:line="276" w:lineRule="auto"/>
      <w:ind w:left="283" w:firstLine="0"/>
      <w:jc w:val="left"/>
    </w:pPr>
    <w:rPr>
      <w:rFonts w:ascii="Calibri" w:hAnsi="Calibri"/>
      <w:sz w:val="22"/>
      <w:szCs w:val="22"/>
      <w:lang w:val="uk-UA" w:eastAsia="en-US"/>
    </w:rPr>
  </w:style>
  <w:style w:type="character" w:customStyle="1" w:styleId="af5">
    <w:name w:val="Основной текст с отступом Знак"/>
    <w:link w:val="af4"/>
    <w:semiHidden/>
    <w:locked/>
    <w:rsid w:val="005341C5"/>
    <w:rPr>
      <w:rFonts w:cs="Times New Roman"/>
      <w:sz w:val="20"/>
      <w:szCs w:val="20"/>
    </w:rPr>
  </w:style>
  <w:style w:type="character" w:styleId="af6">
    <w:name w:val="Strong"/>
    <w:uiPriority w:val="22"/>
    <w:qFormat/>
    <w:locked/>
    <w:rsid w:val="00FD7F89"/>
    <w:rPr>
      <w:b/>
      <w:bCs/>
    </w:rPr>
  </w:style>
  <w:style w:type="paragraph" w:styleId="af7">
    <w:name w:val="List Paragraph"/>
    <w:basedOn w:val="a"/>
    <w:uiPriority w:val="34"/>
    <w:qFormat/>
    <w:rsid w:val="003F3C8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713030"/>
    <w:rPr>
      <w:color w:val="605E5C"/>
      <w:shd w:val="clear" w:color="auto" w:fill="E1DFDD"/>
    </w:rPr>
  </w:style>
  <w:style w:type="character" w:customStyle="1" w:styleId="xfmc1">
    <w:name w:val="xfmc1"/>
    <w:basedOn w:val="a0"/>
    <w:rsid w:val="00BD3421"/>
  </w:style>
  <w:style w:type="paragraph" w:styleId="af8">
    <w:name w:val="No Spacing"/>
    <w:link w:val="af9"/>
    <w:qFormat/>
    <w:rsid w:val="00073CD1"/>
    <w:pPr>
      <w:suppressAutoHyphens/>
    </w:pPr>
    <w:rPr>
      <w:rFonts w:ascii="Calibri" w:hAnsi="Calibri"/>
      <w:sz w:val="22"/>
      <w:szCs w:val="22"/>
      <w:lang w:eastAsia="zh-CN"/>
    </w:rPr>
  </w:style>
  <w:style w:type="character" w:customStyle="1" w:styleId="af9">
    <w:name w:val="Без интервала Знак"/>
    <w:link w:val="af8"/>
    <w:rsid w:val="00073CD1"/>
    <w:rPr>
      <w:rFonts w:ascii="Calibri" w:hAnsi="Calibri"/>
      <w:sz w:val="22"/>
      <w:szCs w:val="22"/>
      <w:lang w:eastAsia="zh-CN"/>
    </w:rPr>
  </w:style>
  <w:style w:type="character" w:customStyle="1" w:styleId="value">
    <w:name w:val="value"/>
    <w:basedOn w:val="a0"/>
    <w:rsid w:val="001C513F"/>
  </w:style>
  <w:style w:type="paragraph" w:styleId="afa">
    <w:name w:val="Balloon Text"/>
    <w:basedOn w:val="a"/>
    <w:link w:val="afb"/>
    <w:rsid w:val="004269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426947"/>
    <w:rPr>
      <w:rFonts w:ascii="Tahoma" w:hAnsi="Tahoma" w:cs="Tahoma"/>
      <w:sz w:val="16"/>
      <w:szCs w:val="16"/>
      <w:lang w:val="ru-RU" w:eastAsia="ru-RU"/>
    </w:rPr>
  </w:style>
  <w:style w:type="character" w:customStyle="1" w:styleId="rynqvb">
    <w:name w:val="rynqvb"/>
    <w:basedOn w:val="a0"/>
    <w:rsid w:val="00EF47AC"/>
  </w:style>
  <w:style w:type="character" w:customStyle="1" w:styleId="hwtze">
    <w:name w:val="hwtze"/>
    <w:basedOn w:val="a0"/>
    <w:rsid w:val="00EF47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3D8C"/>
    <w:pPr>
      <w:spacing w:line="260" w:lineRule="auto"/>
      <w:ind w:firstLine="280"/>
      <w:jc w:val="both"/>
    </w:pPr>
    <w:rPr>
      <w:sz w:val="18"/>
      <w:lang w:val="ru-RU" w:eastAsia="ru-RU"/>
    </w:rPr>
  </w:style>
  <w:style w:type="paragraph" w:styleId="1">
    <w:name w:val="heading 1"/>
    <w:aliases w:val="Заголовок 1 Знак"/>
    <w:basedOn w:val="a"/>
    <w:next w:val="a"/>
    <w:link w:val="11"/>
    <w:qFormat/>
    <w:locked/>
    <w:rsid w:val="009200FC"/>
    <w:pPr>
      <w:keepNext/>
      <w:spacing w:before="240" w:after="60" w:line="240" w:lineRule="auto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9200FC"/>
    <w:pPr>
      <w:keepNext/>
      <w:spacing w:before="240" w:after="60" w:line="240" w:lineRule="auto"/>
      <w:ind w:firstLine="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9200FC"/>
    <w:pPr>
      <w:keepNext/>
      <w:spacing w:before="240" w:after="60" w:line="276" w:lineRule="auto"/>
      <w:ind w:firstLine="0"/>
      <w:jc w:val="left"/>
      <w:outlineLvl w:val="2"/>
    </w:pPr>
    <w:rPr>
      <w:rFonts w:ascii="Arial" w:hAnsi="Arial" w:cs="Arial"/>
      <w:b/>
      <w:bCs/>
      <w:sz w:val="26"/>
      <w:szCs w:val="26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Char"/>
    <w:locked/>
    <w:rsid w:val="005341C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5341C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5341C5"/>
    <w:rPr>
      <w:rFonts w:ascii="Cambria" w:hAnsi="Cambria" w:cs="Times New Roman"/>
      <w:b/>
      <w:bCs/>
      <w:sz w:val="26"/>
      <w:szCs w:val="26"/>
    </w:rPr>
  </w:style>
  <w:style w:type="character" w:styleId="a3">
    <w:name w:val="Hyperlink"/>
    <w:rsid w:val="00B27FC5"/>
    <w:rPr>
      <w:rFonts w:cs="Times New Roman"/>
      <w:color w:val="0000FF"/>
      <w:u w:val="single"/>
    </w:rPr>
  </w:style>
  <w:style w:type="character" w:customStyle="1" w:styleId="hps">
    <w:name w:val="hps"/>
    <w:rsid w:val="00B27FC5"/>
    <w:rPr>
      <w:rFonts w:cs="Times New Roman"/>
    </w:rPr>
  </w:style>
  <w:style w:type="paragraph" w:customStyle="1" w:styleId="ListParagraph1">
    <w:name w:val="List Paragraph1"/>
    <w:basedOn w:val="a"/>
    <w:rsid w:val="00584F41"/>
    <w:pPr>
      <w:widowControl w:val="0"/>
      <w:autoSpaceDE w:val="0"/>
      <w:autoSpaceDN w:val="0"/>
      <w:adjustRightInd w:val="0"/>
      <w:spacing w:line="240" w:lineRule="auto"/>
      <w:ind w:left="720" w:firstLine="0"/>
      <w:jc w:val="left"/>
    </w:pPr>
    <w:rPr>
      <w:rFonts w:eastAsia="PMingLiU"/>
      <w:sz w:val="24"/>
      <w:szCs w:val="24"/>
      <w:lang w:val="uk-UA" w:eastAsia="uk-UA"/>
    </w:rPr>
  </w:style>
  <w:style w:type="character" w:styleId="a4">
    <w:name w:val="Emphasis"/>
    <w:uiPriority w:val="20"/>
    <w:qFormat/>
    <w:rsid w:val="00752FB2"/>
    <w:rPr>
      <w:rFonts w:cs="Times New Roman"/>
      <w:i/>
      <w:iCs/>
    </w:rPr>
  </w:style>
  <w:style w:type="table" w:styleId="a5">
    <w:name w:val="Table Grid"/>
    <w:basedOn w:val="a1"/>
    <w:uiPriority w:val="59"/>
    <w:rsid w:val="00752FB2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rsid w:val="003E1810"/>
    <w:rPr>
      <w:rFonts w:ascii="Times New Roman" w:hAnsi="Times New Roman" w:cs="Times New Roman"/>
      <w:i/>
      <w:iCs/>
      <w:sz w:val="24"/>
      <w:szCs w:val="24"/>
    </w:rPr>
  </w:style>
  <w:style w:type="paragraph" w:customStyle="1" w:styleId="Default">
    <w:name w:val="Default"/>
    <w:rsid w:val="00D94112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customStyle="1" w:styleId="Style4">
    <w:name w:val="Style4"/>
    <w:basedOn w:val="a"/>
    <w:rsid w:val="00DF2D38"/>
    <w:pPr>
      <w:widowControl w:val="0"/>
      <w:autoSpaceDE w:val="0"/>
      <w:autoSpaceDN w:val="0"/>
      <w:adjustRightInd w:val="0"/>
      <w:spacing w:line="299" w:lineRule="exact"/>
      <w:ind w:firstLine="0"/>
    </w:pPr>
    <w:rPr>
      <w:rFonts w:eastAsia="PMingLiU"/>
      <w:sz w:val="24"/>
      <w:szCs w:val="24"/>
      <w:lang w:val="uk-UA" w:eastAsia="uk-UA"/>
    </w:rPr>
  </w:style>
  <w:style w:type="character" w:customStyle="1" w:styleId="a6">
    <w:name w:val="Верхний колонтитул Знак"/>
    <w:aliases w:val="Верхний колонтитул2 Знак,Знак Знак Знак Знак Знак1,Знак Знак Знак Знак2 Знак,Знак Знак Знак Знак1,Знак Знак Знак Знак Знак Знак"/>
    <w:link w:val="a7"/>
    <w:uiPriority w:val="99"/>
    <w:locked/>
    <w:rsid w:val="009200FC"/>
    <w:rPr>
      <w:rFonts w:ascii="Courier New" w:hAnsi="Courier New" w:cs="Times New Roman"/>
      <w:sz w:val="22"/>
      <w:szCs w:val="22"/>
      <w:lang w:val="ru-RU" w:eastAsia="ru-RU" w:bidi="ar-SA"/>
    </w:rPr>
  </w:style>
  <w:style w:type="paragraph" w:styleId="a7">
    <w:name w:val="header"/>
    <w:aliases w:val="Верхний колонтитул2,Знак Знак Знак Знак,Знак Знак Знак Знак2,Знак Знак Знак,Знак Знак Знак Знак Знак"/>
    <w:basedOn w:val="a"/>
    <w:link w:val="a6"/>
    <w:uiPriority w:val="99"/>
    <w:rsid w:val="009200FC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rFonts w:ascii="Courier New" w:hAnsi="Courier New"/>
      <w:sz w:val="22"/>
      <w:szCs w:val="22"/>
    </w:rPr>
  </w:style>
  <w:style w:type="character" w:customStyle="1" w:styleId="HeaderChar">
    <w:name w:val="Header Char"/>
    <w:aliases w:val="Верхний колонтитул2 Char,Знак Знак Знак Знак Char,Знак Знак Знак Знак2 Char,Знак Знак Знак Char,Знак Знак Знак Знак Знак Char"/>
    <w:semiHidden/>
    <w:locked/>
    <w:rsid w:val="005341C5"/>
    <w:rPr>
      <w:rFonts w:cs="Times New Roman"/>
      <w:sz w:val="24"/>
      <w:szCs w:val="24"/>
    </w:rPr>
  </w:style>
  <w:style w:type="character" w:customStyle="1" w:styleId="a8">
    <w:name w:val="Нижний колонтитул Знак"/>
    <w:aliases w:val="Нижний колонтитул2 Знак,Знак1 Знак Знак Знак Знак1,Знак1 Знак Знак Знак2 Знак,Знак1 Знак Знак Знак1,Знак1 Знак Знак Знак Знак Знак"/>
    <w:link w:val="a9"/>
    <w:uiPriority w:val="99"/>
    <w:locked/>
    <w:rsid w:val="009200FC"/>
    <w:rPr>
      <w:rFonts w:ascii="Courier New" w:hAnsi="Courier New" w:cs="Times New Roman"/>
      <w:sz w:val="22"/>
      <w:szCs w:val="22"/>
      <w:lang w:val="ru-RU" w:eastAsia="ru-RU" w:bidi="ar-SA"/>
    </w:rPr>
  </w:style>
  <w:style w:type="paragraph" w:styleId="a9">
    <w:name w:val="footer"/>
    <w:aliases w:val="Нижний колонтитул2,Знак1 Знак Знак Знак,Знак1 Знак Знак Знак2,Знак1 Знак Знак,Знак1 Знак Знак Знак Знак"/>
    <w:basedOn w:val="a"/>
    <w:link w:val="a8"/>
    <w:uiPriority w:val="99"/>
    <w:rsid w:val="009200FC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rFonts w:ascii="Courier New" w:hAnsi="Courier New"/>
      <w:sz w:val="22"/>
      <w:szCs w:val="22"/>
    </w:rPr>
  </w:style>
  <w:style w:type="character" w:customStyle="1" w:styleId="FooterChar">
    <w:name w:val="Footer Char"/>
    <w:aliases w:val="Нижний колонтитул2 Char,Знак1 Знак Знак Знак Char,Знак1 Знак Знак Знак2 Char,Знак1 Знак Знак Char,Знак1 Знак Знак Знак Знак Char"/>
    <w:semiHidden/>
    <w:locked/>
    <w:rsid w:val="005341C5"/>
    <w:rPr>
      <w:rFonts w:cs="Times New Roman"/>
      <w:sz w:val="24"/>
      <w:szCs w:val="24"/>
    </w:rPr>
  </w:style>
  <w:style w:type="paragraph" w:styleId="aa">
    <w:name w:val="footnote text"/>
    <w:basedOn w:val="a"/>
    <w:link w:val="ab"/>
    <w:semiHidden/>
    <w:rsid w:val="009200FC"/>
    <w:pPr>
      <w:widowControl w:val="0"/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rFonts w:ascii="Courier New" w:hAnsi="Courier New"/>
      <w:sz w:val="20"/>
    </w:rPr>
  </w:style>
  <w:style w:type="character" w:customStyle="1" w:styleId="ab">
    <w:name w:val="Текст сноски Знак"/>
    <w:link w:val="aa"/>
    <w:semiHidden/>
    <w:locked/>
    <w:rsid w:val="005341C5"/>
    <w:rPr>
      <w:rFonts w:cs="Times New Roman"/>
      <w:sz w:val="20"/>
      <w:szCs w:val="20"/>
    </w:rPr>
  </w:style>
  <w:style w:type="paragraph" w:styleId="21">
    <w:name w:val="toc 2"/>
    <w:basedOn w:val="a"/>
    <w:next w:val="a"/>
    <w:autoRedefine/>
    <w:semiHidden/>
    <w:rsid w:val="009200FC"/>
    <w:pPr>
      <w:tabs>
        <w:tab w:val="right" w:leader="dot" w:pos="9345"/>
      </w:tabs>
      <w:spacing w:line="360" w:lineRule="auto"/>
      <w:ind w:left="1080" w:hanging="540"/>
      <w:jc w:val="left"/>
    </w:pPr>
    <w:rPr>
      <w:rFonts w:ascii="Calibri" w:hAnsi="Calibri"/>
      <w:sz w:val="22"/>
      <w:szCs w:val="22"/>
      <w:lang w:val="uk-UA" w:eastAsia="en-US"/>
    </w:rPr>
  </w:style>
  <w:style w:type="paragraph" w:styleId="31">
    <w:name w:val="toc 3"/>
    <w:basedOn w:val="a"/>
    <w:next w:val="a"/>
    <w:autoRedefine/>
    <w:semiHidden/>
    <w:rsid w:val="009200FC"/>
    <w:pPr>
      <w:tabs>
        <w:tab w:val="right" w:leader="dot" w:pos="9345"/>
      </w:tabs>
      <w:spacing w:line="360" w:lineRule="auto"/>
      <w:ind w:left="1800" w:hanging="720"/>
      <w:jc w:val="left"/>
    </w:pPr>
    <w:rPr>
      <w:rFonts w:ascii="Calibri" w:hAnsi="Calibri"/>
      <w:sz w:val="22"/>
      <w:szCs w:val="22"/>
      <w:lang w:val="uk-UA" w:eastAsia="en-US"/>
    </w:rPr>
  </w:style>
  <w:style w:type="paragraph" w:styleId="10">
    <w:name w:val="toc 1"/>
    <w:basedOn w:val="a"/>
    <w:next w:val="a"/>
    <w:autoRedefine/>
    <w:semiHidden/>
    <w:rsid w:val="009200FC"/>
    <w:pPr>
      <w:keepNext/>
      <w:tabs>
        <w:tab w:val="right" w:leader="dot" w:pos="9345"/>
      </w:tabs>
      <w:spacing w:line="360" w:lineRule="auto"/>
      <w:ind w:left="1259" w:hanging="1259"/>
      <w:jc w:val="left"/>
    </w:pPr>
    <w:rPr>
      <w:noProof/>
      <w:sz w:val="28"/>
      <w:szCs w:val="28"/>
      <w:lang w:val="uk-UA" w:eastAsia="en-US"/>
    </w:rPr>
  </w:style>
  <w:style w:type="paragraph" w:customStyle="1" w:styleId="2TimesNewRoman">
    <w:name w:val="Заголовок 2 + Times New Roman"/>
    <w:aliases w:val="14 pt,Первая строка:  0,95 см,Перед:  0 пт,...,Заголовок 3 + Times New Roman,не курсив,Первая строка:  1,9 см,Перед:  0 п...,по ширине"/>
    <w:basedOn w:val="2"/>
    <w:rsid w:val="009200FC"/>
    <w:pPr>
      <w:widowControl w:val="0"/>
      <w:spacing w:before="0" w:after="0" w:line="360" w:lineRule="auto"/>
      <w:ind w:firstLine="539"/>
      <w:jc w:val="both"/>
    </w:pPr>
    <w:rPr>
      <w:rFonts w:ascii="Times New Roman" w:hAnsi="Times New Roman" w:cs="Times New Roman"/>
      <w:i w:val="0"/>
      <w:lang w:val="uk-UA"/>
    </w:rPr>
  </w:style>
  <w:style w:type="character" w:styleId="ac">
    <w:name w:val="page number"/>
    <w:rsid w:val="009200FC"/>
    <w:rPr>
      <w:rFonts w:cs="Times New Roman"/>
    </w:rPr>
  </w:style>
  <w:style w:type="paragraph" w:styleId="32">
    <w:name w:val="Body Text 3"/>
    <w:basedOn w:val="a"/>
    <w:link w:val="33"/>
    <w:rsid w:val="009200FC"/>
    <w:pPr>
      <w:spacing w:after="120" w:line="276" w:lineRule="auto"/>
      <w:ind w:firstLine="0"/>
      <w:jc w:val="left"/>
    </w:pPr>
    <w:rPr>
      <w:rFonts w:ascii="Calibri" w:hAnsi="Calibri"/>
      <w:sz w:val="16"/>
      <w:szCs w:val="16"/>
      <w:lang w:val="uk-UA" w:eastAsia="en-US"/>
    </w:rPr>
  </w:style>
  <w:style w:type="character" w:customStyle="1" w:styleId="33">
    <w:name w:val="Основной текст 3 Знак"/>
    <w:link w:val="32"/>
    <w:semiHidden/>
    <w:locked/>
    <w:rsid w:val="005341C5"/>
    <w:rPr>
      <w:rFonts w:cs="Times New Roman"/>
      <w:sz w:val="16"/>
      <w:szCs w:val="16"/>
    </w:rPr>
  </w:style>
  <w:style w:type="paragraph" w:customStyle="1" w:styleId="Oaeno">
    <w:name w:val="Oaeno"/>
    <w:basedOn w:val="a"/>
    <w:rsid w:val="009200FC"/>
    <w:pPr>
      <w:widowControl w:val="0"/>
      <w:spacing w:line="240" w:lineRule="auto"/>
      <w:ind w:firstLine="0"/>
      <w:jc w:val="left"/>
    </w:pPr>
    <w:rPr>
      <w:rFonts w:ascii="Courier New" w:hAnsi="Courier New"/>
      <w:sz w:val="20"/>
    </w:rPr>
  </w:style>
  <w:style w:type="paragraph" w:styleId="ad">
    <w:name w:val="Body Text"/>
    <w:basedOn w:val="a"/>
    <w:link w:val="ae"/>
    <w:rsid w:val="009200FC"/>
    <w:pPr>
      <w:spacing w:after="120" w:line="276" w:lineRule="auto"/>
      <w:ind w:firstLine="0"/>
      <w:jc w:val="left"/>
    </w:pPr>
    <w:rPr>
      <w:rFonts w:ascii="Calibri" w:hAnsi="Calibri"/>
      <w:sz w:val="22"/>
      <w:szCs w:val="22"/>
      <w:lang w:val="uk-UA" w:eastAsia="en-US"/>
    </w:rPr>
  </w:style>
  <w:style w:type="character" w:customStyle="1" w:styleId="ae">
    <w:name w:val="Основной текст Знак"/>
    <w:link w:val="ad"/>
    <w:semiHidden/>
    <w:locked/>
    <w:rsid w:val="005341C5"/>
    <w:rPr>
      <w:rFonts w:cs="Times New Roman"/>
      <w:sz w:val="20"/>
      <w:szCs w:val="20"/>
    </w:rPr>
  </w:style>
  <w:style w:type="paragraph" w:styleId="af">
    <w:name w:val="Document Map"/>
    <w:basedOn w:val="a"/>
    <w:link w:val="af0"/>
    <w:semiHidden/>
    <w:rsid w:val="009200FC"/>
    <w:pPr>
      <w:shd w:val="clear" w:color="auto" w:fill="000080"/>
      <w:spacing w:after="200" w:line="276" w:lineRule="auto"/>
      <w:ind w:firstLine="0"/>
      <w:jc w:val="left"/>
    </w:pPr>
    <w:rPr>
      <w:rFonts w:ascii="Tahoma" w:hAnsi="Tahoma" w:cs="Tahoma"/>
      <w:sz w:val="22"/>
      <w:szCs w:val="22"/>
      <w:lang w:val="uk-UA" w:eastAsia="en-US"/>
    </w:rPr>
  </w:style>
  <w:style w:type="character" w:customStyle="1" w:styleId="af0">
    <w:name w:val="Схема документа Знак"/>
    <w:link w:val="af"/>
    <w:semiHidden/>
    <w:locked/>
    <w:rsid w:val="005341C5"/>
    <w:rPr>
      <w:rFonts w:cs="Times New Roman"/>
      <w:sz w:val="2"/>
    </w:rPr>
  </w:style>
  <w:style w:type="paragraph" w:styleId="22">
    <w:name w:val="Body Text Indent 2"/>
    <w:basedOn w:val="a"/>
    <w:link w:val="23"/>
    <w:rsid w:val="009200FC"/>
    <w:pPr>
      <w:spacing w:after="120" w:line="480" w:lineRule="auto"/>
      <w:ind w:left="283" w:firstLine="0"/>
      <w:jc w:val="left"/>
    </w:pPr>
    <w:rPr>
      <w:rFonts w:ascii="Calibri" w:hAnsi="Calibri"/>
      <w:sz w:val="22"/>
      <w:szCs w:val="22"/>
      <w:lang w:val="uk-UA" w:eastAsia="en-US"/>
    </w:rPr>
  </w:style>
  <w:style w:type="character" w:customStyle="1" w:styleId="23">
    <w:name w:val="Основной текст с отступом 2 Знак"/>
    <w:link w:val="22"/>
    <w:semiHidden/>
    <w:locked/>
    <w:rsid w:val="005341C5"/>
    <w:rPr>
      <w:rFonts w:cs="Times New Roman"/>
      <w:sz w:val="20"/>
      <w:szCs w:val="20"/>
    </w:rPr>
  </w:style>
  <w:style w:type="paragraph" w:styleId="af1">
    <w:name w:val="Normal (Web)"/>
    <w:basedOn w:val="a"/>
    <w:uiPriority w:val="99"/>
    <w:rsid w:val="009200F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Style187">
    <w:name w:val="Style187"/>
    <w:basedOn w:val="a"/>
    <w:rsid w:val="009200FC"/>
    <w:pPr>
      <w:widowControl w:val="0"/>
      <w:autoSpaceDE w:val="0"/>
      <w:autoSpaceDN w:val="0"/>
      <w:adjustRightInd w:val="0"/>
      <w:spacing w:line="316" w:lineRule="exact"/>
      <w:ind w:firstLine="555"/>
    </w:pPr>
    <w:rPr>
      <w:sz w:val="24"/>
      <w:szCs w:val="24"/>
    </w:rPr>
  </w:style>
  <w:style w:type="character" w:customStyle="1" w:styleId="FontStyle236">
    <w:name w:val="Font Style236"/>
    <w:rsid w:val="009200FC"/>
    <w:rPr>
      <w:rFonts w:ascii="Times New Roman" w:hAnsi="Times New Roman" w:cs="Times New Roman"/>
      <w:sz w:val="24"/>
      <w:szCs w:val="24"/>
    </w:rPr>
  </w:style>
  <w:style w:type="paragraph" w:customStyle="1" w:styleId="12">
    <w:name w:val="Обычный1"/>
    <w:rsid w:val="009200FC"/>
    <w:rPr>
      <w:lang w:val="ru-RU" w:eastAsia="ru-RU"/>
    </w:rPr>
  </w:style>
  <w:style w:type="paragraph" w:customStyle="1" w:styleId="Style153">
    <w:name w:val="Style153"/>
    <w:basedOn w:val="a"/>
    <w:rsid w:val="009200FC"/>
    <w:pPr>
      <w:widowControl w:val="0"/>
      <w:autoSpaceDE w:val="0"/>
      <w:autoSpaceDN w:val="0"/>
      <w:adjustRightInd w:val="0"/>
      <w:spacing w:line="472" w:lineRule="exact"/>
      <w:ind w:firstLine="0"/>
    </w:pPr>
    <w:rPr>
      <w:sz w:val="24"/>
      <w:szCs w:val="24"/>
    </w:rPr>
  </w:style>
  <w:style w:type="character" w:customStyle="1" w:styleId="FontStyle192">
    <w:name w:val="Font Style192"/>
    <w:rsid w:val="009200FC"/>
    <w:rPr>
      <w:rFonts w:ascii="Times New Roman" w:hAnsi="Times New Roman" w:cs="Times New Roman"/>
      <w:sz w:val="24"/>
      <w:szCs w:val="24"/>
    </w:rPr>
  </w:style>
  <w:style w:type="character" w:customStyle="1" w:styleId="FontStyle234">
    <w:name w:val="Font Style234"/>
    <w:rsid w:val="009200FC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11">
    <w:name w:val="Заголовок 1 Знак1"/>
    <w:aliases w:val="Заголовок 1 Знак Знак"/>
    <w:link w:val="1"/>
    <w:locked/>
    <w:rsid w:val="009200F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f2">
    <w:name w:val="Title"/>
    <w:basedOn w:val="a"/>
    <w:link w:val="af3"/>
    <w:qFormat/>
    <w:locked/>
    <w:rsid w:val="009200FC"/>
    <w:pPr>
      <w:spacing w:line="240" w:lineRule="auto"/>
      <w:ind w:firstLine="0"/>
      <w:jc w:val="center"/>
    </w:pPr>
    <w:rPr>
      <w:sz w:val="24"/>
      <w:lang w:val="uk-UA"/>
    </w:rPr>
  </w:style>
  <w:style w:type="character" w:customStyle="1" w:styleId="af3">
    <w:name w:val="Название Знак"/>
    <w:link w:val="af2"/>
    <w:locked/>
    <w:rsid w:val="005341C5"/>
    <w:rPr>
      <w:rFonts w:ascii="Cambria" w:hAnsi="Cambria" w:cs="Times New Roman"/>
      <w:b/>
      <w:bCs/>
      <w:kern w:val="28"/>
      <w:sz w:val="32"/>
      <w:szCs w:val="32"/>
    </w:rPr>
  </w:style>
  <w:style w:type="paragraph" w:styleId="af4">
    <w:name w:val="Body Text Indent"/>
    <w:basedOn w:val="a"/>
    <w:link w:val="af5"/>
    <w:rsid w:val="009200FC"/>
    <w:pPr>
      <w:spacing w:after="120" w:line="276" w:lineRule="auto"/>
      <w:ind w:left="283" w:firstLine="0"/>
      <w:jc w:val="left"/>
    </w:pPr>
    <w:rPr>
      <w:rFonts w:ascii="Calibri" w:hAnsi="Calibri"/>
      <w:sz w:val="22"/>
      <w:szCs w:val="22"/>
      <w:lang w:val="uk-UA" w:eastAsia="en-US"/>
    </w:rPr>
  </w:style>
  <w:style w:type="character" w:customStyle="1" w:styleId="af5">
    <w:name w:val="Основной текст с отступом Знак"/>
    <w:link w:val="af4"/>
    <w:semiHidden/>
    <w:locked/>
    <w:rsid w:val="005341C5"/>
    <w:rPr>
      <w:rFonts w:cs="Times New Roman"/>
      <w:sz w:val="20"/>
      <w:szCs w:val="20"/>
    </w:rPr>
  </w:style>
  <w:style w:type="character" w:styleId="af6">
    <w:name w:val="Strong"/>
    <w:uiPriority w:val="22"/>
    <w:qFormat/>
    <w:locked/>
    <w:rsid w:val="00FD7F89"/>
    <w:rPr>
      <w:b/>
      <w:bCs/>
    </w:rPr>
  </w:style>
  <w:style w:type="paragraph" w:styleId="af7">
    <w:name w:val="List Paragraph"/>
    <w:basedOn w:val="a"/>
    <w:uiPriority w:val="34"/>
    <w:qFormat/>
    <w:rsid w:val="003F3C8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713030"/>
    <w:rPr>
      <w:color w:val="605E5C"/>
      <w:shd w:val="clear" w:color="auto" w:fill="E1DFDD"/>
    </w:rPr>
  </w:style>
  <w:style w:type="character" w:customStyle="1" w:styleId="xfmc1">
    <w:name w:val="xfmc1"/>
    <w:basedOn w:val="a0"/>
    <w:rsid w:val="00BD3421"/>
  </w:style>
  <w:style w:type="paragraph" w:styleId="af8">
    <w:name w:val="No Spacing"/>
    <w:link w:val="af9"/>
    <w:qFormat/>
    <w:rsid w:val="00073CD1"/>
    <w:pPr>
      <w:suppressAutoHyphens/>
    </w:pPr>
    <w:rPr>
      <w:rFonts w:ascii="Calibri" w:hAnsi="Calibri"/>
      <w:sz w:val="22"/>
      <w:szCs w:val="22"/>
      <w:lang w:eastAsia="zh-CN"/>
    </w:rPr>
  </w:style>
  <w:style w:type="character" w:customStyle="1" w:styleId="af9">
    <w:name w:val="Без интервала Знак"/>
    <w:link w:val="af8"/>
    <w:rsid w:val="00073CD1"/>
    <w:rPr>
      <w:rFonts w:ascii="Calibri" w:hAnsi="Calibri"/>
      <w:sz w:val="22"/>
      <w:szCs w:val="22"/>
      <w:lang w:eastAsia="zh-CN"/>
    </w:rPr>
  </w:style>
  <w:style w:type="character" w:customStyle="1" w:styleId="value">
    <w:name w:val="value"/>
    <w:basedOn w:val="a0"/>
    <w:rsid w:val="001C513F"/>
  </w:style>
  <w:style w:type="paragraph" w:styleId="afa">
    <w:name w:val="Balloon Text"/>
    <w:basedOn w:val="a"/>
    <w:link w:val="afb"/>
    <w:rsid w:val="004269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426947"/>
    <w:rPr>
      <w:rFonts w:ascii="Tahoma" w:hAnsi="Tahoma" w:cs="Tahoma"/>
      <w:sz w:val="16"/>
      <w:szCs w:val="16"/>
      <w:lang w:val="ru-RU" w:eastAsia="ru-RU"/>
    </w:rPr>
  </w:style>
  <w:style w:type="character" w:customStyle="1" w:styleId="rynqvb">
    <w:name w:val="rynqvb"/>
    <w:basedOn w:val="a0"/>
    <w:rsid w:val="00EF47AC"/>
  </w:style>
  <w:style w:type="character" w:customStyle="1" w:styleId="hwtze">
    <w:name w:val="hwtze"/>
    <w:basedOn w:val="a0"/>
    <w:rsid w:val="00EF4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mitry.dubinin@gmail.com" TargetMode="External"/><Relationship Id="rId13" Type="http://schemas.openxmlformats.org/officeDocument/2006/relationships/hyperlink" Target="https://doi.org/10.32782/2663-5208.2023.53.30" TargetMode="External"/><Relationship Id="rId18" Type="http://schemas.openxmlformats.org/officeDocument/2006/relationships/hyperlink" Target="https://doi.org/10.1016/j.cpr.2009.07.003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doi.org/10.52058/2786-4952-2025-8(54)-1234-1248" TargetMode="External"/><Relationship Id="rId17" Type="http://schemas.openxmlformats.org/officeDocument/2006/relationships/hyperlink" Target="https://doi.org/10.1001/jama.295.9.102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i.org/10.1037/0003-066X.44.3.513" TargetMode="External"/><Relationship Id="rId20" Type="http://schemas.openxmlformats.org/officeDocument/2006/relationships/hyperlink" Target="https://doi.org/10.1016/S0065-2601(08)60281-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i.org/10.51547/ppp.dp.ua/2023.6.12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37/tra000029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i.org/10.52058/2708-7530-2024-9(51)-1135-1148" TargetMode="External"/><Relationship Id="rId19" Type="http://schemas.openxmlformats.org/officeDocument/2006/relationships/hyperlink" Target="https://doi.org/10.1037/a001830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mitry.dubinin@gmail.com" TargetMode="External"/><Relationship Id="rId14" Type="http://schemas.openxmlformats.org/officeDocument/2006/relationships/hyperlink" Target="https://doi.org/10.1177/1529100610387086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332FB271CB3402BB1A5DBACFB7DB1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D0738F-3D7E-47B1-9C29-77F6919DCDFB}"/>
      </w:docPartPr>
      <w:docPartBody>
        <w:p w:rsidR="00250D8E" w:rsidRDefault="00332D30" w:rsidP="00332D30">
          <w:pPr>
            <w:pStyle w:val="2332FB271CB3402BB1A5DBACFB7DB11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D30"/>
    <w:rsid w:val="00006C7F"/>
    <w:rsid w:val="000226F1"/>
    <w:rsid w:val="00250D8E"/>
    <w:rsid w:val="0032376D"/>
    <w:rsid w:val="00332D30"/>
    <w:rsid w:val="00B77425"/>
    <w:rsid w:val="00CE3A97"/>
    <w:rsid w:val="00FB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332FB271CB3402BB1A5DBACFB7DB118">
    <w:name w:val="2332FB271CB3402BB1A5DBACFB7DB118"/>
    <w:rsid w:val="00332D3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332FB271CB3402BB1A5DBACFB7DB118">
    <w:name w:val="2332FB271CB3402BB1A5DBACFB7DB118"/>
    <w:rsid w:val="00332D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7185</Words>
  <Characters>40955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Вісник ХНПУ імені Г.С. Сковороди. Психологія. Вип. 74        ISNN 2312-1599 (Print)</vt:lpstr>
    </vt:vector>
  </TitlesOfParts>
  <Company>Home</Company>
  <LinksUpToDate>false</LinksUpToDate>
  <CharactersWithSpaces>48044</CharactersWithSpaces>
  <SharedDoc>false</SharedDoc>
  <HLinks>
    <vt:vector size="6" baseType="variant">
      <vt:variant>
        <vt:i4>6225942</vt:i4>
      </vt:variant>
      <vt:variant>
        <vt:i4>0</vt:i4>
      </vt:variant>
      <vt:variant>
        <vt:i4>0</vt:i4>
      </vt:variant>
      <vt:variant>
        <vt:i4>5</vt:i4>
      </vt:variant>
      <vt:variant>
        <vt:lpwstr>https://orcid.org/0000-0001-7107-5083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Вісник ХНПУ імені Г.С. Сковороди. Психологія. Вип. 74        ISNN 2312-1599 (Print)</dc:title>
  <dc:creator>Настя</dc:creator>
  <cp:lastModifiedBy>ADM</cp:lastModifiedBy>
  <cp:revision>28</cp:revision>
  <cp:lastPrinted>2026-03-25T08:54:00Z</cp:lastPrinted>
  <dcterms:created xsi:type="dcterms:W3CDTF">2026-02-21T18:13:00Z</dcterms:created>
  <dcterms:modified xsi:type="dcterms:W3CDTF">2026-03-25T08:54:00Z</dcterms:modified>
</cp:coreProperties>
</file>