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05" w:rsidRDefault="004574AB" w:rsidP="00166E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СОЦІАЛЬНО-ПСИХОЛОГІЧНІ ТА МЕДИКО-БІОЛОГІЧНІ АСПЕКТИ </w:t>
      </w:r>
      <w:r w:rsidR="00166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ПРОБЛЕМ РЕПРОДУКТИВНОГО ЗДОРОВ’Я ЖІНОК</w:t>
      </w:r>
    </w:p>
    <w:p w:rsidR="00166E05" w:rsidRDefault="004574AB" w:rsidP="00506D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74AB">
        <w:rPr>
          <w:rFonts w:ascii="Times New Roman" w:hAnsi="Times New Roman" w:cs="Times New Roman"/>
          <w:sz w:val="28"/>
          <w:szCs w:val="28"/>
          <w:lang w:val="uk-UA"/>
        </w:rPr>
        <w:t>УДК 159.9</w:t>
      </w:r>
      <w:r w:rsidR="00166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506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166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4574AB" w:rsidRPr="004574AB" w:rsidRDefault="004574AB" w:rsidP="00506D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74AB">
        <w:rPr>
          <w:rFonts w:ascii="Times New Roman" w:hAnsi="Times New Roman" w:cs="Times New Roman"/>
          <w:b/>
          <w:sz w:val="28"/>
          <w:szCs w:val="28"/>
          <w:lang w:val="uk-UA"/>
        </w:rPr>
        <w:t>Наконечна Антоніна Володимирівна</w:t>
      </w:r>
    </w:p>
    <w:p w:rsidR="009D1D7B" w:rsidRPr="00506D30" w:rsidRDefault="004574AB" w:rsidP="00FC4B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кафедри загальної та медичної психології Національного медичного університету імені О.О.Богомольця. </w:t>
      </w:r>
      <w:r w:rsidRPr="00457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B6C" w:rsidRPr="00FC4B6C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9" w:history="1">
        <w:r w:rsidR="00FC4B6C" w:rsidRPr="0010367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FC4B6C" w:rsidRPr="0010367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akonechnaya.a.v@ukr.net</w:t>
        </w:r>
      </w:hyperlink>
      <w:r w:rsidR="00FC4B6C" w:rsidRPr="00506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574AB">
        <w:rPr>
          <w:rFonts w:ascii="Times New Roman" w:hAnsi="Times New Roman" w:cs="Times New Roman"/>
          <w:sz w:val="28"/>
          <w:szCs w:val="28"/>
          <w:lang w:val="uk-UA"/>
        </w:rPr>
        <w:t xml:space="preserve">код ORCID https://orcid.org/0000-0002-7251-6351) </w:t>
      </w:r>
      <w:r w:rsidR="00FC4B6C" w:rsidRPr="00506D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74AB">
        <w:rPr>
          <w:rFonts w:ascii="Times New Roman" w:hAnsi="Times New Roman" w:cs="Times New Roman"/>
          <w:sz w:val="28"/>
          <w:szCs w:val="28"/>
          <w:lang w:val="uk-UA"/>
        </w:rPr>
        <w:t xml:space="preserve">+38(097)911-45-96 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Анотація: 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>В статті п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роаналізовано особливості стану репродукти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вного </w:t>
      </w:r>
      <w:proofErr w:type="spellStart"/>
      <w:r w:rsidR="006E37E8">
        <w:rPr>
          <w:rFonts w:ascii="Times New Roman" w:hAnsi="Times New Roman" w:cs="Times New Roman"/>
          <w:sz w:val="28"/>
          <w:szCs w:val="28"/>
          <w:lang w:val="uk-UA"/>
        </w:rPr>
        <w:t>здо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ров'я</w:t>
      </w:r>
      <w:proofErr w:type="spellEnd"/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 молоді, визначені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чинники,</w:t>
      </w:r>
      <w:r w:rsidR="009D1D7B">
        <w:rPr>
          <w:rFonts w:ascii="Times New Roman" w:hAnsi="Times New Roman" w:cs="Times New Roman"/>
          <w:sz w:val="28"/>
          <w:szCs w:val="28"/>
          <w:lang w:val="uk-UA"/>
        </w:rPr>
        <w:t xml:space="preserve"> що його детермінують. 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Висвітлена </w:t>
      </w:r>
      <w:proofErr w:type="spellStart"/>
      <w:r w:rsidR="006570B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робле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репродуктивного здоров'я 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жінки 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за своєю значущістю, </w:t>
      </w:r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мас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-штаб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бністю</w:t>
      </w:r>
      <w:proofErr w:type="spellEnd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, перспекти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вністю, стратегічним характером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Описано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допо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мога</w:t>
      </w:r>
      <w:proofErr w:type="spellEnd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охорону репродуктивного здоров'я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 жінки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, повинна бути орієнтована не тільки на забезпечення контролю за 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станом статевого розвитку та функціонуванням репродуктивної сфери, але </w:t>
      </w:r>
      <w:r w:rsidR="00971A6A">
        <w:rPr>
          <w:rFonts w:ascii="Times New Roman" w:hAnsi="Times New Roman" w:cs="Times New Roman"/>
          <w:sz w:val="28"/>
          <w:szCs w:val="28"/>
          <w:lang w:val="uk-UA"/>
        </w:rPr>
        <w:t xml:space="preserve">й на популяризацію 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здорового способу життя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, що експериментально </w:t>
      </w:r>
      <w:proofErr w:type="spellStart"/>
      <w:r w:rsidR="00971A6A">
        <w:rPr>
          <w:rFonts w:ascii="Times New Roman" w:hAnsi="Times New Roman" w:cs="Times New Roman"/>
          <w:sz w:val="28"/>
          <w:szCs w:val="28"/>
          <w:lang w:val="uk-UA"/>
        </w:rPr>
        <w:t>обґрунто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1A6A">
        <w:rPr>
          <w:rFonts w:ascii="Times New Roman" w:hAnsi="Times New Roman" w:cs="Times New Roman"/>
          <w:sz w:val="28"/>
          <w:szCs w:val="28"/>
          <w:lang w:val="uk-UA"/>
        </w:rPr>
        <w:t>вано</w:t>
      </w:r>
      <w:proofErr w:type="spellEnd"/>
      <w:r w:rsidR="00971A6A">
        <w:rPr>
          <w:rFonts w:ascii="Times New Roman" w:hAnsi="Times New Roman" w:cs="Times New Roman"/>
          <w:sz w:val="28"/>
          <w:szCs w:val="28"/>
          <w:lang w:val="uk-UA"/>
        </w:rPr>
        <w:t>.  Вказані</w:t>
      </w:r>
      <w:r w:rsidR="000D5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важливості цих </w:t>
      </w:r>
      <w:r w:rsidR="009D1D7B">
        <w:rPr>
          <w:rFonts w:ascii="Times New Roman" w:hAnsi="Times New Roman" w:cs="Times New Roman"/>
          <w:sz w:val="28"/>
          <w:szCs w:val="28"/>
          <w:lang w:val="uk-UA"/>
        </w:rPr>
        <w:t>аспектів для ста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ну репродук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тивного здоров'я </w:t>
      </w:r>
      <w:r w:rsidR="00971A6A">
        <w:rPr>
          <w:rFonts w:ascii="Times New Roman" w:hAnsi="Times New Roman" w:cs="Times New Roman"/>
          <w:sz w:val="28"/>
          <w:szCs w:val="28"/>
          <w:lang w:val="uk-UA"/>
        </w:rPr>
        <w:t xml:space="preserve">жінки 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майбу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ньому</w:t>
      </w:r>
      <w:proofErr w:type="spellEnd"/>
      <w:r w:rsidR="006E37E8">
        <w:rPr>
          <w:rFonts w:ascii="Times New Roman" w:hAnsi="Times New Roman" w:cs="Times New Roman"/>
          <w:sz w:val="28"/>
          <w:szCs w:val="28"/>
          <w:lang w:val="uk-UA"/>
        </w:rPr>
        <w:t xml:space="preserve">. Виділенні особливості формування 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репродуктивної поведінки та адекв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атної репродуктивної мотивації</w:t>
      </w:r>
      <w:r w:rsidR="00971A6A">
        <w:rPr>
          <w:rFonts w:ascii="Times New Roman" w:hAnsi="Times New Roman" w:cs="Times New Roman"/>
          <w:sz w:val="28"/>
          <w:szCs w:val="28"/>
          <w:lang w:val="uk-UA"/>
        </w:rPr>
        <w:t xml:space="preserve"> жінки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. Закладенні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основ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відповідаль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батьківства</w:t>
      </w:r>
      <w:r w:rsidR="006E37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як головних складових системи планування сім'ї та </w:t>
      </w:r>
      <w:proofErr w:type="spellStart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вихо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="00EB41E0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  <w:r w:rsidR="00FD202F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</w:t>
      </w:r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теоретичну модель програми психосоціальної </w:t>
      </w:r>
      <w:proofErr w:type="spellStart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допо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моги</w:t>
      </w:r>
      <w:proofErr w:type="spellEnd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 xml:space="preserve"> жінкам у становленні адекв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атної репродуктивної поведінки, </w:t>
      </w:r>
      <w:proofErr w:type="spellStart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спрямо</w:t>
      </w:r>
      <w:proofErr w:type="spellEnd"/>
      <w:r w:rsidR="00506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D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ваної</w:t>
      </w:r>
      <w:proofErr w:type="spellEnd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 xml:space="preserve"> на формування відповідального ставлення до репродуктивного </w:t>
      </w:r>
      <w:proofErr w:type="spellStart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здо</w:t>
      </w:r>
      <w:proofErr w:type="spellEnd"/>
      <w:r w:rsidR="000A0790" w:rsidRPr="000A0790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ров'я</w:t>
      </w:r>
      <w:proofErr w:type="spellEnd"/>
      <w:r w:rsidR="00FD202F" w:rsidRPr="00FD202F">
        <w:rPr>
          <w:rFonts w:ascii="Times New Roman" w:hAnsi="Times New Roman" w:cs="Times New Roman"/>
          <w:sz w:val="28"/>
          <w:szCs w:val="28"/>
          <w:lang w:val="uk-UA"/>
        </w:rPr>
        <w:t>, планування сім'ї, профілактики захворювань, здорового способу життя, відповідального батьківства та безпечного материнства.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D1D7B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9D1D7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відповідальне батьківство, репродуктивне здоров’я, </w:t>
      </w:r>
      <w:proofErr w:type="spellStart"/>
      <w:r w:rsidR="009D1D7B">
        <w:rPr>
          <w:rFonts w:ascii="Times New Roman" w:hAnsi="Times New Roman" w:cs="Times New Roman"/>
          <w:sz w:val="28"/>
          <w:szCs w:val="28"/>
          <w:lang w:val="uk-UA"/>
        </w:rPr>
        <w:t>психо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6E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D1D7B">
        <w:rPr>
          <w:rFonts w:ascii="Times New Roman" w:hAnsi="Times New Roman" w:cs="Times New Roman"/>
          <w:sz w:val="28"/>
          <w:szCs w:val="28"/>
          <w:lang w:val="uk-UA"/>
        </w:rPr>
        <w:t>логія</w:t>
      </w:r>
      <w:proofErr w:type="spellEnd"/>
      <w:r w:rsidR="009D1D7B">
        <w:rPr>
          <w:rFonts w:ascii="Times New Roman" w:hAnsi="Times New Roman" w:cs="Times New Roman"/>
          <w:sz w:val="28"/>
          <w:szCs w:val="28"/>
          <w:lang w:val="uk-UA"/>
        </w:rPr>
        <w:t>, психосоматика, б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 xml:space="preserve">езпліддя, розвиток жінки-матері, репродуктивна </w:t>
      </w:r>
      <w:proofErr w:type="spellStart"/>
      <w:r w:rsidR="006570B2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>тивація</w:t>
      </w:r>
      <w:proofErr w:type="spellEnd"/>
      <w:r w:rsidR="006570B2">
        <w:rPr>
          <w:rFonts w:ascii="Times New Roman" w:hAnsi="Times New Roman" w:cs="Times New Roman"/>
          <w:sz w:val="28"/>
          <w:szCs w:val="28"/>
          <w:lang w:val="uk-UA"/>
        </w:rPr>
        <w:t>, статевий розвиток.</w:t>
      </w:r>
    </w:p>
    <w:p w:rsidR="002259D7" w:rsidRDefault="006E37E8" w:rsidP="000A0790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  <w:lang w:val="uk-UA"/>
        </w:rPr>
      </w:pPr>
      <w:r w:rsidRPr="006E37E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Проблема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0B2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репродуктивного здоров'я </w:t>
      </w:r>
      <w:r w:rsidR="00634671">
        <w:rPr>
          <w:rFonts w:ascii="Times New Roman" w:hAnsi="Times New Roman" w:cs="Times New Roman"/>
          <w:sz w:val="28"/>
          <w:szCs w:val="28"/>
          <w:lang w:val="uk-UA"/>
        </w:rPr>
        <w:t>жінки в останні роки стає все більш поширеним</w:t>
      </w:r>
      <w:r w:rsidR="006570B2" w:rsidRPr="006570B2">
        <w:rPr>
          <w:rFonts w:ascii="Times New Roman" w:hAnsi="Times New Roman" w:cs="Times New Roman"/>
          <w:sz w:val="28"/>
          <w:szCs w:val="28"/>
          <w:lang w:val="uk-UA"/>
        </w:rPr>
        <w:t>, що призвело до появи цілого напряму в медицині - репродуктивної медицини. В даний час величезна кількість сімей мають ті чи інші проблеми із зачаттям, виношуванням і народженням дітей. Зрозуміло, збільшуються і психологічні проблеми, пов'язані з порушеннями репродуктивного здоров'я</w:t>
      </w:r>
      <w:r w:rsidR="00634671">
        <w:rPr>
          <w:rFonts w:ascii="Times New Roman" w:hAnsi="Times New Roman" w:cs="Times New Roman"/>
          <w:sz w:val="28"/>
          <w:szCs w:val="28"/>
          <w:lang w:val="uk-UA"/>
        </w:rPr>
        <w:t xml:space="preserve"> жінки</w:t>
      </w:r>
      <w:r w:rsidR="006570B2" w:rsidRPr="006570B2">
        <w:rPr>
          <w:rFonts w:ascii="Times New Roman" w:hAnsi="Times New Roman" w:cs="Times New Roman"/>
          <w:sz w:val="28"/>
          <w:szCs w:val="28"/>
          <w:lang w:val="uk-UA"/>
        </w:rPr>
        <w:t>. Ці проблеми в останнє десятиліття активно вивчаються в психології та психотерапії, що дозволило виявити не тільки пси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70B2" w:rsidRPr="006570B2">
        <w:rPr>
          <w:rFonts w:ascii="Times New Roman" w:hAnsi="Times New Roman" w:cs="Times New Roman"/>
          <w:sz w:val="28"/>
          <w:szCs w:val="28"/>
          <w:lang w:val="uk-UA"/>
        </w:rPr>
        <w:t>хологічні</w:t>
      </w:r>
      <w:proofErr w:type="spellEnd"/>
      <w:r w:rsidR="006570B2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 наслідки порушень репродуктивного здоров'я у жінок і чоловіків, а й психологічні причини виникнення цих порушень.</w:t>
      </w:r>
      <w:r w:rsidR="0065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671">
        <w:rPr>
          <w:rFonts w:ascii="Times New Roman" w:hAnsi="Times New Roman" w:cs="Times New Roman"/>
          <w:sz w:val="28"/>
          <w:szCs w:val="28"/>
          <w:lang w:val="uk-UA"/>
        </w:rPr>
        <w:t>Все це вимагає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, вивчення особливостей функціонування особистості жінки в період становлення її ре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продуктивної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сфери та пошук можливостей оптимізації життєдіяльності у цей скл</w:t>
      </w:r>
      <w:r w:rsidR="007C2DD5">
        <w:rPr>
          <w:rFonts w:ascii="Times New Roman" w:hAnsi="Times New Roman" w:cs="Times New Roman"/>
          <w:sz w:val="28"/>
          <w:szCs w:val="28"/>
          <w:lang w:val="uk-UA"/>
        </w:rPr>
        <w:t>адний та відповідальний період. Б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езперечно, </w:t>
      </w:r>
      <w:r w:rsidR="007C2DD5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FC4B6C">
        <w:rPr>
          <w:rFonts w:ascii="Times New Roman" w:hAnsi="Times New Roman" w:cs="Times New Roman"/>
          <w:sz w:val="28"/>
          <w:szCs w:val="28"/>
          <w:lang w:val="uk-UA"/>
        </w:rPr>
        <w:t>є дуже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актуальною проб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лемою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сьогоденної науки та практики, що й обумовило напрямок нашої робо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ти.</w:t>
      </w:r>
      <w:r w:rsidR="00C14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Стан репродуктивного здоров’я жінок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значною мірою визначається рівнем їх загального здоров'я. В Україні  щорічно на кожні  100 тис. жінок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працездат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віку реєструється  близько  130  тис.  різних  хвороб.  Інтегральний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пока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стану репродуктивної зрілості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безплідність, тобто нездатність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органі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зму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до зачаття. За даними низки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авторів, причиною безплідності  є  запальні  захворювання  статевих  органів. Це  часта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патологія  і 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тенденцію до зростання. Лише за останні 5 років їх кількість зросла з 1,01 випадку на 100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жінок до 1,32</w:t>
      </w:r>
      <w:r w:rsidR="00C14B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Одні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єю з вагомих причин безпліддя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є гормональні порушення, частота яких зросла за останні 5 років з 0,92 до 1,29 на 100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жінок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репродук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тивного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віку</w:t>
      </w:r>
      <w:r w:rsidR="00C14B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Слабкий рівень репродуктивного здоров’я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жінок до  вагітності  позначається  під  час  пологів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у  вигляді 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частоти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ускладнених по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логів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Така ситуація в питаннях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зміц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6E0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репродуктивного здоров’я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зумовлює актуальність цієї проблеми</w:t>
      </w:r>
      <w:r w:rsidR="00C14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[6</w:t>
      </w:r>
      <w:r w:rsidR="00C14B2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FA27D4" w:rsidRPr="00FA2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останніх досліджень. </w:t>
      </w:r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в </w:t>
      </w:r>
      <w:r w:rsidR="00E705A9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proofErr w:type="spellStart"/>
      <w:r w:rsidR="00E705A9">
        <w:rPr>
          <w:rFonts w:ascii="Times New Roman" w:hAnsi="Times New Roman" w:cs="Times New Roman"/>
          <w:sz w:val="28"/>
          <w:szCs w:val="28"/>
          <w:lang w:val="uk-UA"/>
        </w:rPr>
        <w:t>перинатально</w:t>
      </w:r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>пси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>хо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6E05">
        <w:rPr>
          <w:rFonts w:ascii="Times New Roman" w:hAnsi="Times New Roman" w:cs="Times New Roman"/>
          <w:sz w:val="28"/>
          <w:szCs w:val="28"/>
          <w:lang w:val="uk-UA"/>
        </w:rPr>
        <w:t>логії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для вивчення проблем, пов'язаних з реалізацією репродуктивної функції та порушеннями репродуктивного здоров'я виділився новий напрямок 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 пси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хологія</w:t>
      </w:r>
      <w:proofErr w:type="spellEnd"/>
      <w:r w:rsidR="00FA27D4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репродуктивної сфе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ри [7</w:t>
      </w:r>
      <w:r w:rsidR="00FA27D4" w:rsidRPr="006570B2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Це обумовлено двома обставинами: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05A9">
        <w:rPr>
          <w:rFonts w:ascii="Times New Roman" w:hAnsi="Times New Roman" w:cs="Times New Roman"/>
          <w:sz w:val="28"/>
          <w:szCs w:val="28"/>
          <w:lang w:val="uk-UA"/>
        </w:rPr>
        <w:t xml:space="preserve">ерше </w:t>
      </w:r>
      <w:r w:rsidR="00E705A9">
        <w:rPr>
          <w:rFonts w:ascii="Times New Roman" w:hAnsi="Times New Roman" w:cs="Times New Roman"/>
          <w:sz w:val="28"/>
          <w:szCs w:val="28"/>
          <w:lang w:val="uk-UA"/>
        </w:rPr>
        <w:lastRenderedPageBreak/>
        <w:t>- це запит з боку сучасної науки та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на виявлення ролі психічного компонента в етіології порушень репродуктивної функції у жінок і чоловіків та розробку діагностичних методик і прийомів п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рактичної роб</w:t>
      </w:r>
      <w:r w:rsidR="00E705A9">
        <w:rPr>
          <w:rFonts w:ascii="Times New Roman" w:hAnsi="Times New Roman" w:cs="Times New Roman"/>
          <w:sz w:val="28"/>
          <w:szCs w:val="28"/>
          <w:lang w:val="uk-UA"/>
        </w:rPr>
        <w:t>оти в цій галузі;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руга обставина - це закономірність процесу розвитку науки, на певному етапі якого відбувається диференціація окремих напрямків, що виділяють свій вузький предмет дослідження. У свою чергу це характеризує </w:t>
      </w:r>
      <w:proofErr w:type="spellStart"/>
      <w:r w:rsidR="00E705A9">
        <w:rPr>
          <w:rFonts w:ascii="Times New Roman" w:hAnsi="Times New Roman" w:cs="Times New Roman"/>
          <w:sz w:val="28"/>
          <w:szCs w:val="28"/>
          <w:lang w:val="uk-UA"/>
        </w:rPr>
        <w:t>перинатальну</w:t>
      </w:r>
      <w:proofErr w:type="spellEnd"/>
      <w:r w:rsidR="00E705A9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психологію, яка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6E05">
        <w:rPr>
          <w:rFonts w:ascii="Times New Roman" w:hAnsi="Times New Roman" w:cs="Times New Roman"/>
          <w:sz w:val="28"/>
          <w:szCs w:val="28"/>
          <w:lang w:val="uk-UA"/>
        </w:rPr>
        <w:t>перспек-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тивно</w:t>
      </w:r>
      <w:proofErr w:type="spellEnd"/>
      <w:r w:rsidR="00E705A9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розвивається. Проведені в цих напрямках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тео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ретичні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та емпіричні дослідження дозволяють запропонувати підхід, в якому реалізація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репро</w:t>
      </w:r>
      <w:proofErr w:type="spellEnd"/>
      <w:r w:rsidR="0016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6E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дуктивної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функції розглядається з позицій сучасного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сис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темного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підходу і теорії функціональних систем, що дозволяє </w:t>
      </w:r>
      <w:r w:rsidR="00E705A9" w:rsidRPr="00FA27D4">
        <w:rPr>
          <w:rFonts w:ascii="Times New Roman" w:hAnsi="Times New Roman" w:cs="Times New Roman"/>
          <w:sz w:val="28"/>
          <w:szCs w:val="28"/>
          <w:lang w:val="uk-UA"/>
        </w:rPr>
        <w:t>обґрунтувати</w:t>
      </w:r>
      <w:r w:rsidR="00E705A9">
        <w:rPr>
          <w:rFonts w:ascii="Times New Roman" w:hAnsi="Times New Roman" w:cs="Times New Roman"/>
          <w:sz w:val="28"/>
          <w:szCs w:val="28"/>
          <w:lang w:val="uk-UA"/>
        </w:rPr>
        <w:t xml:space="preserve"> її будову, функцію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, механізми реалізації, а також виділити психологічні чин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ники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порушень репродуктивного здоров'я</w:t>
      </w:r>
      <w:r w:rsidR="00733BF3" w:rsidRPr="00733BF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33BF3" w:rsidRPr="00733BF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>Плід в утробі матері може від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>чувати</w:t>
      </w:r>
      <w:proofErr w:type="spellEnd"/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страх, самотність, якщо з ним подумки чи вголос не спілкуються. Саме таке почуття  страху і  самотності  негативно  впливає  на  плід,  що  може  по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>значитися</w:t>
      </w:r>
      <w:proofErr w:type="spellEnd"/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 в майбутньому на психічному розвиткові дитини. Майбутня мати свідомо, чи несвідомо передає свій емоційний стан майбутній дитині. Це нас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>лідки</w:t>
      </w:r>
      <w:proofErr w:type="spellEnd"/>
      <w:r w:rsidR="00FF5444"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матері і плоду в нерозривній єдності. </w:t>
      </w:r>
    </w:p>
    <w:p w:rsidR="00FA27D4" w:rsidRDefault="00FF5444" w:rsidP="00FC4B6C">
      <w:pPr>
        <w:pStyle w:val="a7"/>
        <w:spacing w:line="360" w:lineRule="auto"/>
        <w:ind w:left="0" w:firstLine="632"/>
        <w:rPr>
          <w:rFonts w:ascii="Times New Roman" w:hAnsi="Times New Roman" w:cs="Times New Roman"/>
          <w:sz w:val="28"/>
          <w:szCs w:val="28"/>
          <w:lang w:val="uk-UA"/>
        </w:rPr>
      </w:pPr>
      <w:r w:rsidRPr="00FF544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а думку </w:t>
      </w:r>
      <w:r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С. Грофа, «відчуття плоду під час вагітності і в процесі поло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F5444">
        <w:rPr>
          <w:rFonts w:ascii="Times New Roman" w:hAnsi="Times New Roman" w:cs="Times New Roman"/>
          <w:sz w:val="28"/>
          <w:szCs w:val="28"/>
          <w:lang w:val="uk-UA"/>
        </w:rPr>
        <w:t>гів</w:t>
      </w:r>
      <w:proofErr w:type="spellEnd"/>
      <w:r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формують типи поведінки дорослої людини». Залежно від емоційного стану матері, плід виявляє різне серцебиття, темп руху. Існує думка, що нас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F5444">
        <w:rPr>
          <w:rFonts w:ascii="Times New Roman" w:hAnsi="Times New Roman" w:cs="Times New Roman"/>
          <w:sz w:val="28"/>
          <w:szCs w:val="28"/>
          <w:lang w:val="uk-UA"/>
        </w:rPr>
        <w:t>півування</w:t>
      </w:r>
      <w:proofErr w:type="spellEnd"/>
      <w:r w:rsidRPr="00FF5444">
        <w:rPr>
          <w:rFonts w:ascii="Times New Roman" w:hAnsi="Times New Roman" w:cs="Times New Roman"/>
          <w:sz w:val="28"/>
          <w:szCs w:val="28"/>
          <w:lang w:val="uk-UA"/>
        </w:rPr>
        <w:t xml:space="preserve"> колискових вагітною 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жінкою </w:t>
      </w:r>
      <w:r w:rsidRPr="00FF5444">
        <w:rPr>
          <w:rFonts w:ascii="Times New Roman" w:hAnsi="Times New Roman" w:cs="Times New Roman"/>
          <w:sz w:val="28"/>
          <w:szCs w:val="28"/>
          <w:lang w:val="uk-UA"/>
        </w:rPr>
        <w:t>сприяє позитивному емоційному станові плоду.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6365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Гроф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виявив, що почуття страху, безпорадності у вагітних, пригнічують розвиток малюка. А  емоції впевненості,  радості,  задоволення  зміцнюють  спільну  для  матері  і  дитини адаптаційну систему. В умовах цивілізації зростає чисельність стресових факторів, які часто негативно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впли</w:t>
      </w:r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вають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на  майбутню  дитину,  незважаючи  на  природну  систему </w:t>
      </w:r>
      <w:proofErr w:type="spellStart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багатосту</w:t>
      </w:r>
      <w:proofErr w:type="spellEnd"/>
      <w:r w:rsidR="000A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7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пеневого</w:t>
      </w:r>
      <w:proofErr w:type="spellEnd"/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 xml:space="preserve"> захисту вагітної і плоду. Це хронічні конфліктні ситуації в сім'ї, де жінка відчуває себе жертвою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9D7" w:rsidRPr="00BE7981">
        <w:rPr>
          <w:rFonts w:ascii="Times New Roman" w:hAnsi="Times New Roman" w:cs="Times New Roman"/>
          <w:sz w:val="28"/>
          <w:szCs w:val="28"/>
        </w:rPr>
        <w:t>[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259D7" w:rsidRPr="00BE7981">
        <w:rPr>
          <w:rFonts w:ascii="Times New Roman" w:hAnsi="Times New Roman" w:cs="Times New Roman"/>
          <w:sz w:val="28"/>
          <w:szCs w:val="28"/>
        </w:rPr>
        <w:t>]</w:t>
      </w:r>
      <w:r w:rsidR="00FA27D4" w:rsidRPr="00FA27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27D4" w:rsidRDefault="00FA27D4" w:rsidP="00FC4B6C">
      <w:pPr>
        <w:spacing w:line="360" w:lineRule="auto"/>
        <w:ind w:firstLine="992"/>
        <w:rPr>
          <w:rFonts w:ascii="Times New Roman" w:hAnsi="Times New Roman" w:cs="Times New Roman"/>
          <w:sz w:val="28"/>
          <w:szCs w:val="28"/>
          <w:lang w:val="uk-UA"/>
        </w:rPr>
      </w:pPr>
      <w:r w:rsidRPr="003B35A0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Непоправно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шкоди як соматичному, так і психологічному здоров’ю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завдають аборти. 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>На думку О.В.</w:t>
      </w:r>
      <w:proofErr w:type="spellStart"/>
      <w:r w:rsidR="002259D7">
        <w:rPr>
          <w:rFonts w:ascii="Times New Roman" w:hAnsi="Times New Roman" w:cs="Times New Roman"/>
          <w:sz w:val="28"/>
          <w:szCs w:val="28"/>
          <w:lang w:val="uk-UA"/>
        </w:rPr>
        <w:t>Бацилевої</w:t>
      </w:r>
      <w:proofErr w:type="spellEnd"/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аме аборти  впливають  на 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фер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тильність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жінок,  перебіг  наступних  вагітностей  та  пологів. Реалізація за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ходів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програми планування сім'ї (1995), у тому числі створення служби  планування  сім'ї,  суттєво  вплинула  на  кількість  абортів  в 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Украї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>,  які продовжують  залишатися  основним  методом  регулювання  народ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жуваності</w:t>
      </w:r>
      <w:proofErr w:type="spellEnd"/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9D7" w:rsidRPr="002259D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59D7" w:rsidRPr="002259D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.  Однак, незважаючи на позитивн</w:t>
      </w:r>
      <w:r>
        <w:rPr>
          <w:rFonts w:ascii="Times New Roman" w:hAnsi="Times New Roman" w:cs="Times New Roman"/>
          <w:sz w:val="28"/>
          <w:szCs w:val="28"/>
          <w:lang w:val="uk-UA"/>
        </w:rPr>
        <w:t>у динаміку частоти абортів (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32,1 на 1000 жінок фертильног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віку у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2000 р.</w:t>
      </w:r>
      <w:r>
        <w:rPr>
          <w:rFonts w:ascii="Times New Roman" w:hAnsi="Times New Roman" w:cs="Times New Roman"/>
          <w:sz w:val="28"/>
          <w:szCs w:val="28"/>
          <w:lang w:val="uk-UA"/>
        </w:rPr>
        <w:t>, і 15,3 на 1000 жінок у 2019 р.), цей показник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вищий, ніж у Канаді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Нідерландах, Німеччині,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Іспанії. Молодь повинна знати про основні причини, що призводять до абортів: від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сексуальної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невлаштованість, невпевненість у чоловікові як батькові, соціально-економічні  негаразди  в  суспільстві  тощо. </w:t>
      </w:r>
    </w:p>
    <w:p w:rsidR="00DC4093" w:rsidRDefault="002259D7" w:rsidP="00DC40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оцінкою Н.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Я.Жилка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серед неповнолітніх найбільша кількість 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кри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мінальних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,  самодовільних  абортів  і  передчасних  пологів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9D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259D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 Серед 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жі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нок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госпіталізованих з  ускладненням після аборту, кількість підлітків  у  віці  до  18 років складає близько 38%. Фізіологічна і психологічна неготовність багатьох дівчат-підлітків до виношування дитини супроводжується значною кількістю ускладнень вагітності та пологів, народженням недоношених,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хво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рих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і травмованих малюків. Окрім фізичного навантаження,  незріла  особи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стість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юної  вагітної,  зазвичай,  відчуває  глибокі  емоційні травми. Для більшості юних матерів їх материнство є настільки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небажаним, що вони під час  вагітності  здійснюють  кримінальні  спроби  до  її переривання. 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Особ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ливо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серйозні наслідки вагітності юних для народжених дітей. Більшіст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ь із них залишають своїх дітей «напризволяще»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. До 15 % новонароджених, зали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шених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у пологових будинках, –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це діти юних матерів. Приблизно така ж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кіль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кість м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алюків, народжених підлітками, «тимчасово»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утримується  в  </w:t>
      </w:r>
      <w:proofErr w:type="spellStart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будин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ках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дитини  у  зв'язку  з  неспроможністю  матері  виконувати  свої матери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>нські</w:t>
      </w:r>
      <w:proofErr w:type="spellEnd"/>
      <w:r w:rsidR="00FA27D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обов'язки. </w:t>
      </w:r>
    </w:p>
    <w:p w:rsidR="00504754" w:rsidRDefault="00170A85" w:rsidP="005047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світі в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ідомо близько 5000 спадкових захворювань. У Європі і США існує діагностика приблизно 300 з них, в Україні –</w:t>
      </w:r>
      <w:r w:rsidR="00FF5444" w:rsidRPr="00FF3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близько 20. Виявлення патологічного  гена,  що  в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ідповідає  за  по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яву  в  дитини чоловічої статі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зах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ворювання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 яке передається по жіночій лінії, дуже найважливіше. Адже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 цьому випадку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абсолютно здорова і нічого не відчуває. Особливо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потрі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бна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допомога і консультації генетика сім'ям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з хромосомною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патоло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гією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або з вадами розвитку, а також тим, хто підлягав впливу радіаційного випромінювання, наркотиків, алкоголю, сильнодіючих лі</w:t>
      </w:r>
      <w:r w:rsidR="00FC4B6C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="0022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9D7" w:rsidRPr="002259D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259D7" w:rsidRPr="002259D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FA27D4" w:rsidRPr="00FA2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дослідження. 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Проаналізувати стан</w:t>
      </w:r>
      <w:r w:rsidR="00FA27D4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вного здоров'я молоді, визначити</w:t>
      </w:r>
      <w:r w:rsidR="00FA27D4" w:rsidRPr="00EB41E0">
        <w:rPr>
          <w:rFonts w:ascii="Times New Roman" w:hAnsi="Times New Roman" w:cs="Times New Roman"/>
          <w:sz w:val="28"/>
          <w:szCs w:val="28"/>
          <w:lang w:val="uk-UA"/>
        </w:rPr>
        <w:t xml:space="preserve"> чинники,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 xml:space="preserve"> що його детермінують. Обґрунтувати проблему збере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7D4">
        <w:rPr>
          <w:rFonts w:ascii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="00FA27D4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репродуктивного здоров’я жінки. </w:t>
      </w:r>
      <w:r w:rsidR="00FA0BDD">
        <w:rPr>
          <w:rFonts w:ascii="Times New Roman" w:hAnsi="Times New Roman" w:cs="Times New Roman"/>
          <w:sz w:val="28"/>
          <w:szCs w:val="28"/>
          <w:lang w:val="uk-UA"/>
        </w:rPr>
        <w:t>Розробити теоретичну</w:t>
      </w:r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 xml:space="preserve"> модел</w:t>
      </w:r>
      <w:r w:rsidR="00FA0BD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грами</w:t>
      </w:r>
      <w:proofErr w:type="spellEnd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 xml:space="preserve"> психосоціальної допомоги жінкам у становленні адекватної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репроду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ктивної</w:t>
      </w:r>
      <w:proofErr w:type="spellEnd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поведінки, спрямованої на формування відповідального ставлення до репродуктивного здоров'я, планування сім'ї, проф</w:t>
      </w:r>
      <w:r w:rsidR="00FA0BDD">
        <w:rPr>
          <w:rFonts w:ascii="Times New Roman" w:hAnsi="Times New Roman" w:cs="Times New Roman"/>
          <w:sz w:val="28"/>
          <w:szCs w:val="28"/>
          <w:lang w:val="uk-UA"/>
        </w:rPr>
        <w:t xml:space="preserve">ілактики захворювань, </w:t>
      </w:r>
      <w:proofErr w:type="spellStart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здо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рового</w:t>
      </w:r>
      <w:proofErr w:type="spellEnd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 xml:space="preserve"> способу життя, відповідального батьківства та безпечного материн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ства</w:t>
      </w:r>
      <w:proofErr w:type="spellEnd"/>
      <w:r w:rsidR="00FA0BDD" w:rsidRPr="00FA0B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4B6C" w:rsidRPr="00FC4B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FF5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 основного матеріалу. </w:t>
      </w:r>
      <w:r w:rsidR="00B24B3F">
        <w:rPr>
          <w:rFonts w:ascii="Times New Roman" w:hAnsi="Times New Roman" w:cs="Times New Roman"/>
          <w:sz w:val="28"/>
          <w:szCs w:val="28"/>
          <w:lang w:val="uk-UA"/>
        </w:rPr>
        <w:t>З огляду на системну будову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репродуктивної сфери і провідну ро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ль її психологічного компонента</w:t>
      </w:r>
      <w:r w:rsidR="00B24B3F">
        <w:rPr>
          <w:rFonts w:ascii="Times New Roman" w:hAnsi="Times New Roman" w:cs="Times New Roman"/>
          <w:sz w:val="28"/>
          <w:szCs w:val="28"/>
          <w:lang w:val="uk-UA"/>
        </w:rPr>
        <w:t>, як системного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B24B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, який має спотворення не тільки фізіологічної, а й психологічної складової, яке є проявом конфлікту видових і індивідуальна потреб і виражається в психологічну неготовність до материнства. Відповідно до цього 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психолог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гічний</w:t>
      </w:r>
      <w:proofErr w:type="spellEnd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роботи з поруш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еннями репродуктивного здоров'я 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полягає в роботі не тільки і не стільки з наслідками цих порушень</w:t>
      </w:r>
      <w:r w:rsidR="00B24B3F">
        <w:rPr>
          <w:rFonts w:ascii="Times New Roman" w:hAnsi="Times New Roman" w:cs="Times New Roman"/>
          <w:sz w:val="28"/>
          <w:szCs w:val="28"/>
          <w:lang w:val="uk-UA"/>
        </w:rPr>
        <w:t xml:space="preserve"> (т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ривога і напруга з приводу труднощів в реалізації репродуктивної функції), скільки з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психоло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гічними</w:t>
      </w:r>
      <w:proofErr w:type="spellEnd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факторами їх виникнення - психологічною неготовністю до мате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ринства</w:t>
      </w:r>
      <w:proofErr w:type="spellEnd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, і передбачає дозвіл психологічного конфлікту між соціально </w:t>
      </w:r>
      <w:proofErr w:type="spellStart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обу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мовленим</w:t>
      </w:r>
      <w:proofErr w:type="spellEnd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запитом на народження дітей і внутрішніми причинами, що пере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шкоджають</w:t>
      </w:r>
      <w:proofErr w:type="spellEnd"/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цього завдання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670" w:rsidRPr="00306670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="00B24B3F" w:rsidRPr="00B24B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Турбота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про здоров'я матері і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тини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, про те, що дитина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«отримає»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у спадщину від своїх батьків, вимагає планування вагітності. Щорічно в репродуктивний в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ік вступає близько 36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lastRenderedPageBreak/>
        <w:t>тис. дівчат-підлітків. Гармонійний розвиток організму дівчат у підлітковому віці визначає  подальше  життя  жінки,  стан  її  репродуктивного  потенціалу.  Основне навантаження  щодо  проблем  репродуктивного  потенціалу  при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падає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на  жінок. Репродуктивний ризик проявляється на сімейному та попу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ляційному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рівнях,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об'єднує всі соціальні та медичні чинники, що ведуть до зниження народжуваності й погіршення здоров'я нових генерацій дітей</w:t>
      </w:r>
      <w:r w:rsidR="00306670" w:rsidRPr="00306670">
        <w:rPr>
          <w:rFonts w:ascii="Times New Roman" w:hAnsi="Times New Roman" w:cs="Times New Roman"/>
          <w:sz w:val="28"/>
          <w:szCs w:val="28"/>
          <w:lang w:val="uk-UA"/>
        </w:rPr>
        <w:t xml:space="preserve"> [3]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виносити, народити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дитину, 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>В.М.</w:t>
      </w:r>
      <w:proofErr w:type="spellStart"/>
      <w:r w:rsidR="00306670">
        <w:rPr>
          <w:rFonts w:ascii="Times New Roman" w:hAnsi="Times New Roman" w:cs="Times New Roman"/>
          <w:sz w:val="28"/>
          <w:szCs w:val="28"/>
          <w:lang w:val="uk-UA"/>
        </w:rPr>
        <w:t>Астахов</w:t>
      </w:r>
      <w:proofErr w:type="spellEnd"/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приділив увагу тому що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майбутні батьки повинні пройти обстеження і консультацію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в гінеколога, лікаря-генетика та психолога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670" w:rsidRPr="00306670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Генетик вирішує проблему можливого  розвитку  важких  спадкових  захворювань  і  вад  майбутньої  дитини. Для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отримання достовірної інформації  від лікаря-генетика, молодому подружжю  доцільно зайнятися  складанням  родоводу  з  погляду  медицини.  Зокрема,  з'ясувати  всі  випадки важких  хвороб,  що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повторюються  з  покоління  в  покоління,  шлюби  між  близькими родичами в родині, наявність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безпліддя, викидн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ів, здати аналіз крові «генетичний </w:t>
      </w:r>
      <w:proofErr w:type="spellStart"/>
      <w:r w:rsidR="00FF5444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proofErr w:type="spellEnd"/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Якщо виявляється не</w:t>
      </w:r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безпечне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захворювання, то лише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фахівець може визначити, яким чином воно може передатися майбутнім дітям.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До групи підвищеного «генетичного </w:t>
      </w:r>
      <w:proofErr w:type="spellStart"/>
      <w:r w:rsidR="00FF5444">
        <w:rPr>
          <w:rFonts w:ascii="Times New Roman" w:hAnsi="Times New Roman" w:cs="Times New Roman"/>
          <w:sz w:val="28"/>
          <w:szCs w:val="28"/>
          <w:lang w:val="uk-UA"/>
        </w:rPr>
        <w:t>ри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зику»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входя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ть також здорові матері після 36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років, незалежно від того, яку за рахунком вагітність вони планують. За статистичними даними, у  них 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наба</w:t>
      </w:r>
      <w:proofErr w:type="spellEnd"/>
      <w:r w:rsidR="00DC4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0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гато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збільшується  ризик  народження  дітей  з хромосомною  патологією. У чоловіків віковий ценз набагато вищий –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після 46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років. Кожна жінка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повин</w:t>
      </w:r>
      <w:proofErr w:type="spellEnd"/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пройти ретельне  обстеження  в  гінеколога.  Відомо,  що небезпечні для майбутньої  дитини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гінекологічні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захворювання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протікають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444">
        <w:rPr>
          <w:rFonts w:ascii="Times New Roman" w:hAnsi="Times New Roman" w:cs="Times New Roman"/>
          <w:sz w:val="28"/>
          <w:szCs w:val="28"/>
          <w:lang w:val="uk-UA"/>
        </w:rPr>
        <w:t>безсимптомно</w:t>
      </w:r>
      <w:proofErr w:type="spellEnd"/>
      <w:r w:rsidR="00306670" w:rsidRPr="00306670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4754" w:rsidRDefault="00306670" w:rsidP="005047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Бацилєва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звернула увагу, що сьогодні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відома велика група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захво</w:t>
      </w:r>
      <w:proofErr w:type="spellEnd"/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рювань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 що  передаються  статевим  шляхом. Вони негативно  впливають  на розвиток  вагітності  і  можуть  спричинити  захворювання  плоду  (гонорея,  сифіліс,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хламідіоз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герпес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тощо). Важливе значення при плануванні вагітності має діагностика резус-сумісності молодого подружжя. Резус-конфліктність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плоду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може виникати в таких випадках: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1) якщо майбутній батько має пози</w:t>
      </w:r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тивний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резус-фактор, а мати –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негативний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дитина успадковує Rh-від батька. При цьому перша дитина від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Rh+</w:t>
      </w:r>
      <w:proofErr w:type="spellEnd"/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батька і Rh-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матері може народитися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здо</w:t>
      </w:r>
      <w:proofErr w:type="spellEnd"/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ровою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, бо конфліктна ситуація не встигає досягти критичного рівня. Під час другої і наступних вагітностей в материнські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й крові збільшується титр резус-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антитіл, які, потрапляючи до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крові плоду і з'єднуючись з </w:t>
      </w:r>
      <w:proofErr w:type="spellStart"/>
      <w:r w:rsidR="00FF5444">
        <w:rPr>
          <w:rFonts w:ascii="Times New Roman" w:hAnsi="Times New Roman" w:cs="Times New Roman"/>
          <w:sz w:val="28"/>
          <w:szCs w:val="28"/>
          <w:lang w:val="uk-UA"/>
        </w:rPr>
        <w:t>Rh+</w:t>
      </w:r>
      <w:proofErr w:type="spellEnd"/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еритроцитами, викликають їх склеювання і руйнування. Це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призвести до гемолітичної анемії (жовтухи) плоду або довільного аборту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мертвонародження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 w:rsidRPr="00306670">
        <w:rPr>
          <w:rFonts w:ascii="Times New Roman" w:hAnsi="Times New Roman" w:cs="Times New Roman"/>
          <w:sz w:val="28"/>
          <w:szCs w:val="28"/>
        </w:rPr>
        <w:t>[2]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Для попередження негативних наслідків резус-несумісності, треба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усім виявляти жінок з негативним резус-фактором. Після цього визначити Rh-чоловіка. Якщо він буде негативний, то проблем з резус-конфліктністю плоду не буде. Якщо ж у чоловіка позитивний резус-фактор, потрібно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визна</w:t>
      </w:r>
      <w:proofErr w:type="spellEnd"/>
      <w:r w:rsidR="00504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7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чити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його групу крові, оскільки може бути несумісність за системою АВО. Призначення матері препарату  попереджує  утворення  антитіл  і  суттєво  знижує  ймовірність  більшості ускладнень, по</w:t>
      </w:r>
      <w:r w:rsidR="00504754">
        <w:rPr>
          <w:rFonts w:ascii="Times New Roman" w:hAnsi="Times New Roman" w:cs="Times New Roman"/>
          <w:sz w:val="28"/>
          <w:szCs w:val="28"/>
          <w:lang w:val="uk-UA"/>
        </w:rPr>
        <w:t>в'язаних із резус-несумісністю.</w:t>
      </w:r>
    </w:p>
    <w:p w:rsidR="00C84F8B" w:rsidRDefault="00504754" w:rsidP="00C84F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Астахов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екомендації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майбутній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мамі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при  плануванні 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гітності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а)  пройти  ретельне медичне  обстеження;  б)  відвідати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стоматолога  (зуби  мають  бути  здоровими);  в) спостерігати за своїм менструальним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цик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лом (для встановл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ення дня овуляції); г) зробити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профілактичні щеплення п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роти правцю, дифтерії, краснухи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, вірусного гепатиту В; д) при використанні гормональних контрацептивів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за 3 місяці до зачаття відмінити їх; є)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розро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бити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правильний раціон харчування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стану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здоров'я (попе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редження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ожиріння, дефіциту маси тіла); є) 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при наявності шкідливих звичок -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відмовитися від них. Плануючи вагітність, чоловік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повинен знати, що за 2-3 місяці доцільно оновити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сперматозоїдний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запас. Для цього потрібно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відмо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витися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від паління та алкоголю, більше бувати на свіжому повітрі, вживати їжу, яка збагачена білками та кальцієм, вітамінами,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оберігатися від просту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дних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та інфекційних захворювань, дотримуватися правил особистої та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стате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вої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гігієни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670" w:rsidRPr="00306670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386B" w:rsidRDefault="00FF5444" w:rsidP="007D38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B35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Роль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перинатального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психічному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здоров'ї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>на думку Г.Г.</w:t>
      </w:r>
      <w:proofErr w:type="spellStart"/>
      <w:r w:rsidR="00306670">
        <w:rPr>
          <w:rFonts w:ascii="Times New Roman" w:hAnsi="Times New Roman" w:cs="Times New Roman"/>
          <w:sz w:val="28"/>
          <w:szCs w:val="28"/>
          <w:lang w:val="uk-UA"/>
        </w:rPr>
        <w:t>Філіпової</w:t>
      </w:r>
      <w:proofErr w:type="spellEnd"/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дуже важлива.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Фізіологічна вагітність</w:t>
      </w:r>
      <w:r w:rsidR="0030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турбота про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здоро</w:t>
      </w:r>
      <w:proofErr w:type="spellEnd"/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в'я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майбутньої дитини. Відомо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тісний взаємозв'язок між внутрішньо</w:t>
      </w:r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утробним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періодом, пологами, раннім дитинством і психічним здоров'ям та долею вже дорослої людини. Між психічним станом матері і розвитком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пло</w:t>
      </w:r>
      <w:proofErr w:type="spellEnd"/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існує нерозривний зв'язок. Основи психіки, темпераменту, характеру май</w:t>
      </w:r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бутньої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дитини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залежать від того, в яких умовах перебувала мати,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емоційного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стану під час вагітності і нас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тільки поява дитини була бажано.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У формуванні материнського почуття велика роль належить відчуттю перших поштовхів дитини. Саме з цього моменту починається безпосереднє спілку</w:t>
      </w:r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матері й дитини.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6-му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місяці бере свій початок інтелектуальне та емоційне життя дитини. Залежно від інтонації голосу матері та батька зміню</w:t>
      </w:r>
      <w:r w:rsidR="00C8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4F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рухи дитини. Рухи дитини жінки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інтерпретують по-різному: одні,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з то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чки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зору спілкування («мені щось не подобається»,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«я почуваю себе добре»), 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ші,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з фізіологічної точки зору. Враховуючи дані  особливостей  зв'язку 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тері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й  дитини,  психологи  та  лікарі  радять  частіше спілкуватися з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дити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ще на ранніх термінах вагітності. І це повинна робити не тільки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майбу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тня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мати, але й батько. Заспокійливо впливає на ненародженого малюка </w:t>
      </w:r>
      <w:proofErr w:type="spellStart"/>
      <w:r w:rsidRPr="003B35A0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лодійна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музика,  тому  майбутні  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повинні  часто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слухати  музику,  бува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на  концертах, відвідувати вистави. Необхідно знайомити з культурою ті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лесного</w:t>
      </w:r>
      <w:proofErr w:type="spellEnd"/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з дитиною. Відомо, що тактильний 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алізатор починає функціонувати у плода раніше від інших (до 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>кінця другого місяця вагітності)</w:t>
      </w:r>
      <w:r w:rsidR="00A65F2E" w:rsidRPr="00BE7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486" w:rsidRPr="00BE79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D148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65F2E" w:rsidRPr="00BE798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F0CF5" w:rsidRDefault="000E6D4D" w:rsidP="007D38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Н.Г.Гойда відмічає, що в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>ажливу роль відіграє п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сихопрофілактична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бота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із підготовки до пологів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До аспектів психопрофілактичної підготовки молоді до материнства-батьківства повинна  входити  проблема  підготовки  їх  до  пологів.  Молоде  подружжя  повинно усвідомити, що пологи –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приро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дний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, фізіологічний процес, що відбувається у відповідні терміни, без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ускла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днень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. Напрями:-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ознайомлення з анатомо-фізіологічними особливостями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перебігу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різних етапів пологової діяльності;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психопрофілактична підготовка для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усунення страху перед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пологами;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психофізичне тренування (опанування технікою дихальної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гімнастики, м'язовий тренінг тощо); -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психологічна під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готовка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до народження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D4D">
        <w:rPr>
          <w:rFonts w:ascii="Times New Roman" w:hAnsi="Times New Roman" w:cs="Times New Roman"/>
          <w:sz w:val="28"/>
          <w:szCs w:val="28"/>
          <w:lang w:val="uk-UA"/>
        </w:rPr>
        <w:t>[3]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Психопрофілактична  робота  з 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підгото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вки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майбутніх  батьків  до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пологів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думку Н.Г.Гойда може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проводиться  за  трьома  програмами:  освітньою,  виховною  і  оздоровчою. Освітня програма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ознайомлення з питаннями: фізіологічні механізми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дітонародже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; особливості  харчування,  режиму,  гігієни  під  час  вагітності;  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особи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вості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протікання пологів  і  післяпологового  періоду;  правила  догляду  за  новонародженою  дитиною; переваги грудного вигодовування; особливості фізичного та нервово-психічного розвитку дитини  грудного  віку;  фізичне  виховання  та  способи  загартовування  дитини  тощо. Виховна  робота</w:t>
      </w:r>
      <w:r w:rsidR="00FF5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пе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редбачає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виховання  почуття  материнства-батьківства  шляхом формування духовного зв'язку між батьками і майбутньою дитиною. Використовуються методики особистісного орієнтування, спрямовані на вироблення вміння від</w:t>
      </w:r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чувати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свого малюка і спілкуватися з ним до народження; формування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впев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неності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в собі; загострення уваги батьків на позитивному емоційному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конта</w:t>
      </w:r>
      <w:proofErr w:type="spellEnd"/>
      <w:r w:rsidR="007D3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8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кті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з дитиною в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допологовому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періоді (співання пісень, колискових, </w:t>
      </w:r>
      <w:proofErr w:type="spellStart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розпові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>дання</w:t>
      </w:r>
      <w:proofErr w:type="spellEnd"/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казок, слухання музики тощо)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D4D">
        <w:rPr>
          <w:rFonts w:ascii="Times New Roman" w:hAnsi="Times New Roman" w:cs="Times New Roman"/>
          <w:sz w:val="28"/>
          <w:szCs w:val="28"/>
          <w:lang w:val="uk-UA"/>
        </w:rPr>
        <w:t>[3]</w:t>
      </w:r>
      <w:r w:rsidR="00FF5444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F0CF5" w:rsidRDefault="00F034C2" w:rsidP="002F0CF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Експериментальне дослідження виконувалося 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в Інституті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репро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дуктивної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медицини клініки професора Ф.В.Дахно. В експерименті взяли участь 84 жінки у віці 16-22 років, які зверталися за консультативною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допо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могою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до жіночої консультації з приводу профілактичного обстеження чи наявності гінекологічних проблем (при цьому жодна пацієнтка не мала будь-яких серйозних захворювань та потреби у тривалому лікуванні). Усім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дослі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джуваним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було повідомлено про проведення експерименту та його мету і була отримана згода на участь в експерименті.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нами теоретична модель та отримані експериментальні дані стали підставою для розробки програми </w:t>
      </w:r>
      <w:r w:rsidR="000E6D4D">
        <w:rPr>
          <w:rFonts w:ascii="Times New Roman" w:hAnsi="Times New Roman" w:cs="Times New Roman"/>
          <w:b/>
          <w:sz w:val="28"/>
          <w:szCs w:val="28"/>
          <w:lang w:val="uk-UA"/>
        </w:rPr>
        <w:t>«П</w:t>
      </w:r>
      <w:r w:rsidR="00170A85">
        <w:rPr>
          <w:rFonts w:ascii="Times New Roman" w:hAnsi="Times New Roman" w:cs="Times New Roman"/>
          <w:b/>
          <w:sz w:val="28"/>
          <w:szCs w:val="28"/>
          <w:lang w:val="uk-UA"/>
        </w:rPr>
        <w:t>сихосоціальна допомога</w:t>
      </w:r>
      <w:r w:rsidRPr="000E6D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жінкам у становленні адекватної </w:t>
      </w:r>
      <w:r w:rsidRPr="000E6D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репродуктивної поведінки</w:t>
      </w:r>
      <w:r w:rsidR="000E6D4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спрямованої на формування відповідального ставлення до репродуктивного здоров'я, планування сім'ї, профілактики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зах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ворювань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; пропаганду здорового способу життя, відповідального батьківства та безпечного материнства. При цьому ми виходили з того, що жінки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означе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потребують саме психологічної та соціальної підтримки, а не психологічної корекції або терапії. Тому за основу практичної роботи було взято принципи функціонування груп підтримки, які найкраще допомагають особистості самостійно долати кризові стани та адекватно пристосовуватися до нових життєвих ситуаці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й.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До означеної програми увійшли такі методи: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 - на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дання жінкам достовірної інформації про психофізіологічні особливості репродуктивної системи жінки, методи планування вагітності та запобігання 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фекцій, що передаються статевим шляхом (лекції, бесіди, знайомство з ілюстрованими матеріалами, перегляд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методів раціональної психотерапії та аутогенного тренування з метою навчання при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йомів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саморегуляції емоційних станів та релаксації, адекватного ставлення до себе, до наявних умов життєзабезпечення та життєвої перспективи, а також підвищення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стресо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>стійкості</w:t>
      </w:r>
      <w:proofErr w:type="spellEnd"/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на фізіологічному,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і на психічному рівнях;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дання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щодо шляхів та принципів дотримання здорового способу життя (лекції, бесіди, знайомство з ілю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строваними матеріалами, </w:t>
      </w:r>
      <w:proofErr w:type="spellStart"/>
      <w:r w:rsidR="000E6D4D">
        <w:rPr>
          <w:rFonts w:ascii="Times New Roman" w:hAnsi="Times New Roman" w:cs="Times New Roman"/>
          <w:sz w:val="28"/>
          <w:szCs w:val="28"/>
          <w:lang w:val="uk-UA"/>
        </w:rPr>
        <w:t>відеолекції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групові форми обговорення власних проблем (під керівництвом психолога) з можливістю отримання, за необхідності, індивідуал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ьної психологічної </w:t>
      </w:r>
      <w:proofErr w:type="spellStart"/>
      <w:r w:rsidR="000E6D4D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>сультації</w:t>
      </w:r>
      <w:proofErr w:type="spellEnd"/>
      <w:r w:rsidR="000E6D4D">
        <w:rPr>
          <w:rFonts w:ascii="Times New Roman" w:hAnsi="Times New Roman" w:cs="Times New Roman"/>
          <w:sz w:val="28"/>
          <w:szCs w:val="28"/>
          <w:lang w:val="uk-UA"/>
        </w:rPr>
        <w:t>; 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надання інформації щодо методів та видів контрацепції. </w:t>
      </w:r>
    </w:p>
    <w:p w:rsidR="002F0CF5" w:rsidRDefault="00F034C2" w:rsidP="002F0CF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034C2">
        <w:rPr>
          <w:rFonts w:ascii="Times New Roman" w:hAnsi="Times New Roman" w:cs="Times New Roman"/>
          <w:sz w:val="28"/>
          <w:szCs w:val="28"/>
          <w:lang w:val="uk-UA"/>
        </w:rPr>
        <w:t>Заняття проводилися в окремих групах, які складались із 10-12 жінок. Групи були сформовані згідно віку, рівню освіти, соціально-економічного стану жінок, оскільки, на нашу думку, за таких обставин швидше можна досягти ефективних стосунків у групі, що, безперечно, сприяє досягненню поставленої мети. Програма була розрахована на 6 занять, які проводилися двічі на тиждень.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ефективності запропонованої 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програми проводилося шляхом вивчення особливостей функціонування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психоемо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lastRenderedPageBreak/>
        <w:t>ці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>йної</w:t>
      </w:r>
      <w:proofErr w:type="spellEnd"/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 сфери жінок, яка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є індикатором психофізіологічного й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психосоці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аль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D4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благополуччя</w:t>
      </w:r>
      <w:r w:rsidR="00CB6A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AF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ивчалися особливості </w:t>
      </w:r>
      <w:proofErr w:type="spellStart"/>
      <w:r w:rsidR="007C64C4">
        <w:rPr>
          <w:rFonts w:ascii="Times New Roman" w:hAnsi="Times New Roman" w:cs="Times New Roman"/>
          <w:sz w:val="28"/>
          <w:szCs w:val="28"/>
          <w:lang w:val="uk-UA"/>
        </w:rPr>
        <w:t>самоставлення</w:t>
      </w:r>
      <w:proofErr w:type="spellEnd"/>
      <w:r w:rsidR="007C64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як емоційно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-оцінної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системи, що дало змогу зробити дослідження більш глибоким з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фор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>муванням</w:t>
      </w:r>
      <w:proofErr w:type="spellEnd"/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цілісної картини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реагування на зміни, що відбуваються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у жінок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. Для реалізації означеної мети нами використовувалися автоматизована мето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дика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психоемоційного напруження (ПЕН) [1].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Первинне вивчення психоемоційного стану жінок показало, що більшість з них мають той чи інший ступінь психоемоційного напруження: нормальний психоемоційний стан спостерігався у 18 (12,2%) жінок, ПЕН легкого ступеня - у 26 (36,6%), середнього - у 31 (39,8%) та високого - у 9 (11,4%) обстежених. Ці дані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збіга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з результатами інших досліджень та є цілком послідовними, оскільки, як уже зазначалося, означений період супроводжується великими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психофі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зіологічними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й психосоціальними змінами, навантаженням, часто надмірним, на всі функціональні системи організму, і є дуже важливим та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відповідаль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ним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становленні особистості жінки.</w:t>
      </w:r>
    </w:p>
    <w:p w:rsidR="00A266AC" w:rsidRDefault="00F034C2" w:rsidP="002F0CF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Після проведення курсу запропонованої програми у більшості жінок - 64 (74,2%) - було виявлено зниження рівня психоемоційного напруження. Так, ПЕН легкого ступеня було виявлено у 32 (40,2%) жінок, середнього - у 25 (21,3%), високого - у 4 (5,8%); у 23 (32,7%) пацієнток спостерігалася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нор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малізація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психоемоційного стану. Таким чином, на підставі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експерим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>енталь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визначена ефективність 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програми психосоціальної під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тримки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жінок у період становлення їх репродуктивної поведінки з метою покращення їх репродуктивного здоров'я через підвищення загальних </w:t>
      </w:r>
      <w:proofErr w:type="spellStart"/>
      <w:r w:rsidRPr="00F034C2">
        <w:rPr>
          <w:rFonts w:ascii="Times New Roman" w:hAnsi="Times New Roman" w:cs="Times New Roman"/>
          <w:sz w:val="28"/>
          <w:szCs w:val="28"/>
          <w:lang w:val="uk-UA"/>
        </w:rPr>
        <w:t>адап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4C2">
        <w:rPr>
          <w:rFonts w:ascii="Times New Roman" w:hAnsi="Times New Roman" w:cs="Times New Roman"/>
          <w:sz w:val="28"/>
          <w:szCs w:val="28"/>
          <w:lang w:val="uk-UA"/>
        </w:rPr>
        <w:t>таційних</w:t>
      </w:r>
      <w:proofErr w:type="spellEnd"/>
      <w:r w:rsidRPr="00F034C2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та оптимізації життєдіяльності</w:t>
      </w:r>
      <w:r w:rsidR="00E179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Охор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 xml:space="preserve">она </w:t>
      </w:r>
      <w:proofErr w:type="spellStart"/>
      <w:r w:rsidR="007767E7">
        <w:rPr>
          <w:rFonts w:ascii="Times New Roman" w:hAnsi="Times New Roman" w:cs="Times New Roman"/>
          <w:sz w:val="28"/>
          <w:szCs w:val="28"/>
          <w:lang w:val="uk-UA"/>
        </w:rPr>
        <w:t>репродук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>тивного</w:t>
      </w:r>
      <w:proofErr w:type="spellEnd"/>
      <w:r w:rsidR="007767E7">
        <w:rPr>
          <w:rFonts w:ascii="Times New Roman" w:hAnsi="Times New Roman" w:cs="Times New Roman"/>
          <w:sz w:val="28"/>
          <w:szCs w:val="28"/>
          <w:lang w:val="uk-UA"/>
        </w:rPr>
        <w:t xml:space="preserve"> здоров'я 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молоді -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важливе завдання  дошлю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 xml:space="preserve">бної  підготовки.  </w:t>
      </w:r>
      <w:proofErr w:type="spellStart"/>
      <w:r w:rsidR="007767E7">
        <w:rPr>
          <w:rFonts w:ascii="Times New Roman" w:hAnsi="Times New Roman" w:cs="Times New Roman"/>
          <w:sz w:val="28"/>
          <w:szCs w:val="28"/>
          <w:lang w:val="uk-UA"/>
        </w:rPr>
        <w:t>Збе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>реження</w:t>
      </w:r>
      <w:proofErr w:type="spellEnd"/>
      <w:r w:rsidR="007767E7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репродуктивного здоров’я 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тісно  пов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язане  з  формуванням контра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цептивної</w:t>
      </w:r>
      <w:proofErr w:type="spellEnd"/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культури,  яка  передбачає  застосування  різних форм  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контра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-цеп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 і п</w:t>
      </w:r>
      <w:r w:rsidR="007767E7">
        <w:rPr>
          <w:rFonts w:ascii="Times New Roman" w:hAnsi="Times New Roman" w:cs="Times New Roman"/>
          <w:sz w:val="28"/>
          <w:szCs w:val="28"/>
          <w:lang w:val="uk-UA"/>
        </w:rPr>
        <w:t>рофілактику аборту.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молода сім'я повинна усвідомлювати, що необхідно правильно ставитись до</w:t>
      </w:r>
      <w:r w:rsidR="003B35A0" w:rsidRPr="003B35A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сім'ї.</w:t>
      </w:r>
      <w:r w:rsidR="007C6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4C4" w:rsidRPr="007C64C4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для </w:t>
      </w:r>
      <w:r w:rsidR="007C64C4" w:rsidRPr="007C64C4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народження здорової, повноцінної дитини необхідні такі умови;1) дитина  повинна  бути  бажаною;  2)  батьки  повинні  бути  здоровими;  3) дитина  має народитися від коханої людини; 4) сім'я повинна мати змогу матеріально забезпечити дитину.</w:t>
      </w:r>
    </w:p>
    <w:p w:rsidR="00A612F8" w:rsidRDefault="00F10672" w:rsidP="00FC4B6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34C2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F5C" w:rsidRPr="00170A85" w:rsidRDefault="00170A85" w:rsidP="00170A8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Безперечно, проблеми збереження репродуктивного здоров'я далеко </w:t>
      </w:r>
      <w:proofErr w:type="spellStart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вихо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дять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за межі сфери медицини та ох</w:t>
      </w:r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орони здоров'я. </w:t>
      </w:r>
      <w:r w:rsidR="00C115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проблеми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репродукти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вного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потенціалу у сфері збереження здоров'я нації, забезпечити взаємодію між окремими ланками і фахівцями та надати нові можливості щодо реалі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зації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профілактичних заходів та корекції порушень репродуктивного </w:t>
      </w:r>
      <w:proofErr w:type="spellStart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здоро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в'я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115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>Проведене дослідження показало, що після  курсу запропонованої про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>грами</w:t>
      </w:r>
      <w:proofErr w:type="spellEnd"/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поведінкової терапії (КПТ) у більшості жінок - 64 (74,2%) - було виявлено зниження рівня психоемоційного напруження. Так, ПЕН легкого ступеня було виявлено у 32 (40,2%) жінок, середнього - у 25 (21,3%), високого - у 4 (5,8%); у 23 (32,7%) пацієнток спостерігалася нормалізація психоемоційного стану.</w:t>
      </w:r>
      <w:r w:rsidR="00C115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4. 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Актуал</w:t>
      </w:r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>ьним та доцільним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, є подальше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розробле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, вдосконалення та втілення у практику принципів психосоціальної </w:t>
      </w:r>
      <w:r w:rsidR="002F0CF5">
        <w:rPr>
          <w:rFonts w:ascii="Times New Roman" w:hAnsi="Times New Roman" w:cs="Times New Roman"/>
          <w:sz w:val="28"/>
          <w:szCs w:val="28"/>
          <w:lang w:val="uk-UA"/>
        </w:rPr>
        <w:t xml:space="preserve">адепта </w:t>
      </w:r>
      <w:proofErr w:type="spellStart"/>
      <w:r w:rsidR="002F0C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5F2913" w:rsidRPr="00170A85">
        <w:rPr>
          <w:rFonts w:ascii="Times New Roman" w:hAnsi="Times New Roman" w:cs="Times New Roman"/>
          <w:sz w:val="28"/>
          <w:szCs w:val="28"/>
          <w:lang w:val="uk-UA"/>
        </w:rPr>
        <w:t>, підтримки, профілактики виникнення та корекції виявлених порушень репродуктивної поведінки молоді, що допоможе їм зберегти власне здоров'я, реалізувати свій репродуктивний потенціал та стати повноцінним членом суспільства</w:t>
      </w:r>
      <w:r w:rsidR="00A612F8" w:rsidRPr="00170A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2F5C" w:rsidRDefault="00622F5C" w:rsidP="00FC4B6C">
      <w:pPr>
        <w:spacing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ВИКОРИСТАНА ЛІТЕРА</w:t>
      </w:r>
      <w:r w:rsidR="00351234">
        <w:rPr>
          <w:rFonts w:ascii="Times New Roman" w:hAnsi="Times New Roman" w:cs="Times New Roman"/>
          <w:sz w:val="28"/>
          <w:szCs w:val="28"/>
          <w:lang w:val="uk-UA"/>
        </w:rPr>
        <w:t>ТУРА</w:t>
      </w:r>
      <w:r w:rsidRPr="00622F5C">
        <w:t xml:space="preserve"> </w:t>
      </w:r>
    </w:p>
    <w:p w:rsidR="00622F5C" w:rsidRPr="00FE1DC9" w:rsidRDefault="00170A85" w:rsidP="00FE1D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0A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Астахов В.М.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Автоматизация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клинико-психологических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акушерско-гинекологической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практике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/ В.М.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Астахов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, Ю.Б. Максименко. -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мир, 2006. - 82 с.</w:t>
      </w:r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0A8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Бацилєва О.В.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Медико-психологічні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репродуктивного здоров'я молоді у сучасних умовах / О.В. </w:t>
      </w:r>
      <w:proofErr w:type="spellStart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>Бацилєва</w:t>
      </w:r>
      <w:proofErr w:type="spellEnd"/>
      <w:r w:rsidR="00647CB9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Інституту психології ім. Г.С Костюка / [за ред. С.Д. Максименка]. - Т. X. Ч. 9. К, 2008. - С. 63-72</w:t>
      </w:r>
      <w:r w:rsidR="00647CB9" w:rsidRPr="00170A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0A8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22F5C" w:rsidRPr="00170A85">
        <w:rPr>
          <w:rFonts w:ascii="Times New Roman" w:hAnsi="Times New Roman" w:cs="Times New Roman"/>
          <w:sz w:val="28"/>
          <w:szCs w:val="28"/>
          <w:lang w:val="uk-UA"/>
        </w:rPr>
        <w:t xml:space="preserve">Гойда Н. Г. </w:t>
      </w:r>
      <w:r w:rsidR="00622F5C" w:rsidRPr="00170A85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Організація, структура і завдання служби планування сім’ї / Н. Г. Гойда // Нова медицина [Текст]. 2002.  № 4.  С. 18-20.</w:t>
      </w:r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="00D142B2" w:rsidRPr="00170A85">
        <w:rPr>
          <w:rFonts w:ascii="Times New Roman" w:hAnsi="Times New Roman" w:cs="Times New Roman"/>
          <w:sz w:val="28"/>
          <w:szCs w:val="28"/>
        </w:rPr>
        <w:t>Гроф</w:t>
      </w:r>
      <w:proofErr w:type="spellEnd"/>
      <w:r w:rsidR="00D142B2" w:rsidRPr="00170A85">
        <w:rPr>
          <w:rFonts w:ascii="Times New Roman" w:hAnsi="Times New Roman" w:cs="Times New Roman"/>
          <w:sz w:val="28"/>
          <w:szCs w:val="28"/>
        </w:rPr>
        <w:t xml:space="preserve"> С. За пределами мозга. Пер. с англ. 2-е изд. – Москва: Изд-во </w:t>
      </w:r>
      <w:proofErr w:type="spellStart"/>
      <w:r w:rsidR="00D142B2" w:rsidRPr="00170A85">
        <w:rPr>
          <w:rFonts w:ascii="Times New Roman" w:hAnsi="Times New Roman" w:cs="Times New Roman"/>
          <w:sz w:val="28"/>
          <w:szCs w:val="28"/>
        </w:rPr>
        <w:t>Трансперсонального</w:t>
      </w:r>
      <w:proofErr w:type="spellEnd"/>
      <w:r w:rsidR="00D142B2" w:rsidRPr="00170A85">
        <w:rPr>
          <w:rFonts w:ascii="Times New Roman" w:hAnsi="Times New Roman" w:cs="Times New Roman"/>
          <w:sz w:val="28"/>
          <w:szCs w:val="28"/>
        </w:rPr>
        <w:t xml:space="preserve"> Института, 1993. – 504 с., </w:t>
      </w:r>
      <w:proofErr w:type="spellStart"/>
      <w:r w:rsidR="00D142B2" w:rsidRPr="00170A85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="00D142B2" w:rsidRPr="00170A85">
        <w:rPr>
          <w:rFonts w:ascii="Times New Roman" w:hAnsi="Times New Roman" w:cs="Times New Roman"/>
          <w:sz w:val="28"/>
          <w:szCs w:val="28"/>
        </w:rPr>
        <w:t>.</w:t>
      </w:r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22F5C" w:rsidRPr="00622F5C">
        <w:rPr>
          <w:rFonts w:ascii="Times New Roman" w:hAnsi="Times New Roman" w:cs="Times New Roman"/>
          <w:sz w:val="28"/>
          <w:szCs w:val="28"/>
          <w:lang w:val="uk-UA"/>
        </w:rPr>
        <w:t>Декларація про викорінення насильства по відношенню до жінок [Електронний ресурс]</w:t>
      </w:r>
      <w:proofErr w:type="gramStart"/>
      <w:r w:rsidR="00622F5C" w:rsidRPr="00622F5C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="00622F5C" w:rsidRPr="00622F5C">
        <w:rPr>
          <w:rFonts w:ascii="Times New Roman" w:hAnsi="Times New Roman" w:cs="Times New Roman"/>
          <w:sz w:val="28"/>
          <w:szCs w:val="28"/>
          <w:lang w:val="uk-UA"/>
        </w:rPr>
        <w:t xml:space="preserve"> Резолюція Генеральної Асамблеї № 48/104 від 20.12.1993 р. — Режим доступу : </w:t>
      </w:r>
      <w:hyperlink r:id="rId10" w:history="1">
        <w:r w:rsidR="00FE1DC9" w:rsidRPr="0010367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http://zakon1.rada.gov.ua/cgi-bin/laws</w:t>
        </w:r>
      </w:hyperlink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351234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Жилка Н. Стан репродуктивного здоров’я в Україні [Текст] / Н. Жилка, Т. </w:t>
      </w:r>
      <w:proofErr w:type="spellStart"/>
      <w:r w:rsidR="00351234" w:rsidRPr="00351234">
        <w:rPr>
          <w:rFonts w:ascii="Times New Roman" w:hAnsi="Times New Roman" w:cs="Times New Roman"/>
          <w:sz w:val="28"/>
          <w:szCs w:val="28"/>
          <w:lang w:val="uk-UA"/>
        </w:rPr>
        <w:t>Іркіна</w:t>
      </w:r>
      <w:proofErr w:type="spellEnd"/>
      <w:r w:rsidR="00351234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351234" w:rsidRPr="00351234">
        <w:rPr>
          <w:rFonts w:ascii="Times New Roman" w:hAnsi="Times New Roman" w:cs="Times New Roman"/>
          <w:sz w:val="28"/>
          <w:szCs w:val="28"/>
          <w:lang w:val="uk-UA"/>
        </w:rPr>
        <w:t>Стешенко</w:t>
      </w:r>
      <w:proofErr w:type="spellEnd"/>
      <w:r w:rsidR="00351234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. К. : [б. в.], 2001. 68 с. </w:t>
      </w:r>
      <w:r w:rsidR="00FE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Филиппова Г. Г.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Психосомати</w:t>
      </w:r>
      <w:proofErr w:type="spellEnd"/>
      <w:r w:rsidR="00666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67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ческий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подход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нарушению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репродуктивной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сферы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/ Г. Г.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Фили</w:t>
      </w:r>
      <w:proofErr w:type="spellEnd"/>
      <w:r w:rsidR="00666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67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ппова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Репродуктивные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сегодня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и завтра: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XV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между</w:t>
      </w:r>
      <w:bookmarkStart w:id="0" w:name="_GoBack"/>
      <w:bookmarkEnd w:id="0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нар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. РАРЧ (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Чебоксары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, 8-10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сентября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2005 г):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тезисы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>докл</w:t>
      </w:r>
      <w:proofErr w:type="spellEnd"/>
      <w:r w:rsidR="00B24B3F" w:rsidRPr="003512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42B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D142B2">
        <w:rPr>
          <w:rFonts w:ascii="Times New Roman" w:hAnsi="Times New Roman" w:cs="Times New Roman"/>
          <w:sz w:val="28"/>
          <w:szCs w:val="28"/>
          <w:lang w:val="uk-UA"/>
        </w:rPr>
        <w:t>Чебоксары</w:t>
      </w:r>
      <w:proofErr w:type="spellEnd"/>
      <w:r w:rsidR="00D142B2">
        <w:rPr>
          <w:rFonts w:ascii="Times New Roman" w:hAnsi="Times New Roman" w:cs="Times New Roman"/>
          <w:sz w:val="28"/>
          <w:szCs w:val="28"/>
          <w:lang w:val="uk-UA"/>
        </w:rPr>
        <w:t xml:space="preserve">, 2005. – С. 94-95. </w:t>
      </w:r>
    </w:p>
    <w:sectPr w:rsidR="00622F5C" w:rsidRPr="00FE1DC9" w:rsidSect="00FC4B6C">
      <w:footerReference w:type="default" r:id="rId11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A7" w:rsidRDefault="00DD7EA7" w:rsidP="000112F1">
      <w:pPr>
        <w:spacing w:after="0" w:line="240" w:lineRule="auto"/>
      </w:pPr>
      <w:r>
        <w:separator/>
      </w:r>
    </w:p>
  </w:endnote>
  <w:endnote w:type="continuationSeparator" w:id="0">
    <w:p w:rsidR="00DD7EA7" w:rsidRDefault="00DD7EA7" w:rsidP="000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029366"/>
      <w:docPartObj>
        <w:docPartGallery w:val="Page Numbers (Bottom of Page)"/>
        <w:docPartUnique/>
      </w:docPartObj>
    </w:sdtPr>
    <w:sdtEndPr/>
    <w:sdtContent>
      <w:p w:rsidR="000112F1" w:rsidRDefault="000112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703">
          <w:rPr>
            <w:noProof/>
          </w:rPr>
          <w:t>13</w:t>
        </w:r>
        <w:r>
          <w:fldChar w:fldCharType="end"/>
        </w:r>
      </w:p>
    </w:sdtContent>
  </w:sdt>
  <w:p w:rsidR="000112F1" w:rsidRDefault="000112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A7" w:rsidRDefault="00DD7EA7" w:rsidP="000112F1">
      <w:pPr>
        <w:spacing w:after="0" w:line="240" w:lineRule="auto"/>
      </w:pPr>
      <w:r>
        <w:separator/>
      </w:r>
    </w:p>
  </w:footnote>
  <w:footnote w:type="continuationSeparator" w:id="0">
    <w:p w:rsidR="00DD7EA7" w:rsidRDefault="00DD7EA7" w:rsidP="00011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928"/>
    <w:multiLevelType w:val="hybridMultilevel"/>
    <w:tmpl w:val="965487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6B41"/>
    <w:multiLevelType w:val="hybridMultilevel"/>
    <w:tmpl w:val="0F462EE4"/>
    <w:lvl w:ilvl="0" w:tplc="06203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49F7D8A"/>
    <w:multiLevelType w:val="hybridMultilevel"/>
    <w:tmpl w:val="82CC3360"/>
    <w:lvl w:ilvl="0" w:tplc="381011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AE2E78"/>
    <w:multiLevelType w:val="hybridMultilevel"/>
    <w:tmpl w:val="EC66A442"/>
    <w:lvl w:ilvl="0" w:tplc="9B2EBA8A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6EB72AD7"/>
    <w:multiLevelType w:val="hybridMultilevel"/>
    <w:tmpl w:val="40EA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50"/>
    <w:rsid w:val="000112F1"/>
    <w:rsid w:val="00054865"/>
    <w:rsid w:val="000A0790"/>
    <w:rsid w:val="000D562F"/>
    <w:rsid w:val="000E6D4D"/>
    <w:rsid w:val="00166E05"/>
    <w:rsid w:val="00170A85"/>
    <w:rsid w:val="001B4C4A"/>
    <w:rsid w:val="001C5B57"/>
    <w:rsid w:val="001E376B"/>
    <w:rsid w:val="001F480E"/>
    <w:rsid w:val="002259D7"/>
    <w:rsid w:val="002548F5"/>
    <w:rsid w:val="00270A6E"/>
    <w:rsid w:val="002C1975"/>
    <w:rsid w:val="002F0CF5"/>
    <w:rsid w:val="00306670"/>
    <w:rsid w:val="00351234"/>
    <w:rsid w:val="0036590A"/>
    <w:rsid w:val="003732A0"/>
    <w:rsid w:val="003B35A0"/>
    <w:rsid w:val="003E4A11"/>
    <w:rsid w:val="003F260D"/>
    <w:rsid w:val="0044668A"/>
    <w:rsid w:val="004574AB"/>
    <w:rsid w:val="00503E9C"/>
    <w:rsid w:val="00504754"/>
    <w:rsid w:val="00506D30"/>
    <w:rsid w:val="00520BB0"/>
    <w:rsid w:val="00563657"/>
    <w:rsid w:val="005E24EB"/>
    <w:rsid w:val="005F2913"/>
    <w:rsid w:val="006061C3"/>
    <w:rsid w:val="00622F5C"/>
    <w:rsid w:val="00634671"/>
    <w:rsid w:val="00647CB9"/>
    <w:rsid w:val="006570B2"/>
    <w:rsid w:val="00666703"/>
    <w:rsid w:val="006D1486"/>
    <w:rsid w:val="006E37E8"/>
    <w:rsid w:val="007272E9"/>
    <w:rsid w:val="00733BF3"/>
    <w:rsid w:val="007767E7"/>
    <w:rsid w:val="007A1478"/>
    <w:rsid w:val="007A4A2C"/>
    <w:rsid w:val="007C2DD5"/>
    <w:rsid w:val="007C64C4"/>
    <w:rsid w:val="007D386B"/>
    <w:rsid w:val="00971A6A"/>
    <w:rsid w:val="009C1657"/>
    <w:rsid w:val="009D1D7B"/>
    <w:rsid w:val="00A266AC"/>
    <w:rsid w:val="00A612F8"/>
    <w:rsid w:val="00A65F2E"/>
    <w:rsid w:val="00A85350"/>
    <w:rsid w:val="00B07C97"/>
    <w:rsid w:val="00B24B3F"/>
    <w:rsid w:val="00BA2573"/>
    <w:rsid w:val="00BA7AD6"/>
    <w:rsid w:val="00BE7981"/>
    <w:rsid w:val="00C11513"/>
    <w:rsid w:val="00C14B28"/>
    <w:rsid w:val="00C84F8B"/>
    <w:rsid w:val="00CB6AF8"/>
    <w:rsid w:val="00CE605A"/>
    <w:rsid w:val="00D142B2"/>
    <w:rsid w:val="00D328DB"/>
    <w:rsid w:val="00D565B7"/>
    <w:rsid w:val="00DC4093"/>
    <w:rsid w:val="00DD7EA7"/>
    <w:rsid w:val="00E17945"/>
    <w:rsid w:val="00E705A9"/>
    <w:rsid w:val="00E7091B"/>
    <w:rsid w:val="00EA026C"/>
    <w:rsid w:val="00EA76A9"/>
    <w:rsid w:val="00EB41E0"/>
    <w:rsid w:val="00EB5D8D"/>
    <w:rsid w:val="00ED13F0"/>
    <w:rsid w:val="00F034C2"/>
    <w:rsid w:val="00F07EEA"/>
    <w:rsid w:val="00F10672"/>
    <w:rsid w:val="00F729D8"/>
    <w:rsid w:val="00FA0BDD"/>
    <w:rsid w:val="00FA1C1F"/>
    <w:rsid w:val="00FA27D4"/>
    <w:rsid w:val="00FC4B6C"/>
    <w:rsid w:val="00FD202F"/>
    <w:rsid w:val="00FE1DC9"/>
    <w:rsid w:val="00FF380D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F1"/>
  </w:style>
  <w:style w:type="paragraph" w:styleId="a5">
    <w:name w:val="footer"/>
    <w:basedOn w:val="a"/>
    <w:link w:val="a6"/>
    <w:uiPriority w:val="99"/>
    <w:unhideWhenUsed/>
    <w:rsid w:val="000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F1"/>
  </w:style>
  <w:style w:type="paragraph" w:styleId="a7">
    <w:name w:val="List Paragraph"/>
    <w:basedOn w:val="a"/>
    <w:uiPriority w:val="34"/>
    <w:qFormat/>
    <w:rsid w:val="00622F5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4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F1"/>
  </w:style>
  <w:style w:type="paragraph" w:styleId="a5">
    <w:name w:val="footer"/>
    <w:basedOn w:val="a"/>
    <w:link w:val="a6"/>
    <w:uiPriority w:val="99"/>
    <w:unhideWhenUsed/>
    <w:rsid w:val="000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F1"/>
  </w:style>
  <w:style w:type="paragraph" w:styleId="a7">
    <w:name w:val="List Paragraph"/>
    <w:basedOn w:val="a"/>
    <w:uiPriority w:val="34"/>
    <w:qFormat/>
    <w:rsid w:val="00622F5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4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zakon1.rada.gov.ua/cgi-bin/la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konechnaya.a.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FDC2-AD32-4F57-9437-0E77518E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13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2020-05-30T11:44:00Z</dcterms:created>
  <dcterms:modified xsi:type="dcterms:W3CDTF">2020-06-16T08:43:00Z</dcterms:modified>
</cp:coreProperties>
</file>