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74B" w:rsidRDefault="00CE774B" w:rsidP="00D9172E">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УДК </w:t>
      </w:r>
      <w:r w:rsidRPr="00E5506A">
        <w:rPr>
          <w:rFonts w:ascii="Times New Roman" w:hAnsi="Times New Roman" w:cs="Times New Roman"/>
          <w:b/>
          <w:sz w:val="28"/>
          <w:szCs w:val="28"/>
        </w:rPr>
        <w:t>2-1+616-006</w:t>
      </w:r>
    </w:p>
    <w:p w:rsidR="00FD2EA2" w:rsidRPr="00AD0B77" w:rsidRDefault="00C12FEC" w:rsidP="00D9172E">
      <w:pPr>
        <w:spacing w:line="240" w:lineRule="auto"/>
        <w:jc w:val="center"/>
        <w:rPr>
          <w:rFonts w:ascii="Times New Roman" w:hAnsi="Times New Roman" w:cs="Times New Roman"/>
          <w:b/>
          <w:i/>
          <w:sz w:val="28"/>
          <w:szCs w:val="28"/>
        </w:rPr>
      </w:pPr>
      <w:r w:rsidRPr="00AD0B77">
        <w:rPr>
          <w:rFonts w:ascii="Times New Roman" w:hAnsi="Times New Roman" w:cs="Times New Roman"/>
          <w:b/>
          <w:i/>
          <w:sz w:val="28"/>
          <w:szCs w:val="28"/>
        </w:rPr>
        <w:t>Взаємозв</w:t>
      </w:r>
      <w:r w:rsidRPr="00AD0B77">
        <w:rPr>
          <w:rFonts w:ascii="Times New Roman" w:hAnsi="Times New Roman" w:cs="Times New Roman"/>
          <w:b/>
          <w:i/>
          <w:sz w:val="28"/>
          <w:szCs w:val="28"/>
          <w:lang w:val="en-US"/>
        </w:rPr>
        <w:t>’</w:t>
      </w:r>
      <w:r w:rsidRPr="00AD0B77">
        <w:rPr>
          <w:rFonts w:ascii="Times New Roman" w:hAnsi="Times New Roman" w:cs="Times New Roman"/>
          <w:b/>
          <w:i/>
          <w:sz w:val="28"/>
          <w:szCs w:val="28"/>
        </w:rPr>
        <w:t xml:space="preserve">язок </w:t>
      </w:r>
      <w:r w:rsidR="002674DE" w:rsidRPr="00AD0B77">
        <w:rPr>
          <w:rFonts w:ascii="Times New Roman" w:hAnsi="Times New Roman" w:cs="Times New Roman"/>
          <w:b/>
          <w:i/>
          <w:sz w:val="28"/>
          <w:szCs w:val="28"/>
        </w:rPr>
        <w:t>онтологічного рівня особистості та градаційної класифікації релігій</w:t>
      </w:r>
    </w:p>
    <w:p w:rsidR="00FD2EA2" w:rsidRDefault="00AD0B77" w:rsidP="00D9172E">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В. Б. Лимар, кандидат філософських наук</w:t>
      </w:r>
    </w:p>
    <w:p w:rsidR="00FD2EA2" w:rsidRPr="00D9172E" w:rsidRDefault="00FD2EA2" w:rsidP="00D9172E">
      <w:pPr>
        <w:spacing w:line="240" w:lineRule="auto"/>
        <w:jc w:val="both"/>
        <w:rPr>
          <w:rFonts w:ascii="Times New Roman" w:hAnsi="Times New Roman" w:cs="Times New Roman"/>
          <w:i/>
          <w:sz w:val="28"/>
          <w:szCs w:val="28"/>
        </w:rPr>
      </w:pPr>
      <w:r>
        <w:rPr>
          <w:rFonts w:ascii="Times New Roman" w:hAnsi="Times New Roman" w:cs="Times New Roman"/>
          <w:b/>
          <w:sz w:val="28"/>
          <w:szCs w:val="28"/>
        </w:rPr>
        <w:tab/>
      </w:r>
      <w:bookmarkStart w:id="0" w:name="_GoBack"/>
      <w:r w:rsidRPr="00D9172E">
        <w:rPr>
          <w:rFonts w:ascii="Times New Roman" w:hAnsi="Times New Roman" w:cs="Times New Roman"/>
          <w:i/>
          <w:sz w:val="28"/>
          <w:szCs w:val="28"/>
        </w:rPr>
        <w:t>Стаття присвячена впливові особистісного буттєвого рівня на вибір релігії та конкретного стану релігійності. Продовжуючи міркування Гегеля у даному річищі, розглянуто світові релігії із позиції онтологічної свободи людини – її онтологічного рівня.</w:t>
      </w:r>
      <w:r w:rsidR="002948B0" w:rsidRPr="00D9172E">
        <w:rPr>
          <w:rFonts w:ascii="Times New Roman" w:hAnsi="Times New Roman" w:cs="Times New Roman"/>
          <w:i/>
          <w:sz w:val="28"/>
          <w:szCs w:val="28"/>
        </w:rPr>
        <w:t xml:space="preserve"> Світосприйняття, як зовнішній прояв буттєвого рівня та культурне середовище, у якому перебуває особистість, постають визначальними чинниками, що впливають на вибір віросповідання. Також досліджуються світові релігії, як віросповідання, які утворюються однодумцями, об</w:t>
      </w:r>
      <w:r w:rsidR="002948B0" w:rsidRPr="00D9172E">
        <w:rPr>
          <w:rFonts w:ascii="Times New Roman" w:hAnsi="Times New Roman" w:cs="Times New Roman"/>
          <w:i/>
          <w:sz w:val="28"/>
          <w:szCs w:val="28"/>
          <w:lang w:val="en-US"/>
        </w:rPr>
        <w:t>’</w:t>
      </w:r>
      <w:r w:rsidR="002948B0" w:rsidRPr="00D9172E">
        <w:rPr>
          <w:rFonts w:ascii="Times New Roman" w:hAnsi="Times New Roman" w:cs="Times New Roman"/>
          <w:i/>
          <w:sz w:val="28"/>
          <w:szCs w:val="28"/>
        </w:rPr>
        <w:t>єднаними спільним світосприйняттям та культурою. При цьому застосовується полілінійний підхід</w:t>
      </w:r>
      <w:r w:rsidR="0003476F" w:rsidRPr="00D9172E">
        <w:rPr>
          <w:rFonts w:ascii="Times New Roman" w:hAnsi="Times New Roman" w:cs="Times New Roman"/>
          <w:i/>
          <w:sz w:val="28"/>
          <w:szCs w:val="28"/>
        </w:rPr>
        <w:t xml:space="preserve"> у онтологічній класифікації як релігій так і конфесій.</w:t>
      </w:r>
    </w:p>
    <w:bookmarkEnd w:id="0"/>
    <w:p w:rsidR="0003476F" w:rsidRPr="002948B0" w:rsidRDefault="0003476F" w:rsidP="00D9172E">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111976">
        <w:rPr>
          <w:rFonts w:ascii="Times New Roman" w:hAnsi="Times New Roman" w:cs="Times New Roman"/>
          <w:b/>
          <w:sz w:val="28"/>
          <w:szCs w:val="28"/>
        </w:rPr>
        <w:t>Ключові слова:</w:t>
      </w:r>
      <w:r>
        <w:rPr>
          <w:rFonts w:ascii="Times New Roman" w:hAnsi="Times New Roman" w:cs="Times New Roman"/>
          <w:sz w:val="28"/>
          <w:szCs w:val="28"/>
        </w:rPr>
        <w:t xml:space="preserve"> онтологічний рівень, свобода, віросповідання, культура, полілінійність</w:t>
      </w:r>
      <w:r w:rsidR="00161D36">
        <w:rPr>
          <w:rFonts w:ascii="Times New Roman" w:hAnsi="Times New Roman" w:cs="Times New Roman"/>
          <w:sz w:val="28"/>
          <w:szCs w:val="28"/>
        </w:rPr>
        <w:t>.</w:t>
      </w:r>
    </w:p>
    <w:p w:rsidR="00863D5C" w:rsidRDefault="005B29BF" w:rsidP="00D9172E">
      <w:pPr>
        <w:spacing w:line="240" w:lineRule="auto"/>
        <w:jc w:val="both"/>
        <w:rPr>
          <w:rFonts w:ascii="Times New Roman" w:hAnsi="Times New Roman" w:cs="Times New Roman"/>
          <w:sz w:val="28"/>
          <w:szCs w:val="28"/>
        </w:rPr>
      </w:pPr>
      <w:r>
        <w:rPr>
          <w:rFonts w:ascii="Times New Roman" w:hAnsi="Times New Roman" w:cs="Times New Roman"/>
          <w:sz w:val="28"/>
          <w:szCs w:val="28"/>
        </w:rPr>
        <w:tab/>
        <w:t>Розпочинаючи свої «Лекції із філософії релігії», Гегель вже у другому абзаці конкретизує об</w:t>
      </w:r>
      <w:r>
        <w:rPr>
          <w:rFonts w:ascii="Times New Roman" w:hAnsi="Times New Roman" w:cs="Times New Roman"/>
          <w:sz w:val="28"/>
          <w:szCs w:val="28"/>
          <w:lang w:val="en-US"/>
        </w:rPr>
        <w:t>’</w:t>
      </w:r>
      <w:r>
        <w:rPr>
          <w:rFonts w:ascii="Times New Roman" w:hAnsi="Times New Roman" w:cs="Times New Roman"/>
          <w:sz w:val="28"/>
          <w:szCs w:val="28"/>
        </w:rPr>
        <w:t>єкт свого дослідження: «Людину робить людиною думка як така, конкретна думка, чи, більш точніше, те, що вона є дух; у якості духа людина створює науку в усій її багатоманітності, мистецтво, інтереси політичного життя, відношення, пов</w:t>
      </w:r>
      <w:r>
        <w:rPr>
          <w:rFonts w:ascii="Times New Roman" w:hAnsi="Times New Roman" w:cs="Times New Roman"/>
          <w:sz w:val="28"/>
          <w:szCs w:val="28"/>
          <w:lang w:val="en-US"/>
        </w:rPr>
        <w:t>’</w:t>
      </w:r>
      <w:r>
        <w:rPr>
          <w:rFonts w:ascii="Times New Roman" w:hAnsi="Times New Roman" w:cs="Times New Roman"/>
          <w:sz w:val="28"/>
          <w:szCs w:val="28"/>
        </w:rPr>
        <w:t>язані із її свободою, її волею.</w:t>
      </w:r>
      <w:r w:rsidR="00C44AAC">
        <w:rPr>
          <w:rFonts w:ascii="Times New Roman" w:hAnsi="Times New Roman" w:cs="Times New Roman"/>
          <w:sz w:val="28"/>
          <w:szCs w:val="28"/>
        </w:rPr>
        <w:t xml:space="preserve"> Проте, усі ці багатоманітні форми та усе складне переплетіння людських взаємин, дій, насолод, усе те, що людина цінує та поважає, у чому вона вбачає своє щастя, славу та гордість, – все це знаходить своє найвище завершення у релігії, в думці, в свідомості, у почутті Бога. Тому Бог є початком та кінцем усього…У релігії людина ставить себе у визначене відношення до цієї серцевини, котра поглинає усі інші її вдносини; й, таким чином, вона здіймається на найвищий ступінь свідомості, у царину, котра є свобідною від будь-якого співвідношення із іншими, цілком самодостатня, безумовна, свобідна</w:t>
      </w:r>
      <w:r w:rsidR="00014408">
        <w:rPr>
          <w:rFonts w:ascii="Times New Roman" w:hAnsi="Times New Roman" w:cs="Times New Roman"/>
          <w:sz w:val="28"/>
          <w:szCs w:val="28"/>
        </w:rPr>
        <w:t xml:space="preserve"> і є кінцевою метою себе самої</w:t>
      </w:r>
      <w:r>
        <w:rPr>
          <w:rFonts w:ascii="Times New Roman" w:hAnsi="Times New Roman" w:cs="Times New Roman"/>
          <w:sz w:val="28"/>
          <w:szCs w:val="28"/>
        </w:rPr>
        <w:t>»</w:t>
      </w:r>
      <w:r w:rsidR="00863D5C">
        <w:rPr>
          <w:rFonts w:ascii="Times New Roman" w:hAnsi="Times New Roman" w:cs="Times New Roman"/>
          <w:sz w:val="28"/>
          <w:szCs w:val="28"/>
        </w:rPr>
        <w:t xml:space="preserve"> </w:t>
      </w:r>
      <w:r w:rsidR="00863D5C">
        <w:rPr>
          <w:rFonts w:ascii="Times New Roman" w:hAnsi="Times New Roman" w:cs="Times New Roman"/>
          <w:sz w:val="28"/>
          <w:szCs w:val="28"/>
          <w:lang w:val="en-US"/>
        </w:rPr>
        <w:t>[</w:t>
      </w:r>
      <w:r w:rsidR="00E36ACD">
        <w:rPr>
          <w:rFonts w:ascii="Times New Roman" w:hAnsi="Times New Roman" w:cs="Times New Roman"/>
          <w:sz w:val="28"/>
          <w:szCs w:val="28"/>
        </w:rPr>
        <w:t>3</w:t>
      </w:r>
      <w:r w:rsidR="00863D5C">
        <w:rPr>
          <w:rFonts w:ascii="Times New Roman" w:hAnsi="Times New Roman" w:cs="Times New Roman"/>
          <w:sz w:val="28"/>
          <w:szCs w:val="28"/>
        </w:rPr>
        <w:t>, с. 205-206</w:t>
      </w:r>
      <w:r w:rsidR="00863D5C">
        <w:rPr>
          <w:rFonts w:ascii="Times New Roman" w:hAnsi="Times New Roman" w:cs="Times New Roman"/>
          <w:sz w:val="28"/>
          <w:szCs w:val="28"/>
          <w:lang w:val="en-US"/>
        </w:rPr>
        <w:t>]</w:t>
      </w:r>
      <w:r w:rsidR="00463FFF">
        <w:rPr>
          <w:rFonts w:ascii="Times New Roman" w:hAnsi="Times New Roman" w:cs="Times New Roman"/>
          <w:sz w:val="28"/>
          <w:szCs w:val="28"/>
        </w:rPr>
        <w:t>. Гегель пише свою працю саме із цієї позиції – релігія є найвищим проявом людської діяльності.</w:t>
      </w:r>
      <w:r w:rsidR="00721CB6">
        <w:rPr>
          <w:rFonts w:ascii="Times New Roman" w:hAnsi="Times New Roman" w:cs="Times New Roman"/>
          <w:sz w:val="28"/>
          <w:szCs w:val="28"/>
        </w:rPr>
        <w:t xml:space="preserve"> Він намагається усі існуючі релігійні вірування поєднати у велику історичну панораму, укласти із них осмислений процес розвитку.</w:t>
      </w:r>
    </w:p>
    <w:p w:rsidR="002C781F" w:rsidRDefault="00721CB6" w:rsidP="00D9172E">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Релігію Гегель розподіляє на три градаційні ща</w:t>
      </w:r>
      <w:r w:rsidR="00675AA2">
        <w:rPr>
          <w:rFonts w:ascii="Times New Roman" w:hAnsi="Times New Roman" w:cs="Times New Roman"/>
          <w:sz w:val="28"/>
          <w:szCs w:val="28"/>
        </w:rPr>
        <w:t>б</w:t>
      </w:r>
      <w:r>
        <w:rPr>
          <w:rFonts w:ascii="Times New Roman" w:hAnsi="Times New Roman" w:cs="Times New Roman"/>
          <w:sz w:val="28"/>
          <w:szCs w:val="28"/>
        </w:rPr>
        <w:t xml:space="preserve">лі. Найнижчим є </w:t>
      </w:r>
      <w:r w:rsidRPr="00721CB6">
        <w:rPr>
          <w:rFonts w:ascii="Times New Roman" w:hAnsi="Times New Roman" w:cs="Times New Roman"/>
          <w:i/>
          <w:sz w:val="28"/>
          <w:szCs w:val="28"/>
        </w:rPr>
        <w:t>природна</w:t>
      </w:r>
      <w:r>
        <w:rPr>
          <w:rFonts w:ascii="Times New Roman" w:hAnsi="Times New Roman" w:cs="Times New Roman"/>
          <w:sz w:val="28"/>
          <w:szCs w:val="28"/>
        </w:rPr>
        <w:t xml:space="preserve"> релігія.</w:t>
      </w:r>
      <w:r w:rsidR="00EE1C8B">
        <w:rPr>
          <w:rFonts w:ascii="Times New Roman" w:hAnsi="Times New Roman" w:cs="Times New Roman"/>
          <w:sz w:val="28"/>
          <w:szCs w:val="28"/>
        </w:rPr>
        <w:t xml:space="preserve"> В ній, цілком поневолена силами природи людина</w:t>
      </w:r>
      <w:r w:rsidR="00AA1890">
        <w:rPr>
          <w:rFonts w:ascii="Times New Roman" w:hAnsi="Times New Roman" w:cs="Times New Roman"/>
          <w:sz w:val="28"/>
          <w:szCs w:val="28"/>
        </w:rPr>
        <w:t xml:space="preserve"> ще не відчуває різниці поміж природнім та понадприроднім. Людина тут перебуває у якості раба, котрий із острахом споглядає на незбагненне.</w:t>
      </w:r>
      <w:r w:rsidR="00EC78D2">
        <w:rPr>
          <w:rFonts w:ascii="Times New Roman" w:hAnsi="Times New Roman" w:cs="Times New Roman"/>
          <w:sz w:val="28"/>
          <w:szCs w:val="28"/>
        </w:rPr>
        <w:t xml:space="preserve"> Із об</w:t>
      </w:r>
      <w:r w:rsidR="00EC78D2">
        <w:rPr>
          <w:rFonts w:ascii="Times New Roman" w:hAnsi="Times New Roman" w:cs="Times New Roman"/>
          <w:sz w:val="28"/>
          <w:szCs w:val="28"/>
          <w:lang w:val="en-US"/>
        </w:rPr>
        <w:t>’</w:t>
      </w:r>
      <w:r w:rsidR="00EC78D2">
        <w:rPr>
          <w:rFonts w:ascii="Times New Roman" w:hAnsi="Times New Roman" w:cs="Times New Roman"/>
          <w:sz w:val="28"/>
          <w:szCs w:val="28"/>
        </w:rPr>
        <w:t xml:space="preserve">єктивацією сил природи постає фетишизм як первісний культ обожнення стихій та тварин. Природна релігія сама у собі розвивається і у її вищих проявах Гегель </w:t>
      </w:r>
      <w:r w:rsidR="00610ED9">
        <w:rPr>
          <w:rFonts w:ascii="Times New Roman" w:hAnsi="Times New Roman" w:cs="Times New Roman"/>
          <w:sz w:val="28"/>
          <w:szCs w:val="28"/>
        </w:rPr>
        <w:t xml:space="preserve">бачить даосизм та конфуціанство; за ними індуїзм та буддизм, </w:t>
      </w:r>
      <w:r w:rsidR="00610ED9">
        <w:rPr>
          <w:rFonts w:ascii="Times New Roman" w:hAnsi="Times New Roman" w:cs="Times New Roman"/>
          <w:sz w:val="28"/>
          <w:szCs w:val="28"/>
        </w:rPr>
        <w:lastRenderedPageBreak/>
        <w:t>зороастризм та фінікійські вірування і завершує</w:t>
      </w:r>
      <w:r w:rsidR="002C781F">
        <w:rPr>
          <w:rFonts w:ascii="Times New Roman" w:hAnsi="Times New Roman" w:cs="Times New Roman"/>
          <w:sz w:val="28"/>
          <w:szCs w:val="28"/>
        </w:rPr>
        <w:t xml:space="preserve"> цю «підгрупу» єгипетська релігія.</w:t>
      </w:r>
    </w:p>
    <w:p w:rsidR="00721CB6" w:rsidRDefault="002C781F" w:rsidP="00D9172E">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Наступний щабель розвитку філософ називає</w:t>
      </w:r>
      <w:r w:rsidR="00721CB6">
        <w:rPr>
          <w:rFonts w:ascii="Times New Roman" w:hAnsi="Times New Roman" w:cs="Times New Roman"/>
          <w:sz w:val="28"/>
          <w:szCs w:val="28"/>
        </w:rPr>
        <w:t xml:space="preserve"> </w:t>
      </w:r>
      <w:r w:rsidRPr="002C781F">
        <w:rPr>
          <w:rFonts w:ascii="Times New Roman" w:hAnsi="Times New Roman" w:cs="Times New Roman"/>
          <w:i/>
          <w:sz w:val="28"/>
          <w:szCs w:val="28"/>
        </w:rPr>
        <w:t>релігією духовної індивідуальності</w:t>
      </w:r>
      <w:r>
        <w:rPr>
          <w:rFonts w:ascii="Times New Roman" w:hAnsi="Times New Roman" w:cs="Times New Roman"/>
          <w:sz w:val="28"/>
          <w:szCs w:val="28"/>
        </w:rPr>
        <w:t>. Тут вже існує чітко виділений із природи об</w:t>
      </w:r>
      <w:r>
        <w:rPr>
          <w:rFonts w:ascii="Times New Roman" w:hAnsi="Times New Roman" w:cs="Times New Roman"/>
          <w:sz w:val="28"/>
          <w:szCs w:val="28"/>
          <w:lang w:val="en-US"/>
        </w:rPr>
        <w:t>’</w:t>
      </w:r>
      <w:r>
        <w:rPr>
          <w:rFonts w:ascii="Times New Roman" w:hAnsi="Times New Roman" w:cs="Times New Roman"/>
          <w:sz w:val="28"/>
          <w:szCs w:val="28"/>
        </w:rPr>
        <w:t>єкт поклоні</w:t>
      </w:r>
      <w:r w:rsidR="00325801">
        <w:rPr>
          <w:rFonts w:ascii="Times New Roman" w:hAnsi="Times New Roman" w:cs="Times New Roman"/>
          <w:sz w:val="28"/>
          <w:szCs w:val="28"/>
        </w:rPr>
        <w:t xml:space="preserve">ння. Й, хоча це все ще рабський стан </w:t>
      </w:r>
      <w:r>
        <w:rPr>
          <w:rFonts w:ascii="Times New Roman" w:hAnsi="Times New Roman" w:cs="Times New Roman"/>
          <w:sz w:val="28"/>
          <w:szCs w:val="28"/>
        </w:rPr>
        <w:t>людини, але тут має місце самоусвідомлення особистості та спільноти. Сюди зараховано іудаїзм</w:t>
      </w:r>
      <w:r w:rsidR="00F14FFD">
        <w:rPr>
          <w:rFonts w:ascii="Times New Roman" w:hAnsi="Times New Roman" w:cs="Times New Roman"/>
          <w:sz w:val="28"/>
          <w:szCs w:val="28"/>
        </w:rPr>
        <w:t>, релігії стародавніх греків та римлян. Гегель називає іудаїзм релігією звеличення, грецьку – релігією краси, а римську підпорядковує єдиній меті – справі імперії.</w:t>
      </w:r>
    </w:p>
    <w:p w:rsidR="00675AA2" w:rsidRDefault="00675AA2" w:rsidP="00D9172E">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Заключний щабель містить лише одне віросповідання – християнство; його Гегель називає </w:t>
      </w:r>
      <w:r w:rsidRPr="00675AA2">
        <w:rPr>
          <w:rFonts w:ascii="Times New Roman" w:hAnsi="Times New Roman" w:cs="Times New Roman"/>
          <w:sz w:val="28"/>
          <w:szCs w:val="28"/>
        </w:rPr>
        <w:t>релігією істини</w:t>
      </w:r>
      <w:r>
        <w:rPr>
          <w:rFonts w:ascii="Times New Roman" w:hAnsi="Times New Roman" w:cs="Times New Roman"/>
          <w:sz w:val="28"/>
          <w:szCs w:val="28"/>
        </w:rPr>
        <w:t xml:space="preserve">, або, </w:t>
      </w:r>
      <w:r>
        <w:rPr>
          <w:rFonts w:ascii="Times New Roman" w:hAnsi="Times New Roman" w:cs="Times New Roman"/>
          <w:i/>
          <w:sz w:val="28"/>
          <w:szCs w:val="28"/>
        </w:rPr>
        <w:t>абсолютною релігією</w:t>
      </w:r>
      <w:r>
        <w:rPr>
          <w:rFonts w:ascii="Times New Roman" w:hAnsi="Times New Roman" w:cs="Times New Roman"/>
          <w:sz w:val="28"/>
          <w:szCs w:val="28"/>
        </w:rPr>
        <w:t>. В християнстві – підкреслює мислитель – відбулося, нарешті, примирення Бога та людини, релігія загалом досягла самосвідомості.</w:t>
      </w:r>
    </w:p>
    <w:p w:rsidR="009E3CC9" w:rsidRDefault="0008711D" w:rsidP="00D9172E">
      <w:pPr>
        <w:spacing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Звичайно, праця Ге</w:t>
      </w:r>
      <w:r w:rsidR="007A17D2">
        <w:rPr>
          <w:rFonts w:ascii="Times New Roman" w:hAnsi="Times New Roman" w:cs="Times New Roman"/>
          <w:sz w:val="28"/>
          <w:szCs w:val="28"/>
        </w:rPr>
        <w:t xml:space="preserve">геля є </w:t>
      </w:r>
      <w:r w:rsidR="007A17D2">
        <w:rPr>
          <w:rFonts w:ascii="Times New Roman" w:hAnsi="Times New Roman" w:cs="Times New Roman"/>
          <w:sz w:val="28"/>
          <w:szCs w:val="28"/>
          <w:lang w:val="ru-RU"/>
        </w:rPr>
        <w:t>гранд</w:t>
      </w:r>
      <w:r w:rsidR="007A17D2">
        <w:rPr>
          <w:rFonts w:ascii="Times New Roman" w:hAnsi="Times New Roman" w:cs="Times New Roman"/>
          <w:sz w:val="28"/>
          <w:szCs w:val="28"/>
        </w:rPr>
        <w:t>іозн</w:t>
      </w:r>
      <w:r>
        <w:rPr>
          <w:rFonts w:ascii="Times New Roman" w:hAnsi="Times New Roman" w:cs="Times New Roman"/>
          <w:sz w:val="28"/>
          <w:szCs w:val="28"/>
        </w:rPr>
        <w:t>ою, його класифікація вірувань згідно із саморозвитком духа має в собі багато чого об</w:t>
      </w:r>
      <w:r>
        <w:rPr>
          <w:rFonts w:ascii="Times New Roman" w:hAnsi="Times New Roman" w:cs="Times New Roman"/>
          <w:sz w:val="28"/>
          <w:szCs w:val="28"/>
          <w:lang w:val="en-US"/>
        </w:rPr>
        <w:t>’</w:t>
      </w:r>
      <w:r>
        <w:rPr>
          <w:rFonts w:ascii="Times New Roman" w:hAnsi="Times New Roman" w:cs="Times New Roman"/>
          <w:sz w:val="28"/>
          <w:szCs w:val="28"/>
        </w:rPr>
        <w:t>єктивного, практично обходиться без спекулятивних штучних доказів, але критики все ж угледіли й суттєві недоліки системи. «Характерна подробиця: з історії релігій, створеної Гегелем, випав іслам. Гегель «забув» про нього, щоб догодити схемі: мусульманство з</w:t>
      </w:r>
      <w:r>
        <w:rPr>
          <w:rFonts w:ascii="Times New Roman" w:hAnsi="Times New Roman" w:cs="Times New Roman"/>
          <w:sz w:val="28"/>
          <w:szCs w:val="28"/>
          <w:lang w:val="en-US"/>
        </w:rPr>
        <w:t>’</w:t>
      </w:r>
      <w:r>
        <w:rPr>
          <w:rFonts w:ascii="Times New Roman" w:hAnsi="Times New Roman" w:cs="Times New Roman"/>
          <w:sz w:val="28"/>
          <w:szCs w:val="28"/>
        </w:rPr>
        <w:t xml:space="preserve">явилося декількома сторіччями </w:t>
      </w:r>
      <w:r w:rsidR="00DC53F7">
        <w:rPr>
          <w:rFonts w:ascii="Times New Roman" w:hAnsi="Times New Roman" w:cs="Times New Roman"/>
          <w:sz w:val="28"/>
          <w:szCs w:val="28"/>
        </w:rPr>
        <w:t>згодом опісля виникнення християнства, вкласти його у дефініції усе більш адекватного пізнання Бога було неможливим; опісля абсолютної «істинної» релігії раптом народилася «хибна» релігія, яка завоювала величезну частину Азіатського континенту, проникла у Європу та Африку. Світовий розум щось недоглядів</w:t>
      </w:r>
      <w:r>
        <w:rPr>
          <w:rFonts w:ascii="Times New Roman" w:hAnsi="Times New Roman" w:cs="Times New Roman"/>
          <w:sz w:val="28"/>
          <w:szCs w:val="28"/>
        </w:rPr>
        <w:t>»</w:t>
      </w:r>
      <w:r w:rsidR="00DC53F7">
        <w:rPr>
          <w:rFonts w:ascii="Times New Roman" w:hAnsi="Times New Roman" w:cs="Times New Roman"/>
          <w:sz w:val="28"/>
          <w:szCs w:val="28"/>
        </w:rPr>
        <w:t xml:space="preserve"> </w:t>
      </w:r>
      <w:r w:rsidR="00DC53F7">
        <w:rPr>
          <w:rFonts w:ascii="Times New Roman" w:hAnsi="Times New Roman" w:cs="Times New Roman"/>
          <w:sz w:val="28"/>
          <w:szCs w:val="28"/>
          <w:lang w:val="en-US"/>
        </w:rPr>
        <w:t>[</w:t>
      </w:r>
      <w:r w:rsidR="00E36ACD">
        <w:rPr>
          <w:rFonts w:ascii="Times New Roman" w:hAnsi="Times New Roman" w:cs="Times New Roman"/>
          <w:sz w:val="28"/>
          <w:szCs w:val="28"/>
          <w:lang w:val="ru-RU"/>
        </w:rPr>
        <w:t>5</w:t>
      </w:r>
      <w:r w:rsidR="00DC53F7">
        <w:rPr>
          <w:rFonts w:ascii="Times New Roman" w:hAnsi="Times New Roman" w:cs="Times New Roman"/>
          <w:sz w:val="28"/>
          <w:szCs w:val="28"/>
          <w:lang w:val="ru-RU"/>
        </w:rPr>
        <w:t>, с.24</w:t>
      </w:r>
      <w:r w:rsidR="00DC53F7">
        <w:rPr>
          <w:rFonts w:ascii="Times New Roman" w:hAnsi="Times New Roman" w:cs="Times New Roman"/>
          <w:sz w:val="28"/>
          <w:szCs w:val="28"/>
          <w:lang w:val="en-US"/>
        </w:rPr>
        <w:t>]</w:t>
      </w:r>
      <w:r w:rsidR="00DC53F7">
        <w:rPr>
          <w:rFonts w:ascii="Times New Roman" w:hAnsi="Times New Roman" w:cs="Times New Roman"/>
          <w:sz w:val="28"/>
          <w:szCs w:val="28"/>
          <w:lang w:val="ru-RU"/>
        </w:rPr>
        <w:t>.</w:t>
      </w:r>
      <w:r w:rsidR="009E3CC9">
        <w:rPr>
          <w:rFonts w:ascii="Times New Roman" w:hAnsi="Times New Roman" w:cs="Times New Roman"/>
          <w:sz w:val="28"/>
          <w:szCs w:val="28"/>
          <w:lang w:val="ru-RU"/>
        </w:rPr>
        <w:t xml:space="preserve"> Дійсно, іслам не вписується у систему Гегеля, та й про </w:t>
      </w:r>
      <w:r w:rsidR="00325801">
        <w:rPr>
          <w:rFonts w:ascii="Times New Roman" w:hAnsi="Times New Roman" w:cs="Times New Roman"/>
          <w:sz w:val="28"/>
          <w:szCs w:val="28"/>
          <w:lang w:val="ru-RU"/>
        </w:rPr>
        <w:t xml:space="preserve">запропонований Гегелем </w:t>
      </w:r>
      <w:r w:rsidR="009E3CC9">
        <w:rPr>
          <w:rFonts w:ascii="Times New Roman" w:hAnsi="Times New Roman" w:cs="Times New Roman"/>
          <w:sz w:val="28"/>
          <w:szCs w:val="28"/>
          <w:lang w:val="ru-RU"/>
        </w:rPr>
        <w:t>розвиток шляхом заміни однієї релігієї іншою можна було б вести мову, якби цей процес відбува</w:t>
      </w:r>
      <w:r w:rsidR="00325801">
        <w:rPr>
          <w:rFonts w:ascii="Times New Roman" w:hAnsi="Times New Roman" w:cs="Times New Roman"/>
          <w:sz w:val="28"/>
          <w:szCs w:val="28"/>
          <w:lang w:val="ru-RU"/>
        </w:rPr>
        <w:t>вся на конкретно визначеній тер</w:t>
      </w:r>
      <w:r w:rsidR="009E3CC9">
        <w:rPr>
          <w:rFonts w:ascii="Times New Roman" w:hAnsi="Times New Roman" w:cs="Times New Roman"/>
          <w:sz w:val="28"/>
          <w:szCs w:val="28"/>
          <w:lang w:val="ru-RU"/>
        </w:rPr>
        <w:t>иторії земної кулі, у середовищі однієї раси чи споріднених мовних груп. Не заглиблюючись у історичні аспекти виникнення релігій, культурне середовище носіїв цих релігій, Гегель, за суттю, приписує цей розвиток не людству, а світовому розуму, всезагальному духові, де люди є лише виконавцями його волі.</w:t>
      </w:r>
    </w:p>
    <w:p w:rsidR="00075FA8" w:rsidRDefault="009E3CC9" w:rsidP="00D9172E">
      <w:pPr>
        <w:spacing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Якщо ж спробувати повторити</w:t>
      </w:r>
      <w:r w:rsidR="00075FA8">
        <w:rPr>
          <w:rFonts w:ascii="Times New Roman" w:hAnsi="Times New Roman" w:cs="Times New Roman"/>
          <w:sz w:val="28"/>
          <w:szCs w:val="28"/>
          <w:lang w:val="ru-RU"/>
        </w:rPr>
        <w:t xml:space="preserve"> </w:t>
      </w:r>
      <w:r>
        <w:rPr>
          <w:rFonts w:ascii="Times New Roman" w:hAnsi="Times New Roman" w:cs="Times New Roman"/>
          <w:sz w:val="28"/>
          <w:szCs w:val="28"/>
          <w:lang w:val="ru-RU"/>
        </w:rPr>
        <w:t>дослідження німецького ідеаліста із перспективи онтологічної свободи людини (сукупностей людей як носіїв визначеного віросповідання)</w:t>
      </w:r>
      <w:r w:rsidR="00075FA8">
        <w:rPr>
          <w:rFonts w:ascii="Times New Roman" w:hAnsi="Times New Roman" w:cs="Times New Roman"/>
          <w:sz w:val="28"/>
          <w:szCs w:val="28"/>
          <w:lang w:val="ru-RU"/>
        </w:rPr>
        <w:t>, то результати не завжди будуть співпадати. Щоправда, ми погодимось у висновках із Гегелем</w:t>
      </w:r>
      <w:r w:rsidR="00325801">
        <w:rPr>
          <w:rFonts w:ascii="Times New Roman" w:hAnsi="Times New Roman" w:cs="Times New Roman"/>
          <w:sz w:val="28"/>
          <w:szCs w:val="28"/>
          <w:lang w:val="ru-RU"/>
        </w:rPr>
        <w:t>,</w:t>
      </w:r>
      <w:r w:rsidR="00075FA8">
        <w:rPr>
          <w:rFonts w:ascii="Times New Roman" w:hAnsi="Times New Roman" w:cs="Times New Roman"/>
          <w:sz w:val="28"/>
          <w:szCs w:val="28"/>
          <w:lang w:val="ru-RU"/>
        </w:rPr>
        <w:t xml:space="preserve"> і первісні магічні та міфологічні культи розглядати не будемо. Достатньо буде зупинитися на світових релігіях та іудаїзмі.</w:t>
      </w:r>
    </w:p>
    <w:p w:rsidR="0008711D" w:rsidRPr="00DC53F7" w:rsidRDefault="00075FA8" w:rsidP="00D9172E">
      <w:pPr>
        <w:spacing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«Однією з виразних особливостей єврейської етнонаціональної спільноти є усвідомлення нею власної «інакшості», «окремішності». Обгрунтування даної тези спиралося на низку фундаментальних положень іудаїзму як визначального способу світосприйняття, притаманного </w:t>
      </w:r>
      <w:r>
        <w:rPr>
          <w:rFonts w:ascii="Times New Roman" w:hAnsi="Times New Roman" w:cs="Times New Roman"/>
          <w:sz w:val="28"/>
          <w:szCs w:val="28"/>
          <w:lang w:val="ru-RU"/>
        </w:rPr>
        <w:lastRenderedPageBreak/>
        <w:t>єврейській національній релігії</w:t>
      </w:r>
      <w:r w:rsidR="00923569">
        <w:rPr>
          <w:rFonts w:ascii="Times New Roman" w:hAnsi="Times New Roman" w:cs="Times New Roman"/>
          <w:sz w:val="28"/>
          <w:szCs w:val="28"/>
          <w:lang w:val="ru-RU"/>
        </w:rPr>
        <w:t xml:space="preserve">» </w:t>
      </w:r>
      <w:r w:rsidR="00923569">
        <w:rPr>
          <w:rFonts w:ascii="Times New Roman" w:hAnsi="Times New Roman" w:cs="Times New Roman"/>
          <w:sz w:val="28"/>
          <w:szCs w:val="28"/>
          <w:lang w:val="en-US"/>
        </w:rPr>
        <w:t>[</w:t>
      </w:r>
      <w:r w:rsidR="00E36ACD">
        <w:rPr>
          <w:rFonts w:ascii="Times New Roman" w:hAnsi="Times New Roman" w:cs="Times New Roman"/>
          <w:sz w:val="28"/>
          <w:szCs w:val="28"/>
        </w:rPr>
        <w:t>10</w:t>
      </w:r>
      <w:r w:rsidR="00923569">
        <w:rPr>
          <w:rFonts w:ascii="Times New Roman" w:hAnsi="Times New Roman" w:cs="Times New Roman"/>
          <w:sz w:val="28"/>
          <w:szCs w:val="28"/>
        </w:rPr>
        <w:t>, с. 211-212</w:t>
      </w:r>
      <w:r w:rsidR="00923569">
        <w:rPr>
          <w:rFonts w:ascii="Times New Roman" w:hAnsi="Times New Roman" w:cs="Times New Roman"/>
          <w:sz w:val="28"/>
          <w:szCs w:val="28"/>
          <w:lang w:val="en-US"/>
        </w:rPr>
        <w:t>]</w:t>
      </w:r>
      <w:r w:rsidR="00923569">
        <w:rPr>
          <w:rFonts w:ascii="Times New Roman" w:hAnsi="Times New Roman" w:cs="Times New Roman"/>
          <w:sz w:val="28"/>
          <w:szCs w:val="28"/>
        </w:rPr>
        <w:t xml:space="preserve"> – пише сучасна дослідниця іудаїзму З. Швед. Далі вона продовжує: «Опозиція «свій-чужий» у культурологічних дослідженнях виступає критерієм індентифікації певної конкретної культурної спільності. Своє – це власна культура, власний осередок національної ідентичності. Чуже – не завжди вороже, але інше, відмінне, таке, через різницю з яким віднаходиться власна ідентичність». </w:t>
      </w:r>
      <w:r w:rsidR="005A255B">
        <w:rPr>
          <w:rFonts w:ascii="Times New Roman" w:hAnsi="Times New Roman" w:cs="Times New Roman"/>
          <w:sz w:val="28"/>
          <w:szCs w:val="28"/>
        </w:rPr>
        <w:t xml:space="preserve"> Авторка категорично й вірно підмітила: для людських спільнот (що досить яскраво простежується саме в іудаїзмі) релігія невід</w:t>
      </w:r>
      <w:r w:rsidR="005A255B">
        <w:rPr>
          <w:rFonts w:ascii="Times New Roman" w:hAnsi="Times New Roman" w:cs="Times New Roman"/>
          <w:sz w:val="28"/>
          <w:szCs w:val="28"/>
          <w:lang w:val="en-US"/>
        </w:rPr>
        <w:t>’</w:t>
      </w:r>
      <w:r w:rsidR="005A255B">
        <w:rPr>
          <w:rFonts w:ascii="Times New Roman" w:hAnsi="Times New Roman" w:cs="Times New Roman"/>
          <w:sz w:val="28"/>
          <w:szCs w:val="28"/>
        </w:rPr>
        <w:t xml:space="preserve">ємно </w:t>
      </w:r>
      <w:r w:rsidR="00D44C82">
        <w:rPr>
          <w:rFonts w:ascii="Times New Roman" w:hAnsi="Times New Roman" w:cs="Times New Roman"/>
          <w:sz w:val="28"/>
          <w:szCs w:val="28"/>
        </w:rPr>
        <w:t>є пов</w:t>
      </w:r>
      <w:r w:rsidR="00D44C82">
        <w:rPr>
          <w:rFonts w:ascii="Times New Roman" w:hAnsi="Times New Roman" w:cs="Times New Roman"/>
          <w:sz w:val="28"/>
          <w:szCs w:val="28"/>
          <w:lang w:val="en-US"/>
        </w:rPr>
        <w:t>’</w:t>
      </w:r>
      <w:r w:rsidR="00D44C82">
        <w:rPr>
          <w:rFonts w:ascii="Times New Roman" w:hAnsi="Times New Roman" w:cs="Times New Roman"/>
          <w:sz w:val="28"/>
          <w:szCs w:val="28"/>
        </w:rPr>
        <w:t xml:space="preserve">язаною із двома головними чинниками – світосприйняттям як сукупністю внутрішнього </w:t>
      </w:r>
      <w:r w:rsidR="00D44C82" w:rsidRPr="00D44C82">
        <w:rPr>
          <w:rFonts w:ascii="Times New Roman" w:hAnsi="Times New Roman" w:cs="Times New Roman"/>
          <w:i/>
          <w:sz w:val="28"/>
          <w:szCs w:val="28"/>
        </w:rPr>
        <w:t>онотологічного рівня та культур</w:t>
      </w:r>
      <w:r w:rsidR="00D44C82">
        <w:rPr>
          <w:rFonts w:ascii="Times New Roman" w:hAnsi="Times New Roman" w:cs="Times New Roman"/>
          <w:i/>
          <w:sz w:val="28"/>
          <w:szCs w:val="28"/>
        </w:rPr>
        <w:t>н</w:t>
      </w:r>
      <w:r w:rsidR="00D44C82" w:rsidRPr="00D44C82">
        <w:rPr>
          <w:rFonts w:ascii="Times New Roman" w:hAnsi="Times New Roman" w:cs="Times New Roman"/>
          <w:i/>
          <w:sz w:val="28"/>
          <w:szCs w:val="28"/>
        </w:rPr>
        <w:t>ою</w:t>
      </w:r>
      <w:r w:rsidR="00D44C82">
        <w:rPr>
          <w:rFonts w:ascii="Times New Roman" w:hAnsi="Times New Roman" w:cs="Times New Roman"/>
          <w:i/>
          <w:sz w:val="28"/>
          <w:szCs w:val="28"/>
        </w:rPr>
        <w:t xml:space="preserve"> традицією</w:t>
      </w:r>
      <w:r w:rsidR="00D44C82">
        <w:rPr>
          <w:rFonts w:ascii="Times New Roman" w:hAnsi="Times New Roman" w:cs="Times New Roman"/>
          <w:sz w:val="28"/>
          <w:szCs w:val="28"/>
        </w:rPr>
        <w:t xml:space="preserve"> як власним осередком національної ідентичності. Щоправда, у світових релігіях слід було наголосити не на національній ідентичності, а на зовнішній культурно-релігійній</w:t>
      </w:r>
      <w:r w:rsidR="00B97A59">
        <w:rPr>
          <w:rFonts w:ascii="Times New Roman" w:hAnsi="Times New Roman" w:cs="Times New Roman"/>
          <w:sz w:val="28"/>
          <w:szCs w:val="28"/>
        </w:rPr>
        <w:t xml:space="preserve"> ідентичності</w:t>
      </w:r>
      <w:r w:rsidR="00D44C82">
        <w:rPr>
          <w:rFonts w:ascii="Times New Roman" w:hAnsi="Times New Roman" w:cs="Times New Roman"/>
          <w:sz w:val="28"/>
          <w:szCs w:val="28"/>
        </w:rPr>
        <w:t>.</w:t>
      </w:r>
      <w:r w:rsidR="009E3CC9">
        <w:rPr>
          <w:rFonts w:ascii="Times New Roman" w:hAnsi="Times New Roman" w:cs="Times New Roman"/>
          <w:sz w:val="28"/>
          <w:szCs w:val="28"/>
          <w:lang w:val="ru-RU"/>
        </w:rPr>
        <w:t xml:space="preserve"> </w:t>
      </w:r>
    </w:p>
    <w:p w:rsidR="00463FFF" w:rsidRDefault="00463FFF" w:rsidP="00D9172E">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D44C82">
        <w:rPr>
          <w:rFonts w:ascii="Times New Roman" w:hAnsi="Times New Roman" w:cs="Times New Roman"/>
          <w:sz w:val="28"/>
          <w:szCs w:val="28"/>
        </w:rPr>
        <w:t xml:space="preserve">Досить відсторонено, неначе за велінням чарівної палички, Гегель із окремого індивіда утворює спільноту: </w:t>
      </w:r>
      <w:r>
        <w:rPr>
          <w:rFonts w:ascii="Times New Roman" w:hAnsi="Times New Roman" w:cs="Times New Roman"/>
          <w:sz w:val="28"/>
          <w:szCs w:val="28"/>
        </w:rPr>
        <w:t>«</w:t>
      </w:r>
      <w:r w:rsidR="008D2379">
        <w:rPr>
          <w:rFonts w:ascii="Times New Roman" w:hAnsi="Times New Roman" w:cs="Times New Roman"/>
          <w:sz w:val="28"/>
          <w:szCs w:val="28"/>
        </w:rPr>
        <w:t>Одноосібність божественної ідеї, божественна ідея, яка постає як людина (</w:t>
      </w:r>
      <w:r w:rsidR="008D2379">
        <w:rPr>
          <w:rFonts w:ascii="Times New Roman" w:hAnsi="Times New Roman" w:cs="Times New Roman"/>
          <w:sz w:val="28"/>
          <w:szCs w:val="28"/>
          <w:lang w:val="en-US"/>
        </w:rPr>
        <w:t>als ein Mensch</w:t>
      </w:r>
      <w:r w:rsidR="008D2379">
        <w:rPr>
          <w:rFonts w:ascii="Times New Roman" w:hAnsi="Times New Roman" w:cs="Times New Roman"/>
          <w:sz w:val="28"/>
          <w:szCs w:val="28"/>
        </w:rPr>
        <w:t xml:space="preserve">), завершується тільки у дійсності, оскільки початково їй протистоять багато окремих індивідумів; вона збирає їх у єдність духа, у </w:t>
      </w:r>
      <w:r w:rsidR="008D2379">
        <w:rPr>
          <w:rFonts w:ascii="Times New Roman" w:hAnsi="Times New Roman" w:cs="Times New Roman"/>
          <w:i/>
          <w:sz w:val="28"/>
          <w:szCs w:val="28"/>
        </w:rPr>
        <w:t>спільноту</w:t>
      </w:r>
      <w:r w:rsidR="008D2379">
        <w:rPr>
          <w:rFonts w:ascii="Times New Roman" w:hAnsi="Times New Roman" w:cs="Times New Roman"/>
          <w:sz w:val="28"/>
          <w:szCs w:val="28"/>
        </w:rPr>
        <w:t xml:space="preserve"> і постає в ній у якості дійсної всезагальної самосвідомості</w:t>
      </w:r>
      <w:r>
        <w:rPr>
          <w:rFonts w:ascii="Times New Roman" w:hAnsi="Times New Roman" w:cs="Times New Roman"/>
          <w:sz w:val="28"/>
          <w:szCs w:val="28"/>
        </w:rPr>
        <w:t>»</w:t>
      </w:r>
      <w:r w:rsidR="008D2379">
        <w:rPr>
          <w:rFonts w:ascii="Times New Roman" w:hAnsi="Times New Roman" w:cs="Times New Roman"/>
          <w:sz w:val="28"/>
          <w:szCs w:val="28"/>
        </w:rPr>
        <w:t xml:space="preserve"> </w:t>
      </w:r>
      <w:r w:rsidR="008D2379">
        <w:rPr>
          <w:rFonts w:ascii="Times New Roman" w:hAnsi="Times New Roman" w:cs="Times New Roman"/>
          <w:sz w:val="28"/>
          <w:szCs w:val="28"/>
          <w:lang w:val="en-US"/>
        </w:rPr>
        <w:t>[</w:t>
      </w:r>
      <w:r w:rsidR="00E36ACD">
        <w:rPr>
          <w:rFonts w:ascii="Times New Roman" w:hAnsi="Times New Roman" w:cs="Times New Roman"/>
          <w:sz w:val="28"/>
          <w:szCs w:val="28"/>
        </w:rPr>
        <w:t>4</w:t>
      </w:r>
      <w:r w:rsidR="008D2379">
        <w:rPr>
          <w:rFonts w:ascii="Times New Roman" w:hAnsi="Times New Roman" w:cs="Times New Roman"/>
          <w:sz w:val="28"/>
          <w:szCs w:val="28"/>
        </w:rPr>
        <w:t>, с. 296</w:t>
      </w:r>
      <w:r w:rsidR="008D2379">
        <w:rPr>
          <w:rFonts w:ascii="Times New Roman" w:hAnsi="Times New Roman" w:cs="Times New Roman"/>
          <w:sz w:val="28"/>
          <w:szCs w:val="28"/>
          <w:lang w:val="en-US"/>
        </w:rPr>
        <w:t>]</w:t>
      </w:r>
      <w:r w:rsidR="008D2379">
        <w:rPr>
          <w:rFonts w:ascii="Times New Roman" w:hAnsi="Times New Roman" w:cs="Times New Roman"/>
          <w:sz w:val="28"/>
          <w:szCs w:val="28"/>
        </w:rPr>
        <w:t>.</w:t>
      </w:r>
      <w:r w:rsidR="00D44C82">
        <w:rPr>
          <w:rFonts w:ascii="Times New Roman" w:hAnsi="Times New Roman" w:cs="Times New Roman"/>
          <w:sz w:val="28"/>
          <w:szCs w:val="28"/>
        </w:rPr>
        <w:t xml:space="preserve"> Мислитель усвідомлює, що розгляд релігії на індивідуальному рівні є неможливим – для дослідження релігії потрібна сукупність носіїв цієї релігії.</w:t>
      </w:r>
      <w:r w:rsidR="007E45AA">
        <w:rPr>
          <w:rFonts w:ascii="Times New Roman" w:hAnsi="Times New Roman" w:cs="Times New Roman"/>
          <w:sz w:val="28"/>
          <w:szCs w:val="28"/>
        </w:rPr>
        <w:t xml:space="preserve"> Проте він постійно шукає </w:t>
      </w:r>
      <w:r w:rsidR="00662885">
        <w:rPr>
          <w:rFonts w:ascii="Times New Roman" w:hAnsi="Times New Roman" w:cs="Times New Roman"/>
          <w:sz w:val="28"/>
          <w:szCs w:val="28"/>
        </w:rPr>
        <w:t>онтологічну основу релігії у окремому індивідумі, й при</w:t>
      </w:r>
      <w:r w:rsidR="00BB7775">
        <w:rPr>
          <w:rFonts w:ascii="Times New Roman" w:hAnsi="Times New Roman" w:cs="Times New Roman"/>
          <w:sz w:val="28"/>
          <w:szCs w:val="28"/>
        </w:rPr>
        <w:t xml:space="preserve"> </w:t>
      </w:r>
      <w:r w:rsidR="00662885">
        <w:rPr>
          <w:rFonts w:ascii="Times New Roman" w:hAnsi="Times New Roman" w:cs="Times New Roman"/>
          <w:sz w:val="28"/>
          <w:szCs w:val="28"/>
        </w:rPr>
        <w:t xml:space="preserve">цьому зовсім про неї забуває, коли мова заходить про релігійну спільноту (або церкву). Гегель, із властивим йому філософським тяжінням до держави та права, пише: «Народ, який має пагане поняття про Бога, має й пагану державу, паганий уряд, пагані закони» </w:t>
      </w:r>
      <w:r w:rsidR="00662885">
        <w:rPr>
          <w:rFonts w:ascii="Times New Roman" w:hAnsi="Times New Roman" w:cs="Times New Roman"/>
          <w:sz w:val="28"/>
          <w:szCs w:val="28"/>
          <w:lang w:val="en-US"/>
        </w:rPr>
        <w:t>[</w:t>
      </w:r>
      <w:r w:rsidR="00E36ACD">
        <w:rPr>
          <w:rFonts w:ascii="Times New Roman" w:hAnsi="Times New Roman" w:cs="Times New Roman"/>
          <w:sz w:val="28"/>
          <w:szCs w:val="28"/>
        </w:rPr>
        <w:t>3</w:t>
      </w:r>
      <w:r w:rsidR="00662885">
        <w:rPr>
          <w:rFonts w:ascii="Times New Roman" w:hAnsi="Times New Roman" w:cs="Times New Roman"/>
          <w:sz w:val="28"/>
          <w:szCs w:val="28"/>
        </w:rPr>
        <w:t>, с. 400</w:t>
      </w:r>
      <w:r w:rsidR="00662885">
        <w:rPr>
          <w:rFonts w:ascii="Times New Roman" w:hAnsi="Times New Roman" w:cs="Times New Roman"/>
          <w:sz w:val="28"/>
          <w:szCs w:val="28"/>
          <w:lang w:val="en-US"/>
        </w:rPr>
        <w:t>]</w:t>
      </w:r>
      <w:r w:rsidR="00662885">
        <w:rPr>
          <w:rFonts w:ascii="Times New Roman" w:hAnsi="Times New Roman" w:cs="Times New Roman"/>
          <w:sz w:val="28"/>
          <w:szCs w:val="28"/>
        </w:rPr>
        <w:t>. Наслідок паганої (чи доброї) віри він побачив, а от причину віри не захотів вбачати у самій людині.</w:t>
      </w:r>
    </w:p>
    <w:p w:rsidR="00662885" w:rsidRDefault="00662885" w:rsidP="00D9172E">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E21702">
        <w:rPr>
          <w:rFonts w:ascii="Times New Roman" w:hAnsi="Times New Roman" w:cs="Times New Roman"/>
          <w:sz w:val="28"/>
          <w:szCs w:val="28"/>
        </w:rPr>
        <w:t>Немовля, народжене у визначеному середовищі, із перших днів життя підлягає впливові саме тих релігійних вірувань, серед яких воно народилося. Всотовуючи у себе віровчення, усне передання, апологетичні перекази, в дитини формується релігійна складова її буттєвого рівня, яка зовнішньо закріплюється сприйняттям символів релігійної культури – культових споруд, священих книг, обрядів тощо. Вже досить давно помічено, що у тій чи іншій філософській системі чітко простежуються релігійні мотиви</w:t>
      </w:r>
      <w:r w:rsidR="007D2248">
        <w:rPr>
          <w:rFonts w:ascii="Times New Roman" w:hAnsi="Times New Roman" w:cs="Times New Roman"/>
          <w:sz w:val="28"/>
          <w:szCs w:val="28"/>
        </w:rPr>
        <w:t xml:space="preserve"> саме того віросповідання, до якого належить філософ: «</w:t>
      </w:r>
      <w:r w:rsidR="000C15DB">
        <w:rPr>
          <w:rFonts w:ascii="Times New Roman" w:hAnsi="Times New Roman" w:cs="Times New Roman"/>
          <w:sz w:val="28"/>
          <w:szCs w:val="28"/>
        </w:rPr>
        <w:t>Кан</w:t>
      </w:r>
      <w:r w:rsidR="00E31A24">
        <w:rPr>
          <w:rFonts w:ascii="Times New Roman" w:hAnsi="Times New Roman" w:cs="Times New Roman"/>
          <w:sz w:val="28"/>
          <w:szCs w:val="28"/>
        </w:rPr>
        <w:t>т</w:t>
      </w:r>
      <w:r w:rsidR="000C15DB">
        <w:rPr>
          <w:rFonts w:ascii="Times New Roman" w:hAnsi="Times New Roman" w:cs="Times New Roman"/>
          <w:sz w:val="28"/>
          <w:szCs w:val="28"/>
        </w:rPr>
        <w:t xml:space="preserve"> дивився на проблему очами просвітителя, позиція Гегеля віддзеркалювала сиуацію, що склалася в буржуазному суспільстві. Що безумовного, позитивного було у цій позиції? Насампере</w:t>
      </w:r>
      <w:r w:rsidR="00E31A24">
        <w:rPr>
          <w:rFonts w:ascii="Times New Roman" w:hAnsi="Times New Roman" w:cs="Times New Roman"/>
          <w:sz w:val="28"/>
          <w:szCs w:val="28"/>
        </w:rPr>
        <w:t>д,</w:t>
      </w:r>
      <w:r w:rsidR="00790A74">
        <w:rPr>
          <w:rFonts w:ascii="Times New Roman" w:hAnsi="Times New Roman" w:cs="Times New Roman"/>
          <w:sz w:val="28"/>
          <w:szCs w:val="28"/>
        </w:rPr>
        <w:t xml:space="preserve"> </w:t>
      </w:r>
      <w:r w:rsidR="00E31A24">
        <w:rPr>
          <w:rFonts w:ascii="Times New Roman" w:hAnsi="Times New Roman" w:cs="Times New Roman"/>
          <w:sz w:val="28"/>
          <w:szCs w:val="28"/>
        </w:rPr>
        <w:t>історичний підхі</w:t>
      </w:r>
      <w:r w:rsidR="000C15DB">
        <w:rPr>
          <w:rFonts w:ascii="Times New Roman" w:hAnsi="Times New Roman" w:cs="Times New Roman"/>
          <w:sz w:val="28"/>
          <w:szCs w:val="28"/>
        </w:rPr>
        <w:t>д до справи.</w:t>
      </w:r>
      <w:r w:rsidR="00E31A24">
        <w:rPr>
          <w:rFonts w:ascii="Times New Roman" w:hAnsi="Times New Roman" w:cs="Times New Roman"/>
          <w:sz w:val="28"/>
          <w:szCs w:val="28"/>
        </w:rPr>
        <w:t xml:space="preserve"> </w:t>
      </w:r>
      <w:r w:rsidR="000C15DB">
        <w:rPr>
          <w:rFonts w:ascii="Times New Roman" w:hAnsi="Times New Roman" w:cs="Times New Roman"/>
          <w:sz w:val="28"/>
          <w:szCs w:val="28"/>
        </w:rPr>
        <w:t>Останній був чужим для раннього Гегеля, але характерним для зрілого. Християнство внесло у релігійний світ зародки історизму, протестантське богослов</w:t>
      </w:r>
      <w:r w:rsidR="000C15DB">
        <w:rPr>
          <w:rFonts w:ascii="Times New Roman" w:hAnsi="Times New Roman" w:cs="Times New Roman"/>
          <w:sz w:val="28"/>
          <w:szCs w:val="28"/>
          <w:lang w:val="en-US"/>
        </w:rPr>
        <w:t>’</w:t>
      </w:r>
      <w:r w:rsidR="000C15DB">
        <w:rPr>
          <w:rFonts w:ascii="Times New Roman" w:hAnsi="Times New Roman" w:cs="Times New Roman"/>
          <w:sz w:val="28"/>
          <w:szCs w:val="28"/>
        </w:rPr>
        <w:t>я підсилило їх: і в тому й в іншому випадку завдання зводилося до обгрунтування нової віри</w:t>
      </w:r>
      <w:r w:rsidR="00E31A24">
        <w:rPr>
          <w:rFonts w:ascii="Times New Roman" w:hAnsi="Times New Roman" w:cs="Times New Roman"/>
          <w:sz w:val="28"/>
          <w:szCs w:val="28"/>
        </w:rPr>
        <w:t>…Гегель, продовжуючи протестантську традицію, детально розглядає зміну релігій</w:t>
      </w:r>
      <w:r w:rsidR="007D2248">
        <w:rPr>
          <w:rFonts w:ascii="Times New Roman" w:hAnsi="Times New Roman" w:cs="Times New Roman"/>
          <w:sz w:val="28"/>
          <w:szCs w:val="28"/>
        </w:rPr>
        <w:t>»</w:t>
      </w:r>
      <w:r w:rsidR="00E31A24">
        <w:rPr>
          <w:rFonts w:ascii="Times New Roman" w:hAnsi="Times New Roman" w:cs="Times New Roman"/>
          <w:sz w:val="28"/>
          <w:szCs w:val="28"/>
        </w:rPr>
        <w:t xml:space="preserve"> </w:t>
      </w:r>
      <w:r w:rsidR="00E31A24">
        <w:rPr>
          <w:rFonts w:ascii="Times New Roman" w:hAnsi="Times New Roman" w:cs="Times New Roman"/>
          <w:sz w:val="28"/>
          <w:szCs w:val="28"/>
          <w:lang w:val="en-US"/>
        </w:rPr>
        <w:t>[</w:t>
      </w:r>
      <w:r w:rsidR="00E36ACD">
        <w:rPr>
          <w:rFonts w:ascii="Times New Roman" w:hAnsi="Times New Roman" w:cs="Times New Roman"/>
          <w:sz w:val="28"/>
          <w:szCs w:val="28"/>
        </w:rPr>
        <w:t>5</w:t>
      </w:r>
      <w:r w:rsidR="00E31A24">
        <w:rPr>
          <w:rFonts w:ascii="Times New Roman" w:hAnsi="Times New Roman" w:cs="Times New Roman"/>
          <w:sz w:val="28"/>
          <w:szCs w:val="28"/>
        </w:rPr>
        <w:t>, с.18</w:t>
      </w:r>
      <w:r w:rsidR="00E31A24">
        <w:rPr>
          <w:rFonts w:ascii="Times New Roman" w:hAnsi="Times New Roman" w:cs="Times New Roman"/>
          <w:sz w:val="28"/>
          <w:szCs w:val="28"/>
          <w:lang w:val="en-US"/>
        </w:rPr>
        <w:t>]</w:t>
      </w:r>
      <w:r w:rsidR="00E31A24">
        <w:rPr>
          <w:rFonts w:ascii="Times New Roman" w:hAnsi="Times New Roman" w:cs="Times New Roman"/>
          <w:sz w:val="28"/>
          <w:szCs w:val="28"/>
        </w:rPr>
        <w:t xml:space="preserve">. Діти, якщо вимушено змінюють місцепроживання, відносно легко </w:t>
      </w:r>
      <w:r w:rsidR="00E31A24">
        <w:rPr>
          <w:rFonts w:ascii="Times New Roman" w:hAnsi="Times New Roman" w:cs="Times New Roman"/>
          <w:sz w:val="28"/>
          <w:szCs w:val="28"/>
        </w:rPr>
        <w:lastRenderedPageBreak/>
        <w:t>адаптуються в іншій країні, й, навіть цивілізації, хоча із часом все одно дадуть взнаки відголоски генетичної пам</w:t>
      </w:r>
      <w:r w:rsidR="00E31A24">
        <w:rPr>
          <w:rFonts w:ascii="Times New Roman" w:hAnsi="Times New Roman" w:cs="Times New Roman"/>
          <w:sz w:val="28"/>
          <w:szCs w:val="28"/>
          <w:lang w:val="en-US"/>
        </w:rPr>
        <w:t>’</w:t>
      </w:r>
      <w:r w:rsidR="00E31A24">
        <w:rPr>
          <w:rFonts w:ascii="Times New Roman" w:hAnsi="Times New Roman" w:cs="Times New Roman"/>
          <w:sz w:val="28"/>
          <w:szCs w:val="28"/>
        </w:rPr>
        <w:t>яті; а от для людей дорослих, котрі засвоїли релігійно-культурну базу свого народу, виму</w:t>
      </w:r>
      <w:r w:rsidR="00790A74">
        <w:rPr>
          <w:rFonts w:ascii="Times New Roman" w:hAnsi="Times New Roman" w:cs="Times New Roman"/>
          <w:sz w:val="28"/>
          <w:szCs w:val="28"/>
        </w:rPr>
        <w:t>шений переїзд супроводжується</w:t>
      </w:r>
      <w:r w:rsidR="00E31A24">
        <w:rPr>
          <w:rFonts w:ascii="Times New Roman" w:hAnsi="Times New Roman" w:cs="Times New Roman"/>
          <w:sz w:val="28"/>
          <w:szCs w:val="28"/>
        </w:rPr>
        <w:t xml:space="preserve"> довготривалою болісною адаптацією та, як реакцією на неї, ностальгією.</w:t>
      </w:r>
      <w:r w:rsidR="006B3270">
        <w:rPr>
          <w:rFonts w:ascii="Times New Roman" w:hAnsi="Times New Roman" w:cs="Times New Roman"/>
          <w:sz w:val="28"/>
          <w:szCs w:val="28"/>
        </w:rPr>
        <w:t xml:space="preserve"> Свобода особистості розпочинається із моментом н</w:t>
      </w:r>
      <w:r w:rsidR="00183CE2">
        <w:rPr>
          <w:rFonts w:ascii="Times New Roman" w:hAnsi="Times New Roman" w:cs="Times New Roman"/>
          <w:sz w:val="28"/>
          <w:szCs w:val="28"/>
        </w:rPr>
        <w:t>а</w:t>
      </w:r>
      <w:r w:rsidR="006B3270">
        <w:rPr>
          <w:rFonts w:ascii="Times New Roman" w:hAnsi="Times New Roman" w:cs="Times New Roman"/>
          <w:sz w:val="28"/>
          <w:szCs w:val="28"/>
        </w:rPr>
        <w:t xml:space="preserve">родження, але ця свобода завжди є заснованою на загальному онтологічному рівні тієї спільноти, до якої із необхідністю належить </w:t>
      </w:r>
      <w:r w:rsidR="00183CE2">
        <w:rPr>
          <w:rFonts w:ascii="Times New Roman" w:hAnsi="Times New Roman" w:cs="Times New Roman"/>
          <w:sz w:val="28"/>
          <w:szCs w:val="28"/>
        </w:rPr>
        <w:t xml:space="preserve">особистість </w:t>
      </w:r>
      <w:r w:rsidR="006B3270">
        <w:rPr>
          <w:rFonts w:ascii="Times New Roman" w:hAnsi="Times New Roman" w:cs="Times New Roman"/>
          <w:sz w:val="28"/>
          <w:szCs w:val="28"/>
        </w:rPr>
        <w:t>та підлягає безапеляційному впливові культурної традиції, що її оточує і змушує мислити стереотипно для даного регіону, країни, цивілізації.</w:t>
      </w:r>
    </w:p>
    <w:p w:rsidR="006B3270" w:rsidRDefault="006B3270" w:rsidP="00D9172E">
      <w:pPr>
        <w:spacing w:line="240" w:lineRule="auto"/>
        <w:jc w:val="both"/>
        <w:rPr>
          <w:rFonts w:ascii="Times New Roman" w:hAnsi="Times New Roman" w:cs="Times New Roman"/>
          <w:sz w:val="28"/>
          <w:szCs w:val="28"/>
        </w:rPr>
      </w:pPr>
      <w:r>
        <w:rPr>
          <w:rFonts w:ascii="Times New Roman" w:hAnsi="Times New Roman" w:cs="Times New Roman"/>
          <w:sz w:val="28"/>
          <w:szCs w:val="28"/>
        </w:rPr>
        <w:tab/>
        <w:t>Так, релігійна спільнота утворюється із багатьох</w:t>
      </w:r>
      <w:r w:rsidR="00D014E4">
        <w:rPr>
          <w:rFonts w:ascii="Times New Roman" w:hAnsi="Times New Roman" w:cs="Times New Roman"/>
          <w:sz w:val="28"/>
          <w:szCs w:val="28"/>
        </w:rPr>
        <w:t xml:space="preserve"> </w:t>
      </w:r>
      <w:r>
        <w:rPr>
          <w:rFonts w:ascii="Times New Roman" w:hAnsi="Times New Roman" w:cs="Times New Roman"/>
          <w:sz w:val="28"/>
          <w:szCs w:val="28"/>
        </w:rPr>
        <w:t>унікальних особистостей, проте вони разом мають багато спільних онтологічних рис, подібний погляд на зміст та форму релігії і</w:t>
      </w:r>
      <w:r w:rsidR="00D3361A">
        <w:rPr>
          <w:rFonts w:ascii="Times New Roman" w:hAnsi="Times New Roman" w:cs="Times New Roman"/>
          <w:sz w:val="28"/>
          <w:szCs w:val="28"/>
        </w:rPr>
        <w:t>,</w:t>
      </w:r>
      <w:r>
        <w:rPr>
          <w:rFonts w:ascii="Times New Roman" w:hAnsi="Times New Roman" w:cs="Times New Roman"/>
          <w:sz w:val="28"/>
          <w:szCs w:val="28"/>
        </w:rPr>
        <w:t xml:space="preserve"> саме тому вони об</w:t>
      </w:r>
      <w:r>
        <w:rPr>
          <w:rFonts w:ascii="Times New Roman" w:hAnsi="Times New Roman" w:cs="Times New Roman"/>
          <w:sz w:val="28"/>
          <w:szCs w:val="28"/>
          <w:lang w:val="en-US"/>
        </w:rPr>
        <w:t>’</w:t>
      </w:r>
      <w:r>
        <w:rPr>
          <w:rFonts w:ascii="Times New Roman" w:hAnsi="Times New Roman" w:cs="Times New Roman"/>
          <w:sz w:val="28"/>
          <w:szCs w:val="28"/>
        </w:rPr>
        <w:t>є</w:t>
      </w:r>
      <w:r>
        <w:rPr>
          <w:rFonts w:ascii="Times New Roman" w:hAnsi="Times New Roman" w:cs="Times New Roman"/>
          <w:sz w:val="28"/>
          <w:szCs w:val="28"/>
          <w:lang w:val="ru-RU"/>
        </w:rPr>
        <w:t>днані і є однодумними.</w:t>
      </w:r>
      <w:r w:rsidR="00AF6A41">
        <w:rPr>
          <w:rFonts w:ascii="Times New Roman" w:hAnsi="Times New Roman" w:cs="Times New Roman"/>
          <w:sz w:val="28"/>
          <w:szCs w:val="28"/>
          <w:lang w:val="ru-RU"/>
        </w:rPr>
        <w:t xml:space="preserve"> Яннарас саме у онтологічній перспективі описує співзалежність особистісного та множинного: «Ми пізнаємо людське Буття (спосіб, яким людина є) як особистісну інакшість. Але у події унікального людського існування особистісна інакшість реалізується відносно тотожності спільних ознак природи. Буттєве відношення особитості та природи передбачає їх онтологічну відмінність: особистість, як екзистенційна реальність, концентрує у собі природу, не вичерпуючи її. І у той самий час вона перевершує природу як екстатична інакшість: особистість визначає природу, а не визначається нею</w:t>
      </w:r>
      <w:r w:rsidR="00D3361A">
        <w:rPr>
          <w:rFonts w:ascii="Times New Roman" w:hAnsi="Times New Roman" w:cs="Times New Roman"/>
          <w:sz w:val="28"/>
          <w:szCs w:val="28"/>
          <w:lang w:val="ru-RU"/>
        </w:rPr>
        <w:t>. Онтологічна відмінність особистості та природи, їх одночасна буттєва тотожність та відмінність конституюють унікальне людське існування у якості конкретної екзистенційної події свободи: свободи особистості і особистісної інакшості, що визначає природу</w:t>
      </w:r>
      <w:r w:rsidR="00AF6A41">
        <w:rPr>
          <w:rFonts w:ascii="Times New Roman" w:hAnsi="Times New Roman" w:cs="Times New Roman"/>
          <w:sz w:val="28"/>
          <w:szCs w:val="28"/>
          <w:lang w:val="ru-RU"/>
        </w:rPr>
        <w:t>»</w:t>
      </w:r>
      <w:r w:rsidR="00D3361A">
        <w:rPr>
          <w:rFonts w:ascii="Times New Roman" w:hAnsi="Times New Roman" w:cs="Times New Roman"/>
          <w:sz w:val="28"/>
          <w:szCs w:val="28"/>
          <w:lang w:val="ru-RU"/>
        </w:rPr>
        <w:t xml:space="preserve"> </w:t>
      </w:r>
      <w:r w:rsidR="00D3361A">
        <w:rPr>
          <w:rFonts w:ascii="Times New Roman" w:hAnsi="Times New Roman" w:cs="Times New Roman"/>
          <w:sz w:val="28"/>
          <w:szCs w:val="28"/>
          <w:lang w:val="en-US"/>
        </w:rPr>
        <w:t>[</w:t>
      </w:r>
      <w:r w:rsidR="00E36ACD">
        <w:rPr>
          <w:rFonts w:ascii="Times New Roman" w:hAnsi="Times New Roman" w:cs="Times New Roman"/>
          <w:sz w:val="28"/>
          <w:szCs w:val="28"/>
        </w:rPr>
        <w:t>11</w:t>
      </w:r>
      <w:r w:rsidR="00D3361A">
        <w:rPr>
          <w:rFonts w:ascii="Times New Roman" w:hAnsi="Times New Roman" w:cs="Times New Roman"/>
          <w:sz w:val="28"/>
          <w:szCs w:val="28"/>
        </w:rPr>
        <w:t>, с. 332</w:t>
      </w:r>
      <w:r w:rsidR="00D3361A">
        <w:rPr>
          <w:rFonts w:ascii="Times New Roman" w:hAnsi="Times New Roman" w:cs="Times New Roman"/>
          <w:sz w:val="28"/>
          <w:szCs w:val="28"/>
          <w:lang w:val="en-US"/>
        </w:rPr>
        <w:t>]</w:t>
      </w:r>
      <w:r w:rsidR="00D3361A">
        <w:rPr>
          <w:rFonts w:ascii="Times New Roman" w:hAnsi="Times New Roman" w:cs="Times New Roman"/>
          <w:sz w:val="28"/>
          <w:szCs w:val="28"/>
        </w:rPr>
        <w:t>.</w:t>
      </w:r>
    </w:p>
    <w:p w:rsidR="00A105DB" w:rsidRDefault="00D3361A" w:rsidP="00D9172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Повертаючись до Гегеля, нам потрібно відповісти, яке місце у ієрархії релігій займає іслам. Його поява була зумовлена більше традиційно-культурними чинниками, а внутрішній світогляд його перших адептів на той час не сприймав існуючої релігійної позиції і тому перебував у хаосі; тобто те, що існувало навколо – іудаїзм та християнство – арабам не підходило.</w:t>
      </w:r>
      <w:r w:rsidR="000802A5">
        <w:rPr>
          <w:rFonts w:ascii="Times New Roman" w:hAnsi="Times New Roman" w:cs="Times New Roman"/>
          <w:sz w:val="28"/>
          <w:szCs w:val="28"/>
        </w:rPr>
        <w:t xml:space="preserve"> </w:t>
      </w:r>
      <w:r w:rsidR="000802A5" w:rsidRPr="000802A5">
        <w:rPr>
          <w:rFonts w:ascii="Times New Roman" w:hAnsi="Times New Roman" w:cs="Times New Roman"/>
          <w:sz w:val="28"/>
          <w:szCs w:val="28"/>
        </w:rPr>
        <w:t xml:space="preserve">«Активно відбувався процес етнічної та культурної консолідації арабів, формувалась єдина арабська мова. Потреба в ідеологічному обгрунтуванні цих політичних, економічних та соціальних змін, у стимулюванні їх розвитку породила в Аравії різні ідейно-політичні рухи. Іслам був виявом цих загальних процесів. Він став важливим фактором у становленні середньовічної арабської народності, нового політичного утворення – Халіфату, нової етноконфесійної спільності – громади мусульман (умма)» </w:t>
      </w:r>
      <w:r w:rsidR="000802A5" w:rsidRPr="000802A5">
        <w:rPr>
          <w:rFonts w:ascii="Times New Roman" w:hAnsi="Times New Roman" w:cs="Times New Roman"/>
          <w:sz w:val="28"/>
          <w:szCs w:val="28"/>
          <w:lang w:val="en-US"/>
        </w:rPr>
        <w:t>[</w:t>
      </w:r>
      <w:r w:rsidR="00E36ACD">
        <w:rPr>
          <w:rFonts w:ascii="Times New Roman" w:hAnsi="Times New Roman" w:cs="Times New Roman"/>
          <w:sz w:val="28"/>
          <w:szCs w:val="28"/>
        </w:rPr>
        <w:t>9</w:t>
      </w:r>
      <w:r w:rsidR="000802A5" w:rsidRPr="000802A5">
        <w:rPr>
          <w:rFonts w:ascii="Times New Roman" w:hAnsi="Times New Roman" w:cs="Times New Roman"/>
          <w:sz w:val="28"/>
          <w:szCs w:val="28"/>
        </w:rPr>
        <w:t>, с. 71</w:t>
      </w:r>
      <w:r w:rsidR="000802A5" w:rsidRPr="000802A5">
        <w:rPr>
          <w:rFonts w:ascii="Times New Roman" w:hAnsi="Times New Roman" w:cs="Times New Roman"/>
          <w:sz w:val="28"/>
          <w:szCs w:val="28"/>
          <w:lang w:val="en-US"/>
        </w:rPr>
        <w:t>]</w:t>
      </w:r>
      <w:r w:rsidR="000802A5" w:rsidRPr="000802A5">
        <w:rPr>
          <w:rFonts w:ascii="Times New Roman" w:hAnsi="Times New Roman" w:cs="Times New Roman"/>
          <w:sz w:val="28"/>
          <w:szCs w:val="28"/>
        </w:rPr>
        <w:t>.</w:t>
      </w:r>
      <w:r w:rsidR="000802A5">
        <w:rPr>
          <w:rFonts w:ascii="Times New Roman" w:hAnsi="Times New Roman" w:cs="Times New Roman"/>
          <w:sz w:val="28"/>
          <w:szCs w:val="28"/>
        </w:rPr>
        <w:t xml:space="preserve"> Іслам став новою, очікуваною під час духовної кризи, релігією і його віровчення та форма задовольнили загалом духовно нескладний світогляд арабів – їх онтологічний рівень не знаходив свого втілення у розлогій обрядовості євреїв та високому втіленні богословської думки християнства. Тому, у онтологічній градації релігій, наслідуючи Гегеля, мусульманст</w:t>
      </w:r>
      <w:r w:rsidR="00892607">
        <w:rPr>
          <w:rFonts w:ascii="Times New Roman" w:hAnsi="Times New Roman" w:cs="Times New Roman"/>
          <w:sz w:val="28"/>
          <w:szCs w:val="28"/>
        </w:rPr>
        <w:t>во слід розмістити як деградацію</w:t>
      </w:r>
      <w:r w:rsidR="000802A5">
        <w:rPr>
          <w:rFonts w:ascii="Times New Roman" w:hAnsi="Times New Roman" w:cs="Times New Roman"/>
          <w:sz w:val="28"/>
          <w:szCs w:val="28"/>
        </w:rPr>
        <w:t xml:space="preserve"> християнства, як видозміну яка не повернулася до </w:t>
      </w:r>
      <w:r w:rsidR="000802A5">
        <w:rPr>
          <w:rFonts w:ascii="Times New Roman" w:hAnsi="Times New Roman" w:cs="Times New Roman"/>
          <w:sz w:val="28"/>
          <w:szCs w:val="28"/>
        </w:rPr>
        <w:lastRenderedPageBreak/>
        <w:t>своїх витоків, тобто до іудаїзма. Свідченням цьому переконанню є те, що мусульмани не змогли, як і євреї, сприйняти догмат</w:t>
      </w:r>
      <w:r w:rsidR="00892607">
        <w:rPr>
          <w:rFonts w:ascii="Times New Roman" w:hAnsi="Times New Roman" w:cs="Times New Roman"/>
          <w:sz w:val="28"/>
          <w:szCs w:val="28"/>
        </w:rPr>
        <w:t xml:space="preserve"> про Бога як Трійцю і залишились при примітивній формі монотеїзма.</w:t>
      </w:r>
    </w:p>
    <w:p w:rsidR="00D3361A" w:rsidRDefault="00A105DB" w:rsidP="00D9172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Якщо висловлюватися відносно іудаїзму та індуїзму із позицій онтологічного рівня, то тут творець «Філософії релігій» правий – це ті віровчення, які базуються на вузькій національній ідеї; щоправда із різних причин, але все ж є закритими спільнотами. Обидві вони не налаштовані на місіонерське розповсюдження своїх</w:t>
      </w:r>
      <w:r w:rsidR="00A63FCE">
        <w:rPr>
          <w:rFonts w:ascii="Times New Roman" w:hAnsi="Times New Roman" w:cs="Times New Roman"/>
          <w:sz w:val="28"/>
          <w:szCs w:val="28"/>
        </w:rPr>
        <w:t xml:space="preserve"> вірувань і обидві не готов</w:t>
      </w:r>
      <w:r>
        <w:rPr>
          <w:rFonts w:ascii="Times New Roman" w:hAnsi="Times New Roman" w:cs="Times New Roman"/>
          <w:sz w:val="28"/>
          <w:szCs w:val="28"/>
        </w:rPr>
        <w:t xml:space="preserve">і </w:t>
      </w:r>
      <w:r w:rsidR="00A63FCE">
        <w:rPr>
          <w:rFonts w:ascii="Times New Roman" w:hAnsi="Times New Roman" w:cs="Times New Roman"/>
          <w:sz w:val="28"/>
          <w:szCs w:val="28"/>
        </w:rPr>
        <w:t xml:space="preserve">радо </w:t>
      </w:r>
      <w:r>
        <w:rPr>
          <w:rFonts w:ascii="Times New Roman" w:hAnsi="Times New Roman" w:cs="Times New Roman"/>
          <w:sz w:val="28"/>
          <w:szCs w:val="28"/>
        </w:rPr>
        <w:t>віддати</w:t>
      </w:r>
      <w:r w:rsidR="00A63FCE">
        <w:rPr>
          <w:rFonts w:ascii="Times New Roman" w:hAnsi="Times New Roman" w:cs="Times New Roman"/>
          <w:sz w:val="28"/>
          <w:szCs w:val="28"/>
        </w:rPr>
        <w:t xml:space="preserve"> у руки чужаків</w:t>
      </w:r>
      <w:r>
        <w:rPr>
          <w:rFonts w:ascii="Times New Roman" w:hAnsi="Times New Roman" w:cs="Times New Roman"/>
          <w:sz w:val="28"/>
          <w:szCs w:val="28"/>
        </w:rPr>
        <w:t xml:space="preserve"> пріорітет толкуванн</w:t>
      </w:r>
      <w:r w:rsidR="00A63FCE">
        <w:rPr>
          <w:rFonts w:ascii="Times New Roman" w:hAnsi="Times New Roman" w:cs="Times New Roman"/>
          <w:sz w:val="28"/>
          <w:szCs w:val="28"/>
        </w:rPr>
        <w:t>я священних текстів та привілей равинів та брахманів оберігати чистоту вчення. Але парадоксально обидві локальні релігії стали підвалиною для двох світових релігій – буддизму та християнства. Вже тому, що іслам, буддизм та християнство за своєю суттю стають вищими понад національні та расові відмінності, вони стають вищими і буттєво</w:t>
      </w:r>
      <w:r w:rsidR="0022484D">
        <w:rPr>
          <w:rFonts w:ascii="Times New Roman" w:hAnsi="Times New Roman" w:cs="Times New Roman"/>
          <w:sz w:val="28"/>
          <w:szCs w:val="28"/>
        </w:rPr>
        <w:t xml:space="preserve"> у порівнянні із локальними релігіями євреїв та індусів та моральними віровченнями китайців. А тому ми погоджуємось із поглядом Г.В.Бокала, що відносно світових релігій принцип розвитку релігій Гегеля вже не</w:t>
      </w:r>
      <w:r w:rsidR="00183CE2">
        <w:rPr>
          <w:rFonts w:ascii="Times New Roman" w:hAnsi="Times New Roman" w:cs="Times New Roman"/>
          <w:sz w:val="28"/>
          <w:szCs w:val="28"/>
        </w:rPr>
        <w:t xml:space="preserve"> </w:t>
      </w:r>
      <w:r w:rsidR="0022484D">
        <w:rPr>
          <w:rFonts w:ascii="Times New Roman" w:hAnsi="Times New Roman" w:cs="Times New Roman"/>
          <w:sz w:val="28"/>
          <w:szCs w:val="28"/>
        </w:rPr>
        <w:t>має місця. «Зміни в способі пояснення ознак філософічності, невіддільно поєднані з відмовою від модерного європоцентризму, який найяскравіше був репрезентований у історико-філософській конце</w:t>
      </w:r>
      <w:r w:rsidR="00183CE2">
        <w:rPr>
          <w:rFonts w:ascii="Times New Roman" w:hAnsi="Times New Roman" w:cs="Times New Roman"/>
          <w:sz w:val="28"/>
          <w:szCs w:val="28"/>
        </w:rPr>
        <w:t>пції Г.В.Ф.Гегеля. У світлі заз</w:t>
      </w:r>
      <w:r w:rsidR="0022484D">
        <w:rPr>
          <w:rFonts w:ascii="Times New Roman" w:hAnsi="Times New Roman" w:cs="Times New Roman"/>
          <w:sz w:val="28"/>
          <w:szCs w:val="28"/>
        </w:rPr>
        <w:t xml:space="preserve">наченого, актуалізованим постає питання про доцільність дотримання принципу монолінійності в аналізі історико-філософського процесу. Адже, осередком виникнення філософії переважна більшість сучасних дослідників визнає не лише культуру Стародавньої Греції, але й Стародавньої Індії та Стародавнього Китаю. Водночас, ми </w:t>
      </w:r>
      <w:r w:rsidR="00D93D71">
        <w:rPr>
          <w:rFonts w:ascii="Times New Roman" w:hAnsi="Times New Roman" w:cs="Times New Roman"/>
          <w:sz w:val="28"/>
          <w:szCs w:val="28"/>
        </w:rPr>
        <w:t>не маємо підстав для ствердження генетично-дифузного зв</w:t>
      </w:r>
      <w:r w:rsidR="00D93D71">
        <w:rPr>
          <w:rFonts w:ascii="Times New Roman" w:hAnsi="Times New Roman" w:cs="Times New Roman"/>
          <w:sz w:val="28"/>
          <w:szCs w:val="28"/>
          <w:lang w:val="en-US"/>
        </w:rPr>
        <w:t>’</w:t>
      </w:r>
      <w:r w:rsidR="00D93D71">
        <w:rPr>
          <w:rFonts w:ascii="Times New Roman" w:hAnsi="Times New Roman" w:cs="Times New Roman"/>
          <w:sz w:val="28"/>
          <w:szCs w:val="28"/>
        </w:rPr>
        <w:t>язку між цими подіями. Також суперечливим є питання про можливість відшукання елементів взаємовпливу між духовними традиціями Стародавнього світу. Тому обггрунтованою нам видається настанова дотримуватися принципу полілінійності у історико- філософському зверненні до цілком самобутніх та оригінальних процесів формування філософських традицій Стародавніх Греції, Індії та Китаю</w:t>
      </w:r>
      <w:r w:rsidR="0022484D">
        <w:rPr>
          <w:rFonts w:ascii="Times New Roman" w:hAnsi="Times New Roman" w:cs="Times New Roman"/>
          <w:sz w:val="28"/>
          <w:szCs w:val="28"/>
        </w:rPr>
        <w:t>»</w:t>
      </w:r>
      <w:r w:rsidR="00D93D71">
        <w:rPr>
          <w:rFonts w:ascii="Times New Roman" w:hAnsi="Times New Roman" w:cs="Times New Roman"/>
          <w:sz w:val="28"/>
          <w:szCs w:val="28"/>
        </w:rPr>
        <w:t xml:space="preserve"> </w:t>
      </w:r>
      <w:r w:rsidR="00D93D71">
        <w:rPr>
          <w:rFonts w:ascii="Times New Roman" w:hAnsi="Times New Roman" w:cs="Times New Roman"/>
          <w:sz w:val="28"/>
          <w:szCs w:val="28"/>
          <w:lang w:val="en-US"/>
        </w:rPr>
        <w:t>[</w:t>
      </w:r>
      <w:r w:rsidR="00D34DF5">
        <w:rPr>
          <w:rFonts w:ascii="Times New Roman" w:hAnsi="Times New Roman" w:cs="Times New Roman"/>
          <w:sz w:val="28"/>
          <w:szCs w:val="28"/>
        </w:rPr>
        <w:t>2</w:t>
      </w:r>
      <w:r w:rsidR="00D93D71">
        <w:rPr>
          <w:rFonts w:ascii="Times New Roman" w:hAnsi="Times New Roman" w:cs="Times New Roman"/>
          <w:sz w:val="28"/>
          <w:szCs w:val="28"/>
        </w:rPr>
        <w:t>, с. 21-22</w:t>
      </w:r>
      <w:r w:rsidR="00D93D71">
        <w:rPr>
          <w:rFonts w:ascii="Times New Roman" w:hAnsi="Times New Roman" w:cs="Times New Roman"/>
          <w:sz w:val="28"/>
          <w:szCs w:val="28"/>
          <w:lang w:val="en-US"/>
        </w:rPr>
        <w:t>]</w:t>
      </w:r>
      <w:r w:rsidR="00D93D71">
        <w:rPr>
          <w:rFonts w:ascii="Times New Roman" w:hAnsi="Times New Roman" w:cs="Times New Roman"/>
          <w:sz w:val="28"/>
          <w:szCs w:val="28"/>
        </w:rPr>
        <w:t>.</w:t>
      </w:r>
    </w:p>
    <w:p w:rsidR="00AB5245" w:rsidRDefault="00AB5245" w:rsidP="00D9172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 існують об</w:t>
      </w:r>
      <w:r>
        <w:rPr>
          <w:rFonts w:ascii="Times New Roman" w:hAnsi="Times New Roman" w:cs="Times New Roman"/>
          <w:sz w:val="28"/>
          <w:szCs w:val="28"/>
          <w:lang w:val="en-US"/>
        </w:rPr>
        <w:t>’</w:t>
      </w:r>
      <w:r>
        <w:rPr>
          <w:rFonts w:ascii="Times New Roman" w:hAnsi="Times New Roman" w:cs="Times New Roman"/>
          <w:sz w:val="28"/>
          <w:szCs w:val="28"/>
        </w:rPr>
        <w:t xml:space="preserve">єктивні філософські, моральні, аксіологічні та ін. причини вважати християнство абсолютною релігією, але оскільки усі паралельно існуючі віровчення не відходять у забуття (хоча б поступово) як магізм та фетишизм, то все таки доречно було б вести мову про принцип </w:t>
      </w:r>
      <w:r w:rsidRPr="00AB5245">
        <w:rPr>
          <w:rFonts w:ascii="Times New Roman" w:hAnsi="Times New Roman" w:cs="Times New Roman"/>
          <w:i/>
          <w:sz w:val="28"/>
          <w:szCs w:val="28"/>
        </w:rPr>
        <w:t>полілінійності</w:t>
      </w:r>
      <w:r>
        <w:rPr>
          <w:rFonts w:ascii="Times New Roman" w:hAnsi="Times New Roman" w:cs="Times New Roman"/>
          <w:sz w:val="28"/>
          <w:szCs w:val="28"/>
        </w:rPr>
        <w:t>. Сам Гегель іноді наштовхує на подібний висновок: «</w:t>
      </w:r>
      <w:r w:rsidR="00334813">
        <w:rPr>
          <w:rFonts w:ascii="Times New Roman" w:hAnsi="Times New Roman" w:cs="Times New Roman"/>
          <w:sz w:val="28"/>
          <w:szCs w:val="28"/>
        </w:rPr>
        <w:t>Для того, щоби осягнути кінцеві релігії у їх істині, слід розглянути ці релігії із двох боків: по-перше, як пізнається в них Бог, як він визначається; по-друге, як суб</w:t>
      </w:r>
      <w:r w:rsidR="00334813">
        <w:rPr>
          <w:rFonts w:ascii="Times New Roman" w:hAnsi="Times New Roman" w:cs="Times New Roman"/>
          <w:sz w:val="28"/>
          <w:szCs w:val="28"/>
          <w:lang w:val="en-US"/>
        </w:rPr>
        <w:t>’</w:t>
      </w:r>
      <w:r w:rsidR="00176EA6">
        <w:rPr>
          <w:rFonts w:ascii="Times New Roman" w:hAnsi="Times New Roman" w:cs="Times New Roman"/>
          <w:sz w:val="28"/>
          <w:szCs w:val="28"/>
        </w:rPr>
        <w:t>єкт пізнає при цьому самого се</w:t>
      </w:r>
      <w:r w:rsidR="00334813">
        <w:rPr>
          <w:rFonts w:ascii="Times New Roman" w:hAnsi="Times New Roman" w:cs="Times New Roman"/>
          <w:sz w:val="28"/>
          <w:szCs w:val="28"/>
        </w:rPr>
        <w:t>бе. Бо ж для визначення обох боків, об</w:t>
      </w:r>
      <w:r w:rsidR="00334813">
        <w:rPr>
          <w:rFonts w:ascii="Times New Roman" w:hAnsi="Times New Roman" w:cs="Times New Roman"/>
          <w:sz w:val="28"/>
          <w:szCs w:val="28"/>
          <w:lang w:val="en-US"/>
        </w:rPr>
        <w:t>’</w:t>
      </w:r>
      <w:r w:rsidR="00334813">
        <w:rPr>
          <w:rFonts w:ascii="Times New Roman" w:hAnsi="Times New Roman" w:cs="Times New Roman"/>
          <w:sz w:val="28"/>
          <w:szCs w:val="28"/>
        </w:rPr>
        <w:t>єктивного та суб</w:t>
      </w:r>
      <w:r w:rsidR="00334813">
        <w:rPr>
          <w:rFonts w:ascii="Times New Roman" w:hAnsi="Times New Roman" w:cs="Times New Roman"/>
          <w:sz w:val="28"/>
          <w:szCs w:val="28"/>
          <w:lang w:val="en-US"/>
        </w:rPr>
        <w:t>’</w:t>
      </w:r>
      <w:r w:rsidR="00334813">
        <w:rPr>
          <w:rFonts w:ascii="Times New Roman" w:hAnsi="Times New Roman" w:cs="Times New Roman"/>
          <w:sz w:val="28"/>
          <w:szCs w:val="28"/>
        </w:rPr>
        <w:t xml:space="preserve">єктивного, існує одна підвалина й обидва боки пронизує одна визначеність. Уявлення людини про Бога відповідає її уявленню про себе, про свою </w:t>
      </w:r>
      <w:r w:rsidR="00334813" w:rsidRPr="00334813">
        <w:rPr>
          <w:rFonts w:ascii="Times New Roman" w:hAnsi="Times New Roman" w:cs="Times New Roman"/>
          <w:i/>
          <w:sz w:val="28"/>
          <w:szCs w:val="28"/>
        </w:rPr>
        <w:t>свободу</w:t>
      </w:r>
      <w:r>
        <w:rPr>
          <w:rFonts w:ascii="Times New Roman" w:hAnsi="Times New Roman" w:cs="Times New Roman"/>
          <w:sz w:val="28"/>
          <w:szCs w:val="28"/>
        </w:rPr>
        <w:t>»</w:t>
      </w:r>
      <w:r w:rsidR="00334813">
        <w:rPr>
          <w:rFonts w:ascii="Times New Roman" w:hAnsi="Times New Roman" w:cs="Times New Roman"/>
          <w:sz w:val="28"/>
          <w:szCs w:val="28"/>
        </w:rPr>
        <w:t xml:space="preserve"> </w:t>
      </w:r>
      <w:r w:rsidR="00334813">
        <w:rPr>
          <w:rFonts w:ascii="Times New Roman" w:hAnsi="Times New Roman" w:cs="Times New Roman"/>
          <w:sz w:val="28"/>
          <w:szCs w:val="28"/>
          <w:lang w:val="en-US"/>
        </w:rPr>
        <w:t>[</w:t>
      </w:r>
      <w:r w:rsidR="00D34DF5">
        <w:rPr>
          <w:rFonts w:ascii="Times New Roman" w:hAnsi="Times New Roman" w:cs="Times New Roman"/>
          <w:sz w:val="28"/>
          <w:szCs w:val="28"/>
        </w:rPr>
        <w:t>3</w:t>
      </w:r>
      <w:r w:rsidR="00334813">
        <w:rPr>
          <w:rFonts w:ascii="Times New Roman" w:hAnsi="Times New Roman" w:cs="Times New Roman"/>
          <w:sz w:val="28"/>
          <w:szCs w:val="28"/>
        </w:rPr>
        <w:t>, с. 267</w:t>
      </w:r>
      <w:r w:rsidR="00334813">
        <w:rPr>
          <w:rFonts w:ascii="Times New Roman" w:hAnsi="Times New Roman" w:cs="Times New Roman"/>
          <w:sz w:val="28"/>
          <w:szCs w:val="28"/>
          <w:lang w:val="en-US"/>
        </w:rPr>
        <w:t>]</w:t>
      </w:r>
      <w:r w:rsidR="00334813">
        <w:rPr>
          <w:rFonts w:ascii="Times New Roman" w:hAnsi="Times New Roman" w:cs="Times New Roman"/>
          <w:sz w:val="28"/>
          <w:szCs w:val="28"/>
        </w:rPr>
        <w:t>.</w:t>
      </w:r>
    </w:p>
    <w:p w:rsidR="00334813" w:rsidRDefault="00334813" w:rsidP="00D9172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Без будь-яких мілітарних кордонів у сучасному світі світові релігії практично не проникають взаємно – поодинокі місіонерські зусилля християн загалом не змінюють релігійної ситуації</w:t>
      </w:r>
      <w:r w:rsidR="00E93B78">
        <w:rPr>
          <w:rFonts w:ascii="Times New Roman" w:hAnsi="Times New Roman" w:cs="Times New Roman"/>
          <w:sz w:val="28"/>
          <w:szCs w:val="28"/>
        </w:rPr>
        <w:t xml:space="preserve"> у країнах сповідання буддизму та мусульманства. Історично існували лише два ефективні способи нав</w:t>
      </w:r>
      <w:r w:rsidR="00E93B78">
        <w:rPr>
          <w:rFonts w:ascii="Times New Roman" w:hAnsi="Times New Roman" w:cs="Times New Roman"/>
          <w:sz w:val="28"/>
          <w:szCs w:val="28"/>
          <w:lang w:val="en-US"/>
        </w:rPr>
        <w:t>’</w:t>
      </w:r>
      <w:r w:rsidR="00E93B78">
        <w:rPr>
          <w:rFonts w:ascii="Times New Roman" w:hAnsi="Times New Roman" w:cs="Times New Roman"/>
          <w:sz w:val="28"/>
          <w:szCs w:val="28"/>
          <w:lang w:val="ru-RU"/>
        </w:rPr>
        <w:t>язування своєї «правильної релігії»: довготривала військ</w:t>
      </w:r>
      <w:r w:rsidR="00176EA6">
        <w:rPr>
          <w:rFonts w:ascii="Times New Roman" w:hAnsi="Times New Roman" w:cs="Times New Roman"/>
          <w:sz w:val="28"/>
          <w:szCs w:val="28"/>
          <w:lang w:val="ru-RU"/>
        </w:rPr>
        <w:t>ова окупація із закономірним насадж</w:t>
      </w:r>
      <w:r w:rsidR="00E93B78">
        <w:rPr>
          <w:rFonts w:ascii="Times New Roman" w:hAnsi="Times New Roman" w:cs="Times New Roman"/>
          <w:sz w:val="28"/>
          <w:szCs w:val="28"/>
          <w:lang w:val="ru-RU"/>
        </w:rPr>
        <w:t xml:space="preserve">уванням вищості своїх релігійних та культурних </w:t>
      </w:r>
      <w:r w:rsidR="00E93B78">
        <w:rPr>
          <w:rFonts w:ascii="Times New Roman" w:hAnsi="Times New Roman" w:cs="Times New Roman"/>
          <w:sz w:val="28"/>
          <w:szCs w:val="28"/>
        </w:rPr>
        <w:t xml:space="preserve">принципів і те, що відбувається зараз у країнах Європи – мусульманство приноситься масово із цілими спільнотами носіїв цієї релігії. Але </w:t>
      </w:r>
      <w:r w:rsidR="00E93B78">
        <w:rPr>
          <w:rFonts w:ascii="Times New Roman" w:hAnsi="Times New Roman" w:cs="Times New Roman"/>
          <w:sz w:val="28"/>
          <w:szCs w:val="28"/>
          <w:lang w:val="ru-RU"/>
        </w:rPr>
        <w:t xml:space="preserve">переконати мирним шляхом одну релігійну спільноту у невірності її релігійних принципів і у добровільному сприйнятті принципів чужих є неможливим. </w:t>
      </w:r>
      <w:proofErr w:type="gramStart"/>
      <w:r w:rsidR="00E93B78">
        <w:rPr>
          <w:rFonts w:ascii="Times New Roman" w:hAnsi="Times New Roman" w:cs="Times New Roman"/>
          <w:sz w:val="28"/>
          <w:szCs w:val="28"/>
          <w:lang w:val="ru-RU"/>
        </w:rPr>
        <w:t>Тому що дане віросповідання є найбільш підходячою квінтесенцією внутрішніх вірувань та переконань та зовнішніх культурно-традиційних поглядів для конкретної спільноти. І ці чинники є настільки взаємопов</w:t>
      </w:r>
      <w:r w:rsidR="00E93B78">
        <w:rPr>
          <w:rFonts w:ascii="Times New Roman" w:hAnsi="Times New Roman" w:cs="Times New Roman"/>
          <w:sz w:val="28"/>
          <w:szCs w:val="28"/>
          <w:lang w:val="en-US"/>
        </w:rPr>
        <w:t>’</w:t>
      </w:r>
      <w:r w:rsidR="00E93B78">
        <w:rPr>
          <w:rFonts w:ascii="Times New Roman" w:hAnsi="Times New Roman" w:cs="Times New Roman"/>
          <w:sz w:val="28"/>
          <w:szCs w:val="28"/>
        </w:rPr>
        <w:t>язаними, що здоровий глузд відмовляється сприймати навіть дійсно об</w:t>
      </w:r>
      <w:r w:rsidR="00E93B78">
        <w:rPr>
          <w:rFonts w:ascii="Times New Roman" w:hAnsi="Times New Roman" w:cs="Times New Roman"/>
          <w:sz w:val="28"/>
          <w:szCs w:val="28"/>
          <w:lang w:val="en-US"/>
        </w:rPr>
        <w:t>’</w:t>
      </w:r>
      <w:r w:rsidR="00E93B78">
        <w:rPr>
          <w:rFonts w:ascii="Times New Roman" w:hAnsi="Times New Roman" w:cs="Times New Roman"/>
          <w:sz w:val="28"/>
          <w:szCs w:val="28"/>
        </w:rPr>
        <w:t>є</w:t>
      </w:r>
      <w:r w:rsidR="00176EA6">
        <w:rPr>
          <w:rFonts w:ascii="Times New Roman" w:hAnsi="Times New Roman" w:cs="Times New Roman"/>
          <w:sz w:val="28"/>
          <w:szCs w:val="28"/>
        </w:rPr>
        <w:t>ктивну критику і адепт сліпо та, іноді фанатично, захища</w:t>
      </w:r>
      <w:proofErr w:type="gramEnd"/>
      <w:r w:rsidR="00176EA6">
        <w:rPr>
          <w:rFonts w:ascii="Times New Roman" w:hAnsi="Times New Roman" w:cs="Times New Roman"/>
          <w:sz w:val="28"/>
          <w:szCs w:val="28"/>
        </w:rPr>
        <w:t>є властиві його релігії, переконання. Культивування тої чи іншої релігії пов</w:t>
      </w:r>
      <w:r w:rsidR="00176EA6">
        <w:rPr>
          <w:rFonts w:ascii="Times New Roman" w:hAnsi="Times New Roman" w:cs="Times New Roman"/>
          <w:sz w:val="28"/>
          <w:szCs w:val="28"/>
          <w:lang w:val="en-US"/>
        </w:rPr>
        <w:t>’</w:t>
      </w:r>
      <w:r w:rsidR="00176EA6">
        <w:rPr>
          <w:rFonts w:ascii="Times New Roman" w:hAnsi="Times New Roman" w:cs="Times New Roman"/>
          <w:sz w:val="28"/>
          <w:szCs w:val="28"/>
          <w:lang w:val="ru-RU"/>
        </w:rPr>
        <w:t xml:space="preserve">язане також </w:t>
      </w:r>
      <w:r w:rsidR="00176EA6">
        <w:rPr>
          <w:rFonts w:ascii="Times New Roman" w:hAnsi="Times New Roman" w:cs="Times New Roman"/>
          <w:sz w:val="28"/>
          <w:szCs w:val="28"/>
        </w:rPr>
        <w:t>із кліматичними умовами та практичною доцільністю. Наприклад</w:t>
      </w:r>
      <w:r w:rsidR="00021972">
        <w:rPr>
          <w:rFonts w:ascii="Times New Roman" w:hAnsi="Times New Roman" w:cs="Times New Roman"/>
          <w:sz w:val="28"/>
          <w:szCs w:val="28"/>
        </w:rPr>
        <w:t>,</w:t>
      </w:r>
      <w:r w:rsidR="00176EA6">
        <w:rPr>
          <w:rFonts w:ascii="Times New Roman" w:hAnsi="Times New Roman" w:cs="Times New Roman"/>
          <w:sz w:val="28"/>
          <w:szCs w:val="28"/>
        </w:rPr>
        <w:t xml:space="preserve"> обрізання застосовуєтьс</w:t>
      </w:r>
      <w:r w:rsidR="00021972">
        <w:rPr>
          <w:rFonts w:ascii="Times New Roman" w:hAnsi="Times New Roman" w:cs="Times New Roman"/>
          <w:sz w:val="28"/>
          <w:szCs w:val="28"/>
        </w:rPr>
        <w:t>я серед євреїв та мусульман</w:t>
      </w:r>
      <w:r w:rsidR="00176EA6">
        <w:rPr>
          <w:rFonts w:ascii="Times New Roman" w:hAnsi="Times New Roman" w:cs="Times New Roman"/>
          <w:sz w:val="28"/>
          <w:szCs w:val="28"/>
        </w:rPr>
        <w:t xml:space="preserve"> у сухому спекотному кліматі, де найактивніше розвиваються мікроби і тому людина підлягає більшому впливові гнійних процесів. Проте це також зараховується до зовнішньої традиції сповідників згаданих культів.</w:t>
      </w:r>
    </w:p>
    <w:p w:rsidR="00176EA6" w:rsidRDefault="00176EA6" w:rsidP="00D9172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загалом Гегель правий: із того як пізнають Бога у даній релігії і під яким кутом зору усвідомлюють себе сповідники</w:t>
      </w:r>
      <w:r w:rsidR="00015DA0">
        <w:rPr>
          <w:rFonts w:ascii="Times New Roman" w:hAnsi="Times New Roman" w:cs="Times New Roman"/>
          <w:sz w:val="28"/>
          <w:szCs w:val="28"/>
        </w:rPr>
        <w:t xml:space="preserve"> </w:t>
      </w:r>
      <w:r>
        <w:rPr>
          <w:rFonts w:ascii="Times New Roman" w:hAnsi="Times New Roman" w:cs="Times New Roman"/>
          <w:sz w:val="28"/>
          <w:szCs w:val="28"/>
        </w:rPr>
        <w:t>цієї релігії</w:t>
      </w:r>
      <w:r w:rsidR="00015DA0">
        <w:rPr>
          <w:rFonts w:ascii="Times New Roman" w:hAnsi="Times New Roman" w:cs="Times New Roman"/>
          <w:sz w:val="28"/>
          <w:szCs w:val="28"/>
        </w:rPr>
        <w:t xml:space="preserve"> можна зробити висновок про рівень самої релігії. «Буддизму філософія – даршана настіки, що є складовою буддийської Дгарми, що не може бути вичерпно визначеною як релігія, або як філософська течія чи культура…Ключовими утрудненнями для спроб пояснення вчення буддистів є: по-перше, вчення про дгарму (Абгідгарма); по-друге, питання про неперервність свідомості; по-третє, тлумачення дійсності часу; по-четверте, питання про реальність зовнішнього світу; по-п</w:t>
      </w:r>
      <w:r w:rsidR="00015DA0">
        <w:rPr>
          <w:rFonts w:ascii="Times New Roman" w:hAnsi="Times New Roman" w:cs="Times New Roman"/>
          <w:sz w:val="28"/>
          <w:szCs w:val="28"/>
          <w:lang w:val="en-US"/>
        </w:rPr>
        <w:t>’</w:t>
      </w:r>
      <w:r w:rsidR="00015DA0">
        <w:rPr>
          <w:rFonts w:ascii="Times New Roman" w:hAnsi="Times New Roman" w:cs="Times New Roman"/>
          <w:sz w:val="28"/>
          <w:szCs w:val="28"/>
        </w:rPr>
        <w:t xml:space="preserve">яте, пояснення нірвани» </w:t>
      </w:r>
      <w:r w:rsidR="00015DA0">
        <w:rPr>
          <w:rFonts w:ascii="Times New Roman" w:hAnsi="Times New Roman" w:cs="Times New Roman"/>
          <w:sz w:val="28"/>
          <w:szCs w:val="28"/>
          <w:lang w:val="en-US"/>
        </w:rPr>
        <w:t>[</w:t>
      </w:r>
      <w:r w:rsidR="00015DA0">
        <w:rPr>
          <w:rFonts w:ascii="Times New Roman" w:hAnsi="Times New Roman" w:cs="Times New Roman"/>
          <w:sz w:val="28"/>
          <w:szCs w:val="28"/>
          <w:lang w:val="el-GR"/>
        </w:rPr>
        <w:t>1</w:t>
      </w:r>
      <w:r w:rsidR="00015DA0">
        <w:rPr>
          <w:rFonts w:ascii="Times New Roman" w:hAnsi="Times New Roman" w:cs="Times New Roman"/>
          <w:sz w:val="28"/>
          <w:szCs w:val="28"/>
        </w:rPr>
        <w:t>, с. 31-32</w:t>
      </w:r>
      <w:r w:rsidR="00015DA0">
        <w:rPr>
          <w:rFonts w:ascii="Times New Roman" w:hAnsi="Times New Roman" w:cs="Times New Roman"/>
          <w:sz w:val="28"/>
          <w:szCs w:val="28"/>
          <w:lang w:val="en-US"/>
        </w:rPr>
        <w:t>]</w:t>
      </w:r>
      <w:r w:rsidR="00015DA0">
        <w:rPr>
          <w:rFonts w:ascii="Times New Roman" w:hAnsi="Times New Roman" w:cs="Times New Roman"/>
          <w:sz w:val="28"/>
          <w:szCs w:val="28"/>
        </w:rPr>
        <w:t>.</w:t>
      </w:r>
      <w:r w:rsidR="00E705F4">
        <w:rPr>
          <w:rFonts w:ascii="Times New Roman" w:hAnsi="Times New Roman" w:cs="Times New Roman"/>
          <w:sz w:val="28"/>
          <w:szCs w:val="28"/>
        </w:rPr>
        <w:t xml:space="preserve"> Отож, якщо для, виплеканого на філософії ідеалізма, європейського розуму завести мо</w:t>
      </w:r>
      <w:r w:rsidR="00021972">
        <w:rPr>
          <w:rFonts w:ascii="Times New Roman" w:hAnsi="Times New Roman" w:cs="Times New Roman"/>
          <w:sz w:val="28"/>
          <w:szCs w:val="28"/>
        </w:rPr>
        <w:t>ву про уривчатість свідомості,</w:t>
      </w:r>
      <w:r w:rsidR="00E705F4">
        <w:rPr>
          <w:rFonts w:ascii="Times New Roman" w:hAnsi="Times New Roman" w:cs="Times New Roman"/>
          <w:sz w:val="28"/>
          <w:szCs w:val="28"/>
        </w:rPr>
        <w:t xml:space="preserve"> несправжність перебігу часу та нереальність світу, то розум європейця не </w:t>
      </w:r>
      <w:r w:rsidR="00021972">
        <w:rPr>
          <w:rFonts w:ascii="Times New Roman" w:hAnsi="Times New Roman" w:cs="Times New Roman"/>
          <w:sz w:val="28"/>
          <w:szCs w:val="28"/>
        </w:rPr>
        <w:t>зацікавиться тими новаціями, які</w:t>
      </w:r>
      <w:r w:rsidR="00E705F4">
        <w:rPr>
          <w:rFonts w:ascii="Times New Roman" w:hAnsi="Times New Roman" w:cs="Times New Roman"/>
          <w:sz w:val="28"/>
          <w:szCs w:val="28"/>
        </w:rPr>
        <w:t xml:space="preserve"> позбавляють його самозрозумілого підгрунтя мислення. А для буддиста на шляху до просвітлення ці «догматичні» питання не мають великого значення тому, що принцип розуміння божества і себе </w:t>
      </w:r>
      <w:r w:rsidR="00021972">
        <w:rPr>
          <w:rFonts w:ascii="Times New Roman" w:hAnsi="Times New Roman" w:cs="Times New Roman"/>
          <w:sz w:val="28"/>
          <w:szCs w:val="28"/>
        </w:rPr>
        <w:t xml:space="preserve">в буддиста та християнина-європейця </w:t>
      </w:r>
      <w:r w:rsidR="00E705F4">
        <w:rPr>
          <w:rFonts w:ascii="Times New Roman" w:hAnsi="Times New Roman" w:cs="Times New Roman"/>
          <w:sz w:val="28"/>
          <w:szCs w:val="28"/>
        </w:rPr>
        <w:t>є діаметрально відмінним. Релігія Будди є принципово індивідуальною, її сповідники сприймають зовнішність та оточуючий світ як тимчасову даність і піклуються про власне умиротворення та вдосконалення. В православ</w:t>
      </w:r>
      <w:r w:rsidR="00E705F4">
        <w:rPr>
          <w:rFonts w:ascii="Times New Roman" w:hAnsi="Times New Roman" w:cs="Times New Roman"/>
          <w:sz w:val="28"/>
          <w:szCs w:val="28"/>
          <w:lang w:val="en-US"/>
        </w:rPr>
        <w:t>’</w:t>
      </w:r>
      <w:r w:rsidR="00E705F4">
        <w:rPr>
          <w:rFonts w:ascii="Times New Roman" w:hAnsi="Times New Roman" w:cs="Times New Roman"/>
          <w:sz w:val="28"/>
          <w:szCs w:val="28"/>
        </w:rPr>
        <w:t>ї ж, наприклад, навпаки всі зусилля прикладаються для подолання егоцетричної сам</w:t>
      </w:r>
      <w:r w:rsidR="009A3A67">
        <w:rPr>
          <w:rFonts w:ascii="Times New Roman" w:hAnsi="Times New Roman" w:cs="Times New Roman"/>
          <w:sz w:val="28"/>
          <w:szCs w:val="28"/>
        </w:rPr>
        <w:t>ітності та для використання своїх позитивних якостей на користь містичного об</w:t>
      </w:r>
      <w:r w:rsidR="009A3A67">
        <w:rPr>
          <w:rFonts w:ascii="Times New Roman" w:hAnsi="Times New Roman" w:cs="Times New Roman"/>
          <w:sz w:val="28"/>
          <w:szCs w:val="28"/>
          <w:lang w:val="en-US"/>
        </w:rPr>
        <w:t>’</w:t>
      </w:r>
      <w:r w:rsidR="009A3A67">
        <w:rPr>
          <w:rFonts w:ascii="Times New Roman" w:hAnsi="Times New Roman" w:cs="Times New Roman"/>
          <w:sz w:val="28"/>
          <w:szCs w:val="28"/>
        </w:rPr>
        <w:t xml:space="preserve">єднання віруючих – Церкви. </w:t>
      </w:r>
      <w:r w:rsidR="009A3A67" w:rsidRPr="009A3A67">
        <w:rPr>
          <w:rFonts w:ascii="Times New Roman" w:hAnsi="Times New Roman" w:cs="Times New Roman"/>
          <w:sz w:val="28"/>
          <w:szCs w:val="28"/>
        </w:rPr>
        <w:t xml:space="preserve">«Профетична роль Церкви в історії і сьогоденному суспільному житті залежить не від досконалості й ефективності її адміністративних інституцій та структур, не від </w:t>
      </w:r>
      <w:r w:rsidR="009A3A67" w:rsidRPr="009A3A67">
        <w:rPr>
          <w:rFonts w:ascii="Times New Roman" w:hAnsi="Times New Roman" w:cs="Times New Roman"/>
          <w:sz w:val="28"/>
          <w:szCs w:val="28"/>
        </w:rPr>
        <w:lastRenderedPageBreak/>
        <w:t>благодійництва і «впливовості» її представників, і не від прийняття об</w:t>
      </w:r>
      <w:r w:rsidR="009A3A67" w:rsidRPr="009A3A67">
        <w:rPr>
          <w:rFonts w:ascii="Times New Roman" w:hAnsi="Times New Roman" w:cs="Times New Roman"/>
          <w:sz w:val="28"/>
          <w:szCs w:val="28"/>
          <w:lang w:val="en-US"/>
        </w:rPr>
        <w:t>’</w:t>
      </w:r>
      <w:r w:rsidR="009A3A67" w:rsidRPr="009A3A67">
        <w:rPr>
          <w:rFonts w:ascii="Times New Roman" w:hAnsi="Times New Roman" w:cs="Times New Roman"/>
          <w:sz w:val="28"/>
          <w:szCs w:val="28"/>
        </w:rPr>
        <w:t xml:space="preserve">єктивних рішень чи позицій. Вона завжди здійснюється через подвиг святих, життєдайну смерть і безмежну свободу, що здобувається через подолання останнього спротиву егоцентричної індивідуальності. Спільнота святих, ця завжди присутня жива закваска Царства, повертає смертне до життя» </w:t>
      </w:r>
      <w:r w:rsidR="009A3A67" w:rsidRPr="009A3A67">
        <w:rPr>
          <w:rFonts w:ascii="Times New Roman" w:hAnsi="Times New Roman" w:cs="Times New Roman"/>
          <w:sz w:val="28"/>
          <w:szCs w:val="28"/>
          <w:lang w:val="en-US"/>
        </w:rPr>
        <w:t>[</w:t>
      </w:r>
      <w:r w:rsidR="00D34DF5">
        <w:rPr>
          <w:rFonts w:ascii="Times New Roman" w:hAnsi="Times New Roman" w:cs="Times New Roman"/>
          <w:sz w:val="28"/>
          <w:szCs w:val="28"/>
        </w:rPr>
        <w:t>12</w:t>
      </w:r>
      <w:r w:rsidR="009A3A67" w:rsidRPr="009A3A67">
        <w:rPr>
          <w:rFonts w:ascii="Times New Roman" w:hAnsi="Times New Roman" w:cs="Times New Roman"/>
          <w:sz w:val="28"/>
          <w:szCs w:val="28"/>
        </w:rPr>
        <w:t>, с</w:t>
      </w:r>
      <w:r w:rsidR="009A3A67" w:rsidRPr="009A3A67">
        <w:rPr>
          <w:rFonts w:ascii="Times New Roman" w:hAnsi="Times New Roman" w:cs="Times New Roman"/>
          <w:sz w:val="28"/>
          <w:szCs w:val="28"/>
          <w:lang w:val="en-US"/>
        </w:rPr>
        <w:t>.</w:t>
      </w:r>
      <w:r w:rsidR="009A3A67" w:rsidRPr="009A3A67">
        <w:rPr>
          <w:rFonts w:ascii="Times New Roman" w:hAnsi="Times New Roman" w:cs="Times New Roman"/>
          <w:sz w:val="28"/>
          <w:szCs w:val="28"/>
        </w:rPr>
        <w:t xml:space="preserve"> 90</w:t>
      </w:r>
      <w:r w:rsidR="009A3A67" w:rsidRPr="009A3A67">
        <w:rPr>
          <w:rFonts w:ascii="Times New Roman" w:hAnsi="Times New Roman" w:cs="Times New Roman"/>
          <w:sz w:val="28"/>
          <w:szCs w:val="28"/>
          <w:lang w:val="en-US"/>
        </w:rPr>
        <w:t>]</w:t>
      </w:r>
      <w:r w:rsidR="009A3A67" w:rsidRPr="009A3A67">
        <w:rPr>
          <w:rFonts w:ascii="Times New Roman" w:hAnsi="Times New Roman" w:cs="Times New Roman"/>
          <w:sz w:val="28"/>
          <w:szCs w:val="28"/>
        </w:rPr>
        <w:t>.</w:t>
      </w:r>
    </w:p>
    <w:p w:rsidR="009A3A67" w:rsidRDefault="009A3A67" w:rsidP="00D9172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Якщо ж ми знову порвернемось до іудаїзму, то легко углянемо в ньому як пріорітетний – моральний принцип. «Бути людиною – оз</w:t>
      </w:r>
      <w:r w:rsidR="000E318E">
        <w:rPr>
          <w:rFonts w:ascii="Times New Roman" w:hAnsi="Times New Roman" w:cs="Times New Roman"/>
          <w:sz w:val="28"/>
          <w:szCs w:val="28"/>
        </w:rPr>
        <w:t>начає жити за моральним принципо</w:t>
      </w:r>
      <w:r>
        <w:rPr>
          <w:rFonts w:ascii="Times New Roman" w:hAnsi="Times New Roman" w:cs="Times New Roman"/>
          <w:sz w:val="28"/>
          <w:szCs w:val="28"/>
        </w:rPr>
        <w:t>м, який необхідно стверджувати кожної миті, і в такий спосіб свобода виявляє себе як умова вибору людиною своєї людяності…</w:t>
      </w:r>
      <w:r w:rsidR="00261374">
        <w:rPr>
          <w:rFonts w:ascii="Times New Roman" w:hAnsi="Times New Roman" w:cs="Times New Roman"/>
          <w:sz w:val="28"/>
          <w:szCs w:val="28"/>
        </w:rPr>
        <w:t>Суть свободи, власне, і полягає в тому, щоб зрозуміти Істину та приєднатися до неї, тобто сама свобода передбачає в людині наявність такої властивості, як розуміння речей, їх природи, властивостей тощо. Усвідомлення цього стає підставою для осягнення істинності існування Творця, від якої залежить істинність людини та її життя. В іудаїзмі, мораль постає причиною світу та метою його існування</w:t>
      </w:r>
      <w:r>
        <w:rPr>
          <w:rFonts w:ascii="Times New Roman" w:hAnsi="Times New Roman" w:cs="Times New Roman"/>
          <w:sz w:val="28"/>
          <w:szCs w:val="28"/>
        </w:rPr>
        <w:t>»</w:t>
      </w:r>
      <w:r w:rsidR="00261374">
        <w:rPr>
          <w:rFonts w:ascii="Times New Roman" w:hAnsi="Times New Roman" w:cs="Times New Roman"/>
          <w:sz w:val="28"/>
          <w:szCs w:val="28"/>
        </w:rPr>
        <w:t xml:space="preserve"> </w:t>
      </w:r>
      <w:r w:rsidR="00261374">
        <w:rPr>
          <w:rFonts w:ascii="Times New Roman" w:hAnsi="Times New Roman" w:cs="Times New Roman"/>
          <w:sz w:val="28"/>
          <w:szCs w:val="28"/>
          <w:lang w:val="en-US"/>
        </w:rPr>
        <w:t>[</w:t>
      </w:r>
      <w:r w:rsidR="00D34DF5">
        <w:rPr>
          <w:rFonts w:ascii="Times New Roman" w:hAnsi="Times New Roman" w:cs="Times New Roman"/>
          <w:sz w:val="28"/>
          <w:szCs w:val="28"/>
        </w:rPr>
        <w:t>10</w:t>
      </w:r>
      <w:r w:rsidR="00261374">
        <w:rPr>
          <w:rFonts w:ascii="Times New Roman" w:hAnsi="Times New Roman" w:cs="Times New Roman"/>
          <w:sz w:val="28"/>
          <w:szCs w:val="28"/>
        </w:rPr>
        <w:t>, с. 232</w:t>
      </w:r>
      <w:r w:rsidR="00261374">
        <w:rPr>
          <w:rFonts w:ascii="Times New Roman" w:hAnsi="Times New Roman" w:cs="Times New Roman"/>
          <w:sz w:val="28"/>
          <w:szCs w:val="28"/>
          <w:lang w:val="en-US"/>
        </w:rPr>
        <w:t>]</w:t>
      </w:r>
      <w:r w:rsidR="00261374">
        <w:rPr>
          <w:rFonts w:ascii="Times New Roman" w:hAnsi="Times New Roman" w:cs="Times New Roman"/>
          <w:sz w:val="28"/>
          <w:szCs w:val="28"/>
        </w:rPr>
        <w:t>. Все ж мова йде про пізнання Творця, але із позицій принципу мора</w:t>
      </w:r>
      <w:r w:rsidR="000D7DC1">
        <w:rPr>
          <w:rFonts w:ascii="Times New Roman" w:hAnsi="Times New Roman" w:cs="Times New Roman"/>
          <w:sz w:val="28"/>
          <w:szCs w:val="28"/>
        </w:rPr>
        <w:t>лі – в Канта мова йде про таке саме</w:t>
      </w:r>
      <w:r w:rsidR="00261374">
        <w:rPr>
          <w:rFonts w:ascii="Times New Roman" w:hAnsi="Times New Roman" w:cs="Times New Roman"/>
          <w:sz w:val="28"/>
          <w:szCs w:val="28"/>
        </w:rPr>
        <w:t xml:space="preserve"> осягнення Бога. А східнохристиянська традиція пов</w:t>
      </w:r>
      <w:r w:rsidR="00261374">
        <w:rPr>
          <w:rFonts w:ascii="Times New Roman" w:hAnsi="Times New Roman" w:cs="Times New Roman"/>
          <w:sz w:val="28"/>
          <w:szCs w:val="28"/>
          <w:lang w:val="en-US"/>
        </w:rPr>
        <w:t>’</w:t>
      </w:r>
      <w:r w:rsidR="00261374">
        <w:rPr>
          <w:rFonts w:ascii="Times New Roman" w:hAnsi="Times New Roman" w:cs="Times New Roman"/>
          <w:sz w:val="28"/>
          <w:szCs w:val="28"/>
        </w:rPr>
        <w:t>язує пізнання Бога</w:t>
      </w:r>
      <w:r w:rsidR="00B52715">
        <w:rPr>
          <w:rFonts w:ascii="Times New Roman" w:hAnsi="Times New Roman" w:cs="Times New Roman"/>
          <w:sz w:val="28"/>
          <w:szCs w:val="28"/>
        </w:rPr>
        <w:t xml:space="preserve"> із онтологічною площиною, а до неї додає любов як умову зібрання віруючих у єдину Церкву для буттє</w:t>
      </w:r>
      <w:r w:rsidR="000D7DC1">
        <w:rPr>
          <w:rFonts w:ascii="Times New Roman" w:hAnsi="Times New Roman" w:cs="Times New Roman"/>
          <w:sz w:val="28"/>
          <w:szCs w:val="28"/>
        </w:rPr>
        <w:t>вого спілкування із Богом.Т</w:t>
      </w:r>
      <w:r w:rsidR="00B52715">
        <w:rPr>
          <w:rFonts w:ascii="Times New Roman" w:hAnsi="Times New Roman" w:cs="Times New Roman"/>
          <w:sz w:val="28"/>
          <w:szCs w:val="28"/>
        </w:rPr>
        <w:t>акий підхід є</w:t>
      </w:r>
      <w:r w:rsidR="000D7DC1">
        <w:rPr>
          <w:rFonts w:ascii="Times New Roman" w:hAnsi="Times New Roman" w:cs="Times New Roman"/>
          <w:sz w:val="28"/>
          <w:szCs w:val="28"/>
        </w:rPr>
        <w:t xml:space="preserve"> набагато живішим</w:t>
      </w:r>
      <w:r w:rsidR="00B52715">
        <w:rPr>
          <w:rFonts w:ascii="Times New Roman" w:hAnsi="Times New Roman" w:cs="Times New Roman"/>
          <w:sz w:val="28"/>
          <w:szCs w:val="28"/>
        </w:rPr>
        <w:t xml:space="preserve"> та дієвим у порівнянні із принципом моральності. </w:t>
      </w:r>
      <w:r w:rsidR="000D7DC1">
        <w:rPr>
          <w:rFonts w:ascii="Times New Roman" w:hAnsi="Times New Roman" w:cs="Times New Roman"/>
          <w:sz w:val="28"/>
          <w:szCs w:val="28"/>
        </w:rPr>
        <w:t>«Глава» і</w:t>
      </w:r>
      <w:r w:rsidR="00B52715" w:rsidRPr="00B52715">
        <w:rPr>
          <w:rFonts w:ascii="Times New Roman" w:hAnsi="Times New Roman" w:cs="Times New Roman"/>
          <w:sz w:val="28"/>
          <w:szCs w:val="28"/>
        </w:rPr>
        <w:t xml:space="preserve"> «члени» утворюють єдине </w:t>
      </w:r>
      <w:r w:rsidR="00B52715" w:rsidRPr="00B52715">
        <w:rPr>
          <w:rFonts w:ascii="Times New Roman" w:hAnsi="Times New Roman" w:cs="Times New Roman"/>
          <w:i/>
          <w:sz w:val="28"/>
          <w:szCs w:val="28"/>
        </w:rPr>
        <w:t>тіло</w:t>
      </w:r>
      <w:r w:rsidR="00B52715" w:rsidRPr="00B52715">
        <w:rPr>
          <w:rFonts w:ascii="Times New Roman" w:hAnsi="Times New Roman" w:cs="Times New Roman"/>
          <w:sz w:val="28"/>
          <w:szCs w:val="28"/>
        </w:rPr>
        <w:t xml:space="preserve">: тіло Церкви, конкретне здійснення «нового» єства втіленого Слова, онтологічну реальність нового способа буття – нового у порівнянні із буттям розчленованої на індивідуальності природи. Церква є «збиранням» до цього часу «розсіяних» «частин» розділеної природи у єдності особистісного любовного взаємопроникнення та буттєвого спілкування із Богом. Таким чином, Церква зовсім не зводиться до соціологічного або морального факта чи  до «релігійного» прояву впалої людини» </w:t>
      </w:r>
      <w:r w:rsidR="00B52715" w:rsidRPr="00B52715">
        <w:rPr>
          <w:rFonts w:ascii="Times New Roman" w:hAnsi="Times New Roman" w:cs="Times New Roman"/>
          <w:sz w:val="28"/>
          <w:szCs w:val="28"/>
          <w:lang w:val="en-US"/>
        </w:rPr>
        <w:t>[</w:t>
      </w:r>
      <w:r w:rsidR="00D34DF5">
        <w:rPr>
          <w:rFonts w:ascii="Times New Roman" w:hAnsi="Times New Roman" w:cs="Times New Roman"/>
          <w:sz w:val="28"/>
          <w:szCs w:val="28"/>
        </w:rPr>
        <w:t>11</w:t>
      </w:r>
      <w:r w:rsidR="00B52715" w:rsidRPr="00B52715">
        <w:rPr>
          <w:rFonts w:ascii="Times New Roman" w:hAnsi="Times New Roman" w:cs="Times New Roman"/>
          <w:sz w:val="28"/>
          <w:szCs w:val="28"/>
        </w:rPr>
        <w:t>, с. 365</w:t>
      </w:r>
      <w:r w:rsidR="00B52715" w:rsidRPr="00B52715">
        <w:rPr>
          <w:rFonts w:ascii="Times New Roman" w:hAnsi="Times New Roman" w:cs="Times New Roman"/>
          <w:sz w:val="28"/>
          <w:szCs w:val="28"/>
          <w:lang w:val="en-US"/>
        </w:rPr>
        <w:t>]</w:t>
      </w:r>
      <w:r w:rsidR="00B52715" w:rsidRPr="00B52715">
        <w:rPr>
          <w:rFonts w:ascii="Times New Roman" w:hAnsi="Times New Roman" w:cs="Times New Roman"/>
          <w:sz w:val="28"/>
          <w:szCs w:val="28"/>
        </w:rPr>
        <w:t>.</w:t>
      </w:r>
    </w:p>
    <w:p w:rsidR="00B447B2" w:rsidRPr="00B447B2" w:rsidRDefault="00454FD8" w:rsidP="00D9172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Кожна світова релігія історично розпадалася на декілька головних  течій, які поступово віддалялися одна від одної  із розвитком віровчення. На величезних територіях свого розповсюдження світові релігії не змогли об</w:t>
      </w:r>
      <w:r>
        <w:rPr>
          <w:rFonts w:ascii="Times New Roman" w:hAnsi="Times New Roman" w:cs="Times New Roman"/>
          <w:sz w:val="28"/>
          <w:szCs w:val="28"/>
          <w:lang w:val="en-US"/>
        </w:rPr>
        <w:t>’</w:t>
      </w:r>
      <w:r>
        <w:rPr>
          <w:rFonts w:ascii="Times New Roman" w:hAnsi="Times New Roman" w:cs="Times New Roman"/>
          <w:sz w:val="28"/>
          <w:szCs w:val="28"/>
        </w:rPr>
        <w:t>єднати безапеляційно своїх послідовників. Країни чи регіони із відмінним історичним та культурним розвитком стали відмінними й у сприйнятті, здавлося б, одного й того ж вчення.</w:t>
      </w:r>
      <w:r w:rsidR="008D5FE2">
        <w:rPr>
          <w:rFonts w:ascii="Times New Roman" w:hAnsi="Times New Roman" w:cs="Times New Roman"/>
          <w:sz w:val="28"/>
          <w:szCs w:val="28"/>
        </w:rPr>
        <w:t xml:space="preserve"> В буддизмі це – махаяна, хінаяна й</w:t>
      </w:r>
      <w:r w:rsidR="000D7DC1">
        <w:rPr>
          <w:rFonts w:ascii="Times New Roman" w:hAnsi="Times New Roman" w:cs="Times New Roman"/>
          <w:sz w:val="28"/>
          <w:szCs w:val="28"/>
        </w:rPr>
        <w:t xml:space="preserve"> ваджраяна. В мусульма</w:t>
      </w:r>
      <w:r w:rsidR="008D5FE2">
        <w:rPr>
          <w:rFonts w:ascii="Times New Roman" w:hAnsi="Times New Roman" w:cs="Times New Roman"/>
          <w:sz w:val="28"/>
          <w:szCs w:val="28"/>
        </w:rPr>
        <w:t>нстві – шиїзм, суннізм. В християнстві ж – католицизм, православ</w:t>
      </w:r>
      <w:r w:rsidR="008D5FE2">
        <w:rPr>
          <w:rFonts w:ascii="Times New Roman" w:hAnsi="Times New Roman" w:cs="Times New Roman"/>
          <w:sz w:val="28"/>
          <w:szCs w:val="28"/>
          <w:lang w:val="en-US"/>
        </w:rPr>
        <w:t>’</w:t>
      </w:r>
      <w:r w:rsidR="008D5FE2">
        <w:rPr>
          <w:rFonts w:ascii="Times New Roman" w:hAnsi="Times New Roman" w:cs="Times New Roman"/>
          <w:sz w:val="28"/>
          <w:szCs w:val="28"/>
        </w:rPr>
        <w:t xml:space="preserve">я та протестантизм. Звісно, буддизм та іслам для нас віддалені та багато у чому незрозумілі релігії, а ось на прикладі християнства достеменно простежується, що у чистих формах ці розгалуження із століттями стали самодостатніми та </w:t>
      </w:r>
      <w:r w:rsidR="00567279">
        <w:rPr>
          <w:rFonts w:ascii="Times New Roman" w:hAnsi="Times New Roman" w:cs="Times New Roman"/>
          <w:sz w:val="28"/>
          <w:szCs w:val="28"/>
        </w:rPr>
        <w:t>зовсім відчуженими одне від одного, хоча й читають, практично, одні священні тексти та загально називаються християнами. А все, знову ж таки, зводиться до відмінного пізнання Бога та себе. Причому відмінного не тільки за об</w:t>
      </w:r>
      <w:r w:rsidR="00567279">
        <w:rPr>
          <w:rFonts w:ascii="Times New Roman" w:hAnsi="Times New Roman" w:cs="Times New Roman"/>
          <w:sz w:val="28"/>
          <w:szCs w:val="28"/>
          <w:lang w:val="en-US"/>
        </w:rPr>
        <w:t>’</w:t>
      </w:r>
      <w:r w:rsidR="00567279">
        <w:rPr>
          <w:rFonts w:ascii="Times New Roman" w:hAnsi="Times New Roman" w:cs="Times New Roman"/>
          <w:sz w:val="28"/>
          <w:szCs w:val="28"/>
        </w:rPr>
        <w:t xml:space="preserve">ємом, якщо можна так висловитись, </w:t>
      </w:r>
      <w:r w:rsidR="00567279">
        <w:rPr>
          <w:rFonts w:ascii="Times New Roman" w:hAnsi="Times New Roman" w:cs="Times New Roman"/>
          <w:sz w:val="28"/>
          <w:szCs w:val="28"/>
        </w:rPr>
        <w:lastRenderedPageBreak/>
        <w:t>а за самими епістемологічними принципами – різні конфесії із позицій різних людських проявів (право, державність, мораль, волюнтаризм тощо) намагаються встановити своє відношення із Богом. Проте, початково, кожній особистості дається як дарунок знання про Бога, щоб особистість на основі цього знання вдосконалювалась і, таким чином, збільшувала м</w:t>
      </w:r>
      <w:r w:rsidR="00C07974">
        <w:rPr>
          <w:rFonts w:ascii="Times New Roman" w:hAnsi="Times New Roman" w:cs="Times New Roman"/>
          <w:sz w:val="28"/>
          <w:szCs w:val="28"/>
        </w:rPr>
        <w:t>істкість свого буттєвого рівня для того, щоб далі здобувати нові знання про Бога, але вже за допомогою власних зусиль. Пов</w:t>
      </w:r>
      <w:r w:rsidR="000D7DC1">
        <w:rPr>
          <w:rFonts w:ascii="Times New Roman" w:hAnsi="Times New Roman" w:cs="Times New Roman"/>
          <w:sz w:val="28"/>
          <w:szCs w:val="28"/>
        </w:rPr>
        <w:t>инен получитися замкнений прцес:</w:t>
      </w:r>
      <w:r w:rsidR="00C07974">
        <w:rPr>
          <w:rFonts w:ascii="Times New Roman" w:hAnsi="Times New Roman" w:cs="Times New Roman"/>
          <w:sz w:val="28"/>
          <w:szCs w:val="28"/>
        </w:rPr>
        <w:t xml:space="preserve"> спочатку гносеологія – за нею онтологія, знову гносеологія й так далі. Такого ставлення до релігії хотів би від особистості Бог, але оскільки буттєвий рівень окремої особистості та тої чи іншої релігійної спільноти</w:t>
      </w:r>
      <w:r w:rsidR="000D7DC1">
        <w:rPr>
          <w:rFonts w:ascii="Times New Roman" w:hAnsi="Times New Roman" w:cs="Times New Roman"/>
          <w:sz w:val="28"/>
          <w:szCs w:val="28"/>
        </w:rPr>
        <w:t>, як сукупності буттєвих рівнів,</w:t>
      </w:r>
      <w:r w:rsidR="00C07974">
        <w:rPr>
          <w:rFonts w:ascii="Times New Roman" w:hAnsi="Times New Roman" w:cs="Times New Roman"/>
          <w:sz w:val="28"/>
          <w:szCs w:val="28"/>
        </w:rPr>
        <w:t xml:space="preserve"> </w:t>
      </w:r>
      <w:r w:rsidR="000D7DC1">
        <w:rPr>
          <w:rFonts w:ascii="Times New Roman" w:hAnsi="Times New Roman" w:cs="Times New Roman"/>
          <w:sz w:val="28"/>
          <w:szCs w:val="28"/>
        </w:rPr>
        <w:t xml:space="preserve">на практиці </w:t>
      </w:r>
      <w:r w:rsidR="00C07974">
        <w:rPr>
          <w:rFonts w:ascii="Times New Roman" w:hAnsi="Times New Roman" w:cs="Times New Roman"/>
          <w:sz w:val="28"/>
          <w:szCs w:val="28"/>
        </w:rPr>
        <w:t>є</w:t>
      </w:r>
      <w:r w:rsidR="000D7DC1">
        <w:rPr>
          <w:rFonts w:ascii="Times New Roman" w:hAnsi="Times New Roman" w:cs="Times New Roman"/>
          <w:sz w:val="28"/>
          <w:szCs w:val="28"/>
        </w:rPr>
        <w:t xml:space="preserve"> </w:t>
      </w:r>
      <w:r w:rsidR="00C07974">
        <w:rPr>
          <w:rFonts w:ascii="Times New Roman" w:hAnsi="Times New Roman" w:cs="Times New Roman"/>
          <w:sz w:val="28"/>
          <w:szCs w:val="28"/>
        </w:rPr>
        <w:t>досить відмінним, то й Творець не перешкоджає вже історично усталеним, різноманітним за сприйняттям, релігійним віруванням. Як казав той таки Гегель: кр</w:t>
      </w:r>
      <w:r w:rsidR="00E97F10">
        <w:rPr>
          <w:rFonts w:ascii="Times New Roman" w:hAnsi="Times New Roman" w:cs="Times New Roman"/>
          <w:sz w:val="28"/>
          <w:szCs w:val="28"/>
        </w:rPr>
        <w:t>аще будь-яка погода, аніж ніяка</w:t>
      </w:r>
      <w:r w:rsidR="00C07974">
        <w:rPr>
          <w:rFonts w:ascii="Times New Roman" w:hAnsi="Times New Roman" w:cs="Times New Roman"/>
          <w:sz w:val="28"/>
          <w:szCs w:val="28"/>
        </w:rPr>
        <w:t xml:space="preserve"> </w:t>
      </w:r>
      <w:r w:rsidR="00C07974">
        <w:rPr>
          <w:rFonts w:ascii="Times New Roman" w:hAnsi="Times New Roman" w:cs="Times New Roman"/>
          <w:sz w:val="28"/>
          <w:szCs w:val="28"/>
          <w:lang w:val="en-US"/>
        </w:rPr>
        <w:t>[</w:t>
      </w:r>
      <w:r w:rsidR="00D34DF5">
        <w:rPr>
          <w:rFonts w:ascii="Times New Roman" w:hAnsi="Times New Roman" w:cs="Times New Roman"/>
          <w:sz w:val="28"/>
          <w:szCs w:val="28"/>
        </w:rPr>
        <w:t>5</w:t>
      </w:r>
      <w:r w:rsidR="00C07974">
        <w:rPr>
          <w:rFonts w:ascii="Times New Roman" w:hAnsi="Times New Roman" w:cs="Times New Roman"/>
          <w:sz w:val="28"/>
          <w:szCs w:val="28"/>
        </w:rPr>
        <w:t>, с. 26</w:t>
      </w:r>
      <w:r w:rsidR="00E97F10">
        <w:rPr>
          <w:rFonts w:ascii="Times New Roman" w:hAnsi="Times New Roman" w:cs="Times New Roman"/>
          <w:sz w:val="28"/>
          <w:szCs w:val="28"/>
          <w:lang w:val="en-US"/>
        </w:rPr>
        <w:t>]</w:t>
      </w:r>
      <w:r w:rsidR="00B447B2">
        <w:rPr>
          <w:rFonts w:ascii="Times New Roman" w:hAnsi="Times New Roman" w:cs="Times New Roman"/>
          <w:sz w:val="28"/>
          <w:szCs w:val="28"/>
        </w:rPr>
        <w:t>.</w:t>
      </w:r>
    </w:p>
    <w:p w:rsidR="00B447B2" w:rsidRDefault="00B447B2" w:rsidP="00D9172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Гегель не довів своє дослідження до логічного завершення – йому окрім класифікації основних релігій, в їх межах слід було здійснити  класифікацію конфесій; звичайно, завдання непросте, особливо відносно християнства, оскільки сам він визнавав себе протестантом. Отже, подібна класифікація заслуговує на своє існування.</w:t>
      </w:r>
    </w:p>
    <w:p w:rsidR="001B2230" w:rsidRDefault="00B447B2" w:rsidP="00D9172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Також, у зв</w:t>
      </w:r>
      <w:r>
        <w:rPr>
          <w:rFonts w:ascii="Times New Roman" w:hAnsi="Times New Roman" w:cs="Times New Roman"/>
          <w:sz w:val="28"/>
          <w:szCs w:val="28"/>
          <w:lang w:val="en-US"/>
        </w:rPr>
        <w:t>’</w:t>
      </w:r>
      <w:r>
        <w:rPr>
          <w:rFonts w:ascii="Times New Roman" w:hAnsi="Times New Roman" w:cs="Times New Roman"/>
          <w:sz w:val="28"/>
          <w:szCs w:val="28"/>
          <w:lang w:val="ru-RU"/>
        </w:rPr>
        <w:t>язку із гегелевськими міркуваннями</w:t>
      </w:r>
      <w:r w:rsidR="00567279">
        <w:rPr>
          <w:rFonts w:ascii="Times New Roman" w:hAnsi="Times New Roman" w:cs="Times New Roman"/>
          <w:sz w:val="28"/>
          <w:szCs w:val="28"/>
        </w:rPr>
        <w:t xml:space="preserve"> </w:t>
      </w:r>
      <w:r>
        <w:rPr>
          <w:rFonts w:ascii="Times New Roman" w:hAnsi="Times New Roman" w:cs="Times New Roman"/>
          <w:sz w:val="28"/>
          <w:szCs w:val="28"/>
        </w:rPr>
        <w:t>напрошується ще один пункт дослідження. В кожній релігії були, є й будуть люди, котрі виявляються вищими онтологічно, аніж їх пересічні одновірці. Вони осягають нові, або роз</w:t>
      </w:r>
      <w:r>
        <w:rPr>
          <w:rFonts w:ascii="Times New Roman" w:hAnsi="Times New Roman" w:cs="Times New Roman"/>
          <w:sz w:val="28"/>
          <w:szCs w:val="28"/>
          <w:lang w:val="en-US"/>
        </w:rPr>
        <w:t>’</w:t>
      </w:r>
      <w:r>
        <w:rPr>
          <w:rFonts w:ascii="Times New Roman" w:hAnsi="Times New Roman" w:cs="Times New Roman"/>
          <w:sz w:val="28"/>
          <w:szCs w:val="28"/>
        </w:rPr>
        <w:t>яснюють існуючі складні моменти своєї віри. Їх знання утворює віросповідну базу окремої релігії. Кожна релігія шанобливо пам</w:t>
      </w:r>
      <w:r>
        <w:rPr>
          <w:rFonts w:ascii="Times New Roman" w:hAnsi="Times New Roman" w:cs="Times New Roman"/>
          <w:sz w:val="28"/>
          <w:szCs w:val="28"/>
          <w:lang w:val="en-US"/>
        </w:rPr>
        <w:t>’</w:t>
      </w:r>
      <w:r>
        <w:rPr>
          <w:rFonts w:ascii="Times New Roman" w:hAnsi="Times New Roman" w:cs="Times New Roman"/>
          <w:sz w:val="28"/>
          <w:szCs w:val="28"/>
        </w:rPr>
        <w:t>ятає їх імена і поціновує їх апологетичні чи богословські зусилля</w:t>
      </w:r>
      <w:r w:rsidR="00195B27">
        <w:rPr>
          <w:rFonts w:ascii="Times New Roman" w:hAnsi="Times New Roman" w:cs="Times New Roman"/>
          <w:sz w:val="28"/>
          <w:szCs w:val="28"/>
        </w:rPr>
        <w:t xml:space="preserve">: </w:t>
      </w:r>
      <w:r w:rsidR="001B2230">
        <w:rPr>
          <w:rFonts w:ascii="Times New Roman" w:hAnsi="Times New Roman" w:cs="Times New Roman"/>
          <w:sz w:val="28"/>
          <w:szCs w:val="28"/>
        </w:rPr>
        <w:t>«</w:t>
      </w:r>
      <w:r w:rsidR="00F21561">
        <w:rPr>
          <w:rFonts w:ascii="Times New Roman" w:hAnsi="Times New Roman" w:cs="Times New Roman"/>
          <w:sz w:val="28"/>
          <w:szCs w:val="28"/>
        </w:rPr>
        <w:t>Цими декількома свідомими (людьми) і торжествує Істина, тому що свідомості цій є чужим будь-який суб</w:t>
      </w:r>
      <w:r w:rsidR="00F21561">
        <w:rPr>
          <w:rFonts w:ascii="Times New Roman" w:hAnsi="Times New Roman" w:cs="Times New Roman"/>
          <w:sz w:val="28"/>
          <w:szCs w:val="28"/>
          <w:lang w:val="en-US"/>
        </w:rPr>
        <w:t>’</w:t>
      </w:r>
      <w:r w:rsidR="00F21561">
        <w:rPr>
          <w:rFonts w:ascii="Times New Roman" w:hAnsi="Times New Roman" w:cs="Times New Roman"/>
          <w:sz w:val="28"/>
          <w:szCs w:val="28"/>
        </w:rPr>
        <w:t>єктивізм, бо ж це є свідомістю тих, хто промовляє не від свого власного імені, а від імені Церкви, вважаючи Церкву єдиним вмістом особистих багаточисельних свідомостей. Якщо ми хочемо додати поняття «свідомість» до реальності еклезіології, ми повинні зрозуміти, що у цій реальності є багато свідомостей, але один вміст, тіл</w:t>
      </w:r>
      <w:r w:rsidR="00FF2F88">
        <w:rPr>
          <w:rFonts w:ascii="Times New Roman" w:hAnsi="Times New Roman" w:cs="Times New Roman"/>
          <w:sz w:val="28"/>
          <w:szCs w:val="28"/>
        </w:rPr>
        <w:t>ь</w:t>
      </w:r>
      <w:r w:rsidR="00F21561">
        <w:rPr>
          <w:rFonts w:ascii="Times New Roman" w:hAnsi="Times New Roman" w:cs="Times New Roman"/>
          <w:sz w:val="28"/>
          <w:szCs w:val="28"/>
        </w:rPr>
        <w:t>ки «самосвідомість» – Церква</w:t>
      </w:r>
      <w:r w:rsidR="001B2230">
        <w:rPr>
          <w:rFonts w:ascii="Times New Roman" w:hAnsi="Times New Roman" w:cs="Times New Roman"/>
          <w:sz w:val="28"/>
          <w:szCs w:val="28"/>
        </w:rPr>
        <w:t>»</w:t>
      </w:r>
      <w:r w:rsidR="00F21561">
        <w:rPr>
          <w:rFonts w:ascii="Times New Roman" w:hAnsi="Times New Roman" w:cs="Times New Roman"/>
          <w:sz w:val="28"/>
          <w:szCs w:val="28"/>
        </w:rPr>
        <w:t xml:space="preserve"> </w:t>
      </w:r>
      <w:r w:rsidR="00D34DF5">
        <w:rPr>
          <w:rFonts w:ascii="Times New Roman" w:hAnsi="Times New Roman" w:cs="Times New Roman"/>
          <w:sz w:val="28"/>
          <w:szCs w:val="28"/>
          <w:lang w:val="en-US"/>
        </w:rPr>
        <w:t>[</w:t>
      </w:r>
      <w:r w:rsidR="00D34DF5">
        <w:rPr>
          <w:rFonts w:ascii="Times New Roman" w:hAnsi="Times New Roman" w:cs="Times New Roman"/>
          <w:sz w:val="28"/>
          <w:szCs w:val="28"/>
        </w:rPr>
        <w:t>6</w:t>
      </w:r>
      <w:r w:rsidR="00F21561">
        <w:rPr>
          <w:rFonts w:ascii="Times New Roman" w:hAnsi="Times New Roman" w:cs="Times New Roman"/>
          <w:sz w:val="28"/>
          <w:szCs w:val="28"/>
        </w:rPr>
        <w:t>,</w:t>
      </w:r>
      <w:r w:rsidR="00F21561">
        <w:rPr>
          <w:rFonts w:ascii="Times New Roman" w:hAnsi="Times New Roman" w:cs="Times New Roman"/>
          <w:sz w:val="28"/>
          <w:szCs w:val="28"/>
          <w:lang w:val="en-US"/>
        </w:rPr>
        <w:t xml:space="preserve"> c</w:t>
      </w:r>
      <w:r w:rsidR="00F21561">
        <w:rPr>
          <w:rFonts w:ascii="Times New Roman" w:hAnsi="Times New Roman" w:cs="Times New Roman"/>
          <w:sz w:val="28"/>
          <w:szCs w:val="28"/>
        </w:rPr>
        <w:t>.</w:t>
      </w:r>
      <w:r w:rsidR="00F21561">
        <w:rPr>
          <w:rFonts w:ascii="Times New Roman" w:hAnsi="Times New Roman" w:cs="Times New Roman"/>
          <w:sz w:val="28"/>
          <w:szCs w:val="28"/>
          <w:lang w:val="en-US"/>
        </w:rPr>
        <w:t>467]</w:t>
      </w:r>
      <w:r w:rsidR="00F21561">
        <w:rPr>
          <w:rFonts w:ascii="Times New Roman" w:hAnsi="Times New Roman" w:cs="Times New Roman"/>
          <w:sz w:val="28"/>
          <w:szCs w:val="28"/>
        </w:rPr>
        <w:t>.</w:t>
      </w:r>
    </w:p>
    <w:p w:rsidR="00860FB4" w:rsidRPr="00860FB4" w:rsidRDefault="00195B27" w:rsidP="00D9172E">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Також слід зазначити, що загальний рівень релігійності у світі не зростає. Ще якщо на рівні обрядовості ісламу, індуїзму це не сильно помітно, та, зокрема, у християнстві чисельність адептів віровчення стрімко знижується, вже мало хто серйозно сприймає найголовніші містичні сутності своєї, здавалося б, рідної віри: </w:t>
      </w:r>
      <w:r w:rsidR="00667FEB">
        <w:rPr>
          <w:rFonts w:ascii="Times New Roman" w:hAnsi="Times New Roman" w:cs="Times New Roman"/>
          <w:sz w:val="28"/>
          <w:szCs w:val="28"/>
        </w:rPr>
        <w:t xml:space="preserve">«Зростає тіло Христове – Церква. Зростає із кожною людиною, котра стає членом Церкви, складовою частиною Боголюдського тіла Христового» </w:t>
      </w:r>
      <w:r w:rsidR="00667FEB">
        <w:rPr>
          <w:rFonts w:ascii="Times New Roman" w:hAnsi="Times New Roman" w:cs="Times New Roman"/>
          <w:sz w:val="28"/>
          <w:szCs w:val="28"/>
          <w:lang w:val="en-US"/>
        </w:rPr>
        <w:t>[</w:t>
      </w:r>
      <w:r w:rsidR="00D34DF5">
        <w:rPr>
          <w:rFonts w:ascii="Times New Roman" w:hAnsi="Times New Roman" w:cs="Times New Roman"/>
          <w:sz w:val="28"/>
          <w:szCs w:val="28"/>
        </w:rPr>
        <w:t>8</w:t>
      </w:r>
      <w:r w:rsidR="00667FEB">
        <w:rPr>
          <w:rFonts w:ascii="Times New Roman" w:hAnsi="Times New Roman" w:cs="Times New Roman"/>
          <w:sz w:val="28"/>
          <w:szCs w:val="28"/>
        </w:rPr>
        <w:t>, с. 15</w:t>
      </w:r>
      <w:r w:rsidR="00667FEB">
        <w:rPr>
          <w:rFonts w:ascii="Times New Roman" w:hAnsi="Times New Roman" w:cs="Times New Roman"/>
          <w:sz w:val="28"/>
          <w:szCs w:val="28"/>
          <w:lang w:val="en-US"/>
        </w:rPr>
        <w:t>]</w:t>
      </w:r>
      <w:r w:rsidR="00667FEB">
        <w:rPr>
          <w:rFonts w:ascii="Times New Roman" w:hAnsi="Times New Roman" w:cs="Times New Roman"/>
          <w:sz w:val="28"/>
          <w:szCs w:val="28"/>
        </w:rPr>
        <w:t>.</w:t>
      </w:r>
      <w:r>
        <w:rPr>
          <w:rFonts w:ascii="Times New Roman" w:hAnsi="Times New Roman" w:cs="Times New Roman"/>
          <w:sz w:val="28"/>
          <w:szCs w:val="28"/>
        </w:rPr>
        <w:t xml:space="preserve"> Світськість сприйняття вривається у найсокровенніші закамарки онтологічного рівня і поступово змінює їх; вічні ідеали все більше підміняються тимчасовими цінностями, що затьмарюють собою саму перспективу вічності. За аналогією, подібна підміна відбувається і у богослужбовому співі</w:t>
      </w:r>
      <w:r w:rsidR="00F82897">
        <w:rPr>
          <w:rFonts w:ascii="Times New Roman" w:hAnsi="Times New Roman" w:cs="Times New Roman"/>
          <w:sz w:val="28"/>
          <w:szCs w:val="28"/>
        </w:rPr>
        <w:t xml:space="preserve">, хоча невипробуваним вухом </w:t>
      </w:r>
      <w:r w:rsidR="00F82897">
        <w:rPr>
          <w:rFonts w:ascii="Times New Roman" w:hAnsi="Times New Roman" w:cs="Times New Roman"/>
          <w:sz w:val="28"/>
          <w:szCs w:val="28"/>
        </w:rPr>
        <w:lastRenderedPageBreak/>
        <w:t>вона й не відчувається. «Чинність життя породжує мелодійний порядок або розспів; свавілля життя породжує мелодійний хаос або концерт, бо ж розспів та концерт є не лише різними принципами  мелодійного формоутворення, але й різними способами чи образами життя. Якщо життя мислиться як деяка складова частина ієрархічного обожненого космосу, яка усвідомлює своє місце  та призначення у цій ієрархії, яка живе життям єдиного цілого, то таке життя уявляє собою розспів, що характеризується ієрархічністю та розкритістю структур, а також їх гармонійною відповідністю та пронизаністю єдиним мелодійним початком. Якщо ж життя мислиться як деяке самостійне індивідуальне та зачинене утворення, яке усвідомлює свою відосібненість</w:t>
      </w:r>
      <w:r w:rsidR="00C12FEC">
        <w:rPr>
          <w:rFonts w:ascii="Times New Roman" w:hAnsi="Times New Roman" w:cs="Times New Roman"/>
          <w:sz w:val="28"/>
          <w:szCs w:val="28"/>
        </w:rPr>
        <w:t>, а увесь космос уявляється таким, що складається з таких самих відосібнених індивідуальних утворень, які знаходяться у найдовільніших відношеннях, то таке життя уявляє собою концерт, що характеризується зачиненістю та самостійністю різноманітних структур, а також самодовільністю їх відношень без будь-якого спрямування до координації із єдиним цілим</w:t>
      </w:r>
      <w:r w:rsidR="00F82897">
        <w:rPr>
          <w:rFonts w:ascii="Times New Roman" w:hAnsi="Times New Roman" w:cs="Times New Roman"/>
          <w:sz w:val="28"/>
          <w:szCs w:val="28"/>
        </w:rPr>
        <w:t>»</w:t>
      </w:r>
      <w:r w:rsidR="00C12FEC">
        <w:rPr>
          <w:rFonts w:ascii="Times New Roman" w:hAnsi="Times New Roman" w:cs="Times New Roman"/>
          <w:sz w:val="28"/>
          <w:szCs w:val="28"/>
          <w:lang w:val="en-US"/>
        </w:rPr>
        <w:t xml:space="preserve"> [</w:t>
      </w:r>
      <w:r w:rsidR="00D34DF5">
        <w:rPr>
          <w:rFonts w:ascii="Times New Roman" w:hAnsi="Times New Roman" w:cs="Times New Roman"/>
          <w:sz w:val="28"/>
          <w:szCs w:val="28"/>
        </w:rPr>
        <w:t>7</w:t>
      </w:r>
      <w:r w:rsidR="00C12FEC">
        <w:rPr>
          <w:rFonts w:ascii="Times New Roman" w:hAnsi="Times New Roman" w:cs="Times New Roman"/>
          <w:sz w:val="28"/>
          <w:szCs w:val="28"/>
        </w:rPr>
        <w:t>, с. 200</w:t>
      </w:r>
      <w:r w:rsidR="00C12FEC">
        <w:rPr>
          <w:rFonts w:ascii="Times New Roman" w:hAnsi="Times New Roman" w:cs="Times New Roman"/>
          <w:sz w:val="28"/>
          <w:szCs w:val="28"/>
          <w:lang w:val="en-US"/>
        </w:rPr>
        <w:t>]</w:t>
      </w:r>
      <w:r w:rsidR="00C12FEC">
        <w:rPr>
          <w:rFonts w:ascii="Times New Roman" w:hAnsi="Times New Roman" w:cs="Times New Roman"/>
          <w:sz w:val="28"/>
          <w:szCs w:val="28"/>
        </w:rPr>
        <w:t>.</w:t>
      </w:r>
    </w:p>
    <w:p w:rsidR="005B29BF" w:rsidRDefault="00863D5C" w:rsidP="00D9172E">
      <w:pPr>
        <w:spacing w:line="240" w:lineRule="auto"/>
        <w:jc w:val="center"/>
        <w:rPr>
          <w:rFonts w:ascii="Times New Roman" w:hAnsi="Times New Roman" w:cs="Times New Roman"/>
          <w:sz w:val="28"/>
          <w:szCs w:val="28"/>
        </w:rPr>
      </w:pPr>
      <w:r w:rsidRPr="00863D5C">
        <w:rPr>
          <w:rFonts w:ascii="Times New Roman" w:hAnsi="Times New Roman" w:cs="Times New Roman"/>
          <w:sz w:val="28"/>
          <w:szCs w:val="28"/>
        </w:rPr>
        <w:t>Література</w:t>
      </w:r>
    </w:p>
    <w:p w:rsidR="00863D5C" w:rsidRDefault="00C34510" w:rsidP="00D9172E">
      <w:pPr>
        <w:pStyle w:val="a3"/>
        <w:numPr>
          <w:ilvl w:val="0"/>
          <w:numId w:val="1"/>
        </w:numPr>
        <w:spacing w:line="240" w:lineRule="auto"/>
        <w:jc w:val="both"/>
        <w:rPr>
          <w:rFonts w:ascii="Times New Roman" w:hAnsi="Times New Roman" w:cs="Times New Roman"/>
          <w:sz w:val="28"/>
          <w:szCs w:val="28"/>
        </w:rPr>
      </w:pPr>
      <w:r w:rsidRPr="00C34510">
        <w:rPr>
          <w:rFonts w:ascii="Times New Roman" w:hAnsi="Times New Roman" w:cs="Times New Roman"/>
          <w:i/>
          <w:sz w:val="28"/>
          <w:szCs w:val="28"/>
        </w:rPr>
        <w:t xml:space="preserve">Бокал Г.В.  </w:t>
      </w:r>
      <w:r w:rsidRPr="00E36ACD">
        <w:rPr>
          <w:rFonts w:ascii="Times New Roman" w:hAnsi="Times New Roman" w:cs="Times New Roman"/>
          <w:sz w:val="28"/>
          <w:szCs w:val="28"/>
        </w:rPr>
        <w:t xml:space="preserve">Буддизму філософія // Історія філософії: словник / </w:t>
      </w:r>
      <w:r w:rsidRPr="00E36ACD">
        <w:rPr>
          <w:rFonts w:ascii="Times New Roman" w:hAnsi="Times New Roman" w:cs="Times New Roman"/>
          <w:sz w:val="28"/>
          <w:szCs w:val="28"/>
          <w:lang w:val="ru-RU"/>
        </w:rPr>
        <w:t>[</w:t>
      </w:r>
      <w:r w:rsidRPr="00E36ACD">
        <w:rPr>
          <w:rFonts w:ascii="Times New Roman" w:hAnsi="Times New Roman" w:cs="Times New Roman"/>
          <w:sz w:val="28"/>
          <w:szCs w:val="28"/>
        </w:rPr>
        <w:t>За ред. д-ра філос. наук, проф. В.І. Ярошовця</w:t>
      </w:r>
      <w:r w:rsidRPr="00E36ACD">
        <w:rPr>
          <w:rFonts w:ascii="Times New Roman" w:hAnsi="Times New Roman" w:cs="Times New Roman"/>
          <w:sz w:val="28"/>
          <w:szCs w:val="28"/>
          <w:lang w:val="en-US"/>
        </w:rPr>
        <w:t>]</w:t>
      </w:r>
      <w:r w:rsidRPr="00E36ACD">
        <w:rPr>
          <w:rFonts w:ascii="Times New Roman" w:hAnsi="Times New Roman" w:cs="Times New Roman"/>
          <w:sz w:val="28"/>
          <w:szCs w:val="28"/>
        </w:rPr>
        <w:t>. – К.: Знання України, 2012. – С. 31 - 32.</w:t>
      </w:r>
    </w:p>
    <w:p w:rsidR="008D2379" w:rsidRDefault="00C34510" w:rsidP="00D9172E">
      <w:pPr>
        <w:pStyle w:val="a3"/>
        <w:numPr>
          <w:ilvl w:val="0"/>
          <w:numId w:val="1"/>
        </w:numPr>
        <w:spacing w:line="240" w:lineRule="auto"/>
        <w:jc w:val="both"/>
        <w:rPr>
          <w:rFonts w:ascii="Times New Roman" w:hAnsi="Times New Roman" w:cs="Times New Roman"/>
          <w:sz w:val="28"/>
          <w:szCs w:val="28"/>
        </w:rPr>
      </w:pPr>
      <w:r w:rsidRPr="00C34510">
        <w:rPr>
          <w:rFonts w:ascii="Times New Roman" w:hAnsi="Times New Roman" w:cs="Times New Roman"/>
          <w:i/>
          <w:sz w:val="28"/>
          <w:szCs w:val="28"/>
        </w:rPr>
        <w:t xml:space="preserve">Бокал Г.В. </w:t>
      </w:r>
      <w:r w:rsidRPr="00E36ACD">
        <w:rPr>
          <w:rFonts w:ascii="Times New Roman" w:hAnsi="Times New Roman" w:cs="Times New Roman"/>
          <w:sz w:val="28"/>
          <w:szCs w:val="28"/>
        </w:rPr>
        <w:t xml:space="preserve">Філософія в Стародавній Індії та Стародавньому Китаї // Історія філософії: словник / </w:t>
      </w:r>
      <w:r w:rsidRPr="00E36ACD">
        <w:rPr>
          <w:rFonts w:ascii="Times New Roman" w:hAnsi="Times New Roman" w:cs="Times New Roman"/>
          <w:sz w:val="28"/>
          <w:szCs w:val="28"/>
          <w:lang w:val="ru-RU"/>
        </w:rPr>
        <w:t>[</w:t>
      </w:r>
      <w:r w:rsidRPr="00E36ACD">
        <w:rPr>
          <w:rFonts w:ascii="Times New Roman" w:hAnsi="Times New Roman" w:cs="Times New Roman"/>
          <w:sz w:val="28"/>
          <w:szCs w:val="28"/>
        </w:rPr>
        <w:t>За ред. д-ра філос. наук, проф. В.І. Ярошовця</w:t>
      </w:r>
      <w:r w:rsidRPr="00E36ACD">
        <w:rPr>
          <w:rFonts w:ascii="Times New Roman" w:hAnsi="Times New Roman" w:cs="Times New Roman"/>
          <w:sz w:val="28"/>
          <w:szCs w:val="28"/>
          <w:lang w:val="en-US"/>
        </w:rPr>
        <w:t>]</w:t>
      </w:r>
      <w:r w:rsidRPr="00E36ACD">
        <w:rPr>
          <w:rFonts w:ascii="Times New Roman" w:hAnsi="Times New Roman" w:cs="Times New Roman"/>
          <w:sz w:val="28"/>
          <w:szCs w:val="28"/>
        </w:rPr>
        <w:t>. – К.: Знання України, 2012. – С. 21 - 28.</w:t>
      </w:r>
    </w:p>
    <w:p w:rsidR="00F21561" w:rsidRPr="00B40ECB" w:rsidRDefault="00C34510" w:rsidP="00D9172E">
      <w:pPr>
        <w:pStyle w:val="a3"/>
        <w:numPr>
          <w:ilvl w:val="0"/>
          <w:numId w:val="1"/>
        </w:numPr>
        <w:spacing w:line="240" w:lineRule="auto"/>
        <w:jc w:val="both"/>
        <w:rPr>
          <w:rFonts w:ascii="Times New Roman" w:hAnsi="Times New Roman" w:cs="Times New Roman"/>
          <w:sz w:val="28"/>
          <w:szCs w:val="28"/>
        </w:rPr>
      </w:pPr>
      <w:r w:rsidRPr="00C34510">
        <w:rPr>
          <w:rFonts w:ascii="Times New Roman" w:hAnsi="Times New Roman" w:cs="Times New Roman"/>
          <w:i/>
          <w:sz w:val="28"/>
          <w:szCs w:val="28"/>
        </w:rPr>
        <w:t xml:space="preserve">Гегель Г.В.Ф. </w:t>
      </w:r>
      <w:r w:rsidRPr="00E36ACD">
        <w:rPr>
          <w:rFonts w:ascii="Times New Roman" w:hAnsi="Times New Roman" w:cs="Times New Roman"/>
          <w:sz w:val="28"/>
          <w:szCs w:val="28"/>
        </w:rPr>
        <w:t xml:space="preserve">Лекции по философии религии </w:t>
      </w:r>
      <w:r w:rsidRPr="00E36ACD">
        <w:rPr>
          <w:rFonts w:ascii="Times New Roman" w:hAnsi="Times New Roman" w:cs="Times New Roman"/>
          <w:sz w:val="28"/>
          <w:szCs w:val="28"/>
          <w:lang w:val="en-US"/>
        </w:rPr>
        <w:t xml:space="preserve">// </w:t>
      </w:r>
      <w:r w:rsidRPr="00E36ACD">
        <w:rPr>
          <w:rFonts w:ascii="Times New Roman" w:hAnsi="Times New Roman" w:cs="Times New Roman"/>
          <w:sz w:val="28"/>
          <w:szCs w:val="28"/>
        </w:rPr>
        <w:t>Философия религии в 2 томах.</w:t>
      </w:r>
      <w:r w:rsidRPr="00E36ACD">
        <w:rPr>
          <w:rFonts w:ascii="Times New Roman" w:hAnsi="Times New Roman" w:cs="Times New Roman"/>
          <w:sz w:val="28"/>
          <w:szCs w:val="28"/>
          <w:lang w:val="ru-RU"/>
        </w:rPr>
        <w:t xml:space="preserve"> / Георг Вильгельм Фридрих Гегель.</w:t>
      </w:r>
      <w:r w:rsidRPr="00E36ACD">
        <w:rPr>
          <w:rFonts w:ascii="Times New Roman" w:hAnsi="Times New Roman" w:cs="Times New Roman"/>
          <w:sz w:val="28"/>
          <w:szCs w:val="28"/>
        </w:rPr>
        <w:t xml:space="preserve"> – М.: М</w:t>
      </w:r>
      <w:r w:rsidRPr="00E36ACD">
        <w:rPr>
          <w:rFonts w:ascii="Times New Roman" w:hAnsi="Times New Roman" w:cs="Times New Roman"/>
          <w:sz w:val="28"/>
          <w:szCs w:val="28"/>
          <w:lang w:val="ru-RU"/>
        </w:rPr>
        <w:t>ы</w:t>
      </w:r>
      <w:r w:rsidRPr="00E36ACD">
        <w:rPr>
          <w:rFonts w:ascii="Times New Roman" w:hAnsi="Times New Roman" w:cs="Times New Roman"/>
          <w:sz w:val="28"/>
          <w:szCs w:val="28"/>
        </w:rPr>
        <w:t xml:space="preserve">сль, 1976. – Т.1. –  </w:t>
      </w:r>
      <w:r w:rsidRPr="00E36ACD">
        <w:rPr>
          <w:rFonts w:ascii="Times New Roman" w:hAnsi="Times New Roman" w:cs="Times New Roman"/>
          <w:sz w:val="28"/>
          <w:szCs w:val="28"/>
          <w:lang w:val="en-US"/>
        </w:rPr>
        <w:t>C</w:t>
      </w:r>
      <w:r w:rsidRPr="00E36ACD">
        <w:rPr>
          <w:rFonts w:ascii="Times New Roman" w:hAnsi="Times New Roman" w:cs="Times New Roman"/>
          <w:sz w:val="28"/>
          <w:szCs w:val="28"/>
        </w:rPr>
        <w:t>. 205-530.</w:t>
      </w:r>
    </w:p>
    <w:p w:rsidR="00B40ECB" w:rsidRDefault="00C34510" w:rsidP="00D9172E">
      <w:pPr>
        <w:pStyle w:val="a3"/>
        <w:numPr>
          <w:ilvl w:val="0"/>
          <w:numId w:val="1"/>
        </w:numPr>
        <w:spacing w:line="240" w:lineRule="auto"/>
        <w:jc w:val="both"/>
        <w:rPr>
          <w:rFonts w:ascii="Times New Roman" w:hAnsi="Times New Roman" w:cs="Times New Roman"/>
          <w:sz w:val="28"/>
          <w:szCs w:val="28"/>
        </w:rPr>
      </w:pPr>
      <w:r w:rsidRPr="00C34510">
        <w:rPr>
          <w:rFonts w:ascii="Times New Roman" w:hAnsi="Times New Roman" w:cs="Times New Roman"/>
          <w:i/>
          <w:sz w:val="28"/>
          <w:szCs w:val="28"/>
        </w:rPr>
        <w:t xml:space="preserve">Гегель Г.В.Ф. </w:t>
      </w:r>
      <w:r w:rsidRPr="00E36ACD">
        <w:rPr>
          <w:rFonts w:ascii="Times New Roman" w:hAnsi="Times New Roman" w:cs="Times New Roman"/>
          <w:sz w:val="28"/>
          <w:szCs w:val="28"/>
        </w:rPr>
        <w:t xml:space="preserve">Лекции по философии религии </w:t>
      </w:r>
      <w:r w:rsidRPr="00E36ACD">
        <w:rPr>
          <w:rFonts w:ascii="Times New Roman" w:hAnsi="Times New Roman" w:cs="Times New Roman"/>
          <w:sz w:val="28"/>
          <w:szCs w:val="28"/>
          <w:lang w:val="en-US"/>
        </w:rPr>
        <w:t xml:space="preserve">// </w:t>
      </w:r>
      <w:r w:rsidRPr="00E36ACD">
        <w:rPr>
          <w:rFonts w:ascii="Times New Roman" w:hAnsi="Times New Roman" w:cs="Times New Roman"/>
          <w:sz w:val="28"/>
          <w:szCs w:val="28"/>
        </w:rPr>
        <w:t>Философия религии в 2 томах.</w:t>
      </w:r>
      <w:r w:rsidRPr="00E36ACD">
        <w:rPr>
          <w:rFonts w:ascii="Times New Roman" w:hAnsi="Times New Roman" w:cs="Times New Roman"/>
          <w:sz w:val="28"/>
          <w:szCs w:val="28"/>
          <w:lang w:val="ru-RU"/>
        </w:rPr>
        <w:t xml:space="preserve"> / Георг Вильгельм Фридрих Гегель.</w:t>
      </w:r>
      <w:r w:rsidRPr="00E36ACD">
        <w:rPr>
          <w:rFonts w:ascii="Times New Roman" w:hAnsi="Times New Roman" w:cs="Times New Roman"/>
          <w:sz w:val="28"/>
          <w:szCs w:val="28"/>
        </w:rPr>
        <w:t xml:space="preserve"> – М.: М</w:t>
      </w:r>
      <w:r w:rsidRPr="00E36ACD">
        <w:rPr>
          <w:rFonts w:ascii="Times New Roman" w:hAnsi="Times New Roman" w:cs="Times New Roman"/>
          <w:sz w:val="28"/>
          <w:szCs w:val="28"/>
          <w:lang w:val="ru-RU"/>
        </w:rPr>
        <w:t>ы</w:t>
      </w:r>
      <w:r w:rsidRPr="00E36ACD">
        <w:rPr>
          <w:rFonts w:ascii="Times New Roman" w:hAnsi="Times New Roman" w:cs="Times New Roman"/>
          <w:sz w:val="28"/>
          <w:szCs w:val="28"/>
        </w:rPr>
        <w:t xml:space="preserve">сль, 1977. – Т.2. –  </w:t>
      </w:r>
      <w:r w:rsidRPr="00E36ACD">
        <w:rPr>
          <w:rFonts w:ascii="Times New Roman" w:hAnsi="Times New Roman" w:cs="Times New Roman"/>
          <w:sz w:val="28"/>
          <w:szCs w:val="28"/>
          <w:lang w:val="en-US"/>
        </w:rPr>
        <w:t>C</w:t>
      </w:r>
      <w:r w:rsidRPr="00E36ACD">
        <w:rPr>
          <w:rFonts w:ascii="Times New Roman" w:hAnsi="Times New Roman" w:cs="Times New Roman"/>
          <w:sz w:val="28"/>
          <w:szCs w:val="28"/>
        </w:rPr>
        <w:t>. 5-333.</w:t>
      </w:r>
    </w:p>
    <w:p w:rsidR="00667FEB" w:rsidRPr="00DC53F7" w:rsidRDefault="00C34510" w:rsidP="00D9172E">
      <w:pPr>
        <w:pStyle w:val="a3"/>
        <w:numPr>
          <w:ilvl w:val="0"/>
          <w:numId w:val="1"/>
        </w:numPr>
        <w:spacing w:line="240" w:lineRule="auto"/>
        <w:jc w:val="both"/>
        <w:rPr>
          <w:rFonts w:ascii="Times New Roman" w:hAnsi="Times New Roman" w:cs="Times New Roman"/>
          <w:sz w:val="28"/>
          <w:szCs w:val="28"/>
        </w:rPr>
      </w:pPr>
      <w:r w:rsidRPr="00C34510">
        <w:rPr>
          <w:rFonts w:ascii="Times New Roman" w:hAnsi="Times New Roman" w:cs="Times New Roman"/>
          <w:i/>
          <w:sz w:val="28"/>
          <w:szCs w:val="28"/>
        </w:rPr>
        <w:t>Гул</w:t>
      </w:r>
      <w:r w:rsidRPr="00C34510">
        <w:rPr>
          <w:rFonts w:ascii="Times New Roman" w:hAnsi="Times New Roman" w:cs="Times New Roman"/>
          <w:i/>
          <w:sz w:val="28"/>
          <w:szCs w:val="28"/>
          <w:lang w:val="ru-RU"/>
        </w:rPr>
        <w:t xml:space="preserve">ыга А. </w:t>
      </w:r>
      <w:r w:rsidRPr="00E36ACD">
        <w:rPr>
          <w:rFonts w:ascii="Times New Roman" w:hAnsi="Times New Roman" w:cs="Times New Roman"/>
          <w:sz w:val="28"/>
          <w:szCs w:val="28"/>
          <w:lang w:val="ru-RU"/>
        </w:rPr>
        <w:t>Философия религии Гегеля</w:t>
      </w:r>
      <w:r w:rsidRPr="00E36ACD">
        <w:rPr>
          <w:rFonts w:ascii="Times New Roman" w:hAnsi="Times New Roman" w:cs="Times New Roman"/>
          <w:sz w:val="28"/>
          <w:szCs w:val="28"/>
        </w:rPr>
        <w:t xml:space="preserve"> </w:t>
      </w:r>
      <w:r w:rsidRPr="00E36ACD">
        <w:rPr>
          <w:rFonts w:ascii="Times New Roman" w:hAnsi="Times New Roman" w:cs="Times New Roman"/>
          <w:sz w:val="28"/>
          <w:szCs w:val="28"/>
          <w:lang w:val="ru-RU"/>
        </w:rPr>
        <w:t>/ Гулыга А. //</w:t>
      </w:r>
      <w:r w:rsidRPr="00E36ACD">
        <w:rPr>
          <w:rFonts w:ascii="Times New Roman" w:hAnsi="Times New Roman" w:cs="Times New Roman"/>
          <w:sz w:val="28"/>
          <w:szCs w:val="28"/>
        </w:rPr>
        <w:t xml:space="preserve"> Гегель Г.В.Ф. Философия религии в 2 томах. – М.: М</w:t>
      </w:r>
      <w:r w:rsidRPr="00E36ACD">
        <w:rPr>
          <w:rFonts w:ascii="Times New Roman" w:hAnsi="Times New Roman" w:cs="Times New Roman"/>
          <w:sz w:val="28"/>
          <w:szCs w:val="28"/>
          <w:lang w:val="ru-RU"/>
        </w:rPr>
        <w:t>ы</w:t>
      </w:r>
      <w:r w:rsidRPr="00E36ACD">
        <w:rPr>
          <w:rFonts w:ascii="Times New Roman" w:hAnsi="Times New Roman" w:cs="Times New Roman"/>
          <w:sz w:val="28"/>
          <w:szCs w:val="28"/>
        </w:rPr>
        <w:t>сль, 1976. – Т.1. – С.5-31.</w:t>
      </w:r>
    </w:p>
    <w:p w:rsidR="00DC53F7" w:rsidRDefault="00C34510" w:rsidP="00D9172E">
      <w:pPr>
        <w:pStyle w:val="a3"/>
        <w:numPr>
          <w:ilvl w:val="0"/>
          <w:numId w:val="1"/>
        </w:numPr>
        <w:spacing w:line="240" w:lineRule="auto"/>
        <w:jc w:val="both"/>
        <w:rPr>
          <w:rFonts w:ascii="Times New Roman" w:hAnsi="Times New Roman" w:cs="Times New Roman"/>
          <w:sz w:val="28"/>
          <w:szCs w:val="28"/>
        </w:rPr>
      </w:pPr>
      <w:r w:rsidRPr="00C34510">
        <w:rPr>
          <w:rFonts w:ascii="Times New Roman" w:hAnsi="Times New Roman" w:cs="Times New Roman"/>
          <w:i/>
          <w:sz w:val="28"/>
          <w:szCs w:val="28"/>
          <w:lang w:val="ru-RU"/>
        </w:rPr>
        <w:t>Лосский В.Н</w:t>
      </w:r>
      <w:r w:rsidRPr="00C34510">
        <w:rPr>
          <w:rFonts w:ascii="Times New Roman" w:hAnsi="Times New Roman" w:cs="Times New Roman"/>
          <w:sz w:val="28"/>
          <w:szCs w:val="28"/>
          <w:lang w:val="ru-RU"/>
        </w:rPr>
        <w:t>.</w:t>
      </w:r>
      <w:r w:rsidRPr="00C34510">
        <w:rPr>
          <w:rFonts w:ascii="Times New Roman" w:hAnsi="Times New Roman" w:cs="Times New Roman"/>
          <w:sz w:val="28"/>
          <w:szCs w:val="28"/>
        </w:rPr>
        <w:t xml:space="preserve"> Кафолическое сознание (антропологическое приложение догмата Церкви) </w:t>
      </w:r>
      <w:r w:rsidRPr="00C34510">
        <w:rPr>
          <w:rFonts w:ascii="Times New Roman" w:hAnsi="Times New Roman" w:cs="Times New Roman"/>
          <w:sz w:val="28"/>
          <w:szCs w:val="28"/>
          <w:lang w:val="ru-RU"/>
        </w:rPr>
        <w:t xml:space="preserve">/ Лосский Владимир Николаевич // Лосский В.Н. Боговидение. – Минск: Харвест, 2007. – </w:t>
      </w:r>
      <w:r w:rsidRPr="00C34510">
        <w:rPr>
          <w:rFonts w:ascii="Times New Roman" w:hAnsi="Times New Roman" w:cs="Times New Roman"/>
          <w:sz w:val="28"/>
          <w:szCs w:val="28"/>
        </w:rPr>
        <w:t>С.</w:t>
      </w:r>
      <w:r w:rsidRPr="00C34510">
        <w:rPr>
          <w:rFonts w:ascii="Times New Roman" w:hAnsi="Times New Roman" w:cs="Times New Roman"/>
          <w:sz w:val="28"/>
          <w:szCs w:val="28"/>
          <w:lang w:val="ru-RU"/>
        </w:rPr>
        <w:t>4</w:t>
      </w:r>
      <w:r w:rsidRPr="00C34510">
        <w:rPr>
          <w:rFonts w:ascii="Times New Roman" w:hAnsi="Times New Roman" w:cs="Times New Roman"/>
          <w:sz w:val="28"/>
          <w:szCs w:val="28"/>
        </w:rPr>
        <w:t>58-468</w:t>
      </w:r>
      <w:r w:rsidRPr="00C34510">
        <w:rPr>
          <w:rFonts w:ascii="Times New Roman" w:hAnsi="Times New Roman" w:cs="Times New Roman"/>
          <w:sz w:val="28"/>
          <w:szCs w:val="28"/>
          <w:lang w:val="ru-RU"/>
        </w:rPr>
        <w:t>.</w:t>
      </w:r>
    </w:p>
    <w:p w:rsidR="00923569" w:rsidRDefault="00C34510" w:rsidP="00D9172E">
      <w:pPr>
        <w:pStyle w:val="a3"/>
        <w:numPr>
          <w:ilvl w:val="0"/>
          <w:numId w:val="1"/>
        </w:numPr>
        <w:spacing w:line="240" w:lineRule="auto"/>
        <w:jc w:val="both"/>
        <w:rPr>
          <w:rFonts w:ascii="Times New Roman" w:hAnsi="Times New Roman" w:cs="Times New Roman"/>
          <w:sz w:val="28"/>
          <w:szCs w:val="28"/>
        </w:rPr>
      </w:pPr>
      <w:r w:rsidRPr="00C34510">
        <w:rPr>
          <w:rFonts w:ascii="Times New Roman" w:hAnsi="Times New Roman" w:cs="Times New Roman"/>
          <w:i/>
          <w:sz w:val="28"/>
          <w:szCs w:val="28"/>
        </w:rPr>
        <w:t>Март</w:t>
      </w:r>
      <w:r w:rsidRPr="00C34510">
        <w:rPr>
          <w:rFonts w:ascii="Times New Roman" w:hAnsi="Times New Roman" w:cs="Times New Roman"/>
          <w:i/>
          <w:sz w:val="28"/>
          <w:szCs w:val="28"/>
          <w:lang w:val="ru-RU"/>
        </w:rPr>
        <w:t xml:space="preserve">ынов В.И. </w:t>
      </w:r>
      <w:r w:rsidRPr="00E36ACD">
        <w:rPr>
          <w:rFonts w:ascii="Times New Roman" w:hAnsi="Times New Roman" w:cs="Times New Roman"/>
          <w:sz w:val="28"/>
          <w:szCs w:val="28"/>
          <w:lang w:val="ru-RU"/>
        </w:rPr>
        <w:t xml:space="preserve">История богослужебного пения: Учебное пособие </w:t>
      </w:r>
      <w:r w:rsidRPr="00E36ACD">
        <w:rPr>
          <w:rFonts w:ascii="Times New Roman" w:hAnsi="Times New Roman" w:cs="Times New Roman"/>
          <w:sz w:val="28"/>
          <w:szCs w:val="28"/>
          <w:lang w:val="en-US"/>
        </w:rPr>
        <w:t>/</w:t>
      </w:r>
      <w:r w:rsidRPr="00E36ACD">
        <w:rPr>
          <w:rFonts w:ascii="Times New Roman" w:hAnsi="Times New Roman" w:cs="Times New Roman"/>
          <w:sz w:val="28"/>
          <w:szCs w:val="28"/>
          <w:lang w:val="ru-RU"/>
        </w:rPr>
        <w:t xml:space="preserve"> В.И. Мартынов</w:t>
      </w:r>
      <w:r w:rsidRPr="00E36ACD">
        <w:rPr>
          <w:rFonts w:ascii="Times New Roman" w:hAnsi="Times New Roman" w:cs="Times New Roman"/>
          <w:sz w:val="28"/>
          <w:szCs w:val="28"/>
        </w:rPr>
        <w:t>. – М.: РИО Федеральн</w:t>
      </w:r>
      <w:r w:rsidRPr="00E36ACD">
        <w:rPr>
          <w:rFonts w:ascii="Times New Roman" w:hAnsi="Times New Roman" w:cs="Times New Roman"/>
          <w:sz w:val="28"/>
          <w:szCs w:val="28"/>
          <w:lang w:val="ru-RU"/>
        </w:rPr>
        <w:t>ых архивов: Русские огни, 1994. – 240 с.</w:t>
      </w:r>
    </w:p>
    <w:p w:rsidR="00860FB4" w:rsidRDefault="00E36ACD" w:rsidP="00D9172E">
      <w:pPr>
        <w:pStyle w:val="a3"/>
        <w:numPr>
          <w:ilvl w:val="0"/>
          <w:numId w:val="1"/>
        </w:numPr>
        <w:spacing w:line="240" w:lineRule="auto"/>
        <w:jc w:val="both"/>
        <w:rPr>
          <w:rFonts w:ascii="Times New Roman" w:hAnsi="Times New Roman" w:cs="Times New Roman"/>
          <w:sz w:val="28"/>
          <w:szCs w:val="28"/>
        </w:rPr>
      </w:pPr>
      <w:r w:rsidRPr="00E36ACD">
        <w:rPr>
          <w:rFonts w:ascii="Times New Roman" w:hAnsi="Times New Roman" w:cs="Times New Roman"/>
          <w:i/>
          <w:sz w:val="28"/>
          <w:szCs w:val="28"/>
        </w:rPr>
        <w:t>Попович Иустин (преподобн</w:t>
      </w:r>
      <w:r w:rsidRPr="00E36ACD">
        <w:rPr>
          <w:rFonts w:ascii="Times New Roman" w:hAnsi="Times New Roman" w:cs="Times New Roman"/>
          <w:i/>
          <w:sz w:val="28"/>
          <w:szCs w:val="28"/>
          <w:lang w:val="ru-RU"/>
        </w:rPr>
        <w:t>ый</w:t>
      </w:r>
      <w:r w:rsidRPr="00E36ACD">
        <w:rPr>
          <w:rFonts w:ascii="Times New Roman" w:hAnsi="Times New Roman" w:cs="Times New Roman"/>
          <w:i/>
          <w:sz w:val="28"/>
          <w:szCs w:val="28"/>
        </w:rPr>
        <w:t xml:space="preserve">). </w:t>
      </w:r>
      <w:r w:rsidRPr="00E36ACD">
        <w:rPr>
          <w:rFonts w:ascii="Times New Roman" w:hAnsi="Times New Roman" w:cs="Times New Roman"/>
          <w:sz w:val="28"/>
          <w:szCs w:val="28"/>
        </w:rPr>
        <w:t>Догматика Православной Церкви: Экклесиология.</w:t>
      </w:r>
      <w:r w:rsidRPr="00E36ACD">
        <w:rPr>
          <w:rFonts w:ascii="Times New Roman" w:hAnsi="Times New Roman" w:cs="Times New Roman"/>
          <w:sz w:val="28"/>
          <w:szCs w:val="28"/>
          <w:lang w:val="ru-RU"/>
        </w:rPr>
        <w:t xml:space="preserve"> / Препродобный Иустин (Попович). – М.: Издательский Совет Русской Правосл</w:t>
      </w:r>
      <w:r w:rsidRPr="00E36ACD">
        <w:rPr>
          <w:rFonts w:ascii="Times New Roman" w:hAnsi="Times New Roman" w:cs="Times New Roman"/>
          <w:sz w:val="28"/>
          <w:szCs w:val="28"/>
        </w:rPr>
        <w:t>а</w:t>
      </w:r>
      <w:r w:rsidRPr="00E36ACD">
        <w:rPr>
          <w:rFonts w:ascii="Times New Roman" w:hAnsi="Times New Roman" w:cs="Times New Roman"/>
          <w:sz w:val="28"/>
          <w:szCs w:val="28"/>
          <w:lang w:val="ru-RU"/>
        </w:rPr>
        <w:t>вной Церкви,</w:t>
      </w:r>
      <w:r w:rsidRPr="00E36ACD">
        <w:rPr>
          <w:rFonts w:ascii="Times New Roman" w:hAnsi="Times New Roman" w:cs="Times New Roman"/>
          <w:sz w:val="28"/>
          <w:szCs w:val="28"/>
        </w:rPr>
        <w:t xml:space="preserve"> 2005. – 288 с.</w:t>
      </w:r>
    </w:p>
    <w:p w:rsidR="00AA0536" w:rsidRDefault="00E36ACD" w:rsidP="00D9172E">
      <w:pPr>
        <w:pStyle w:val="a3"/>
        <w:numPr>
          <w:ilvl w:val="0"/>
          <w:numId w:val="1"/>
        </w:numPr>
        <w:spacing w:line="240" w:lineRule="auto"/>
        <w:jc w:val="both"/>
        <w:rPr>
          <w:rFonts w:ascii="Times New Roman" w:hAnsi="Times New Roman" w:cs="Times New Roman"/>
          <w:sz w:val="28"/>
          <w:szCs w:val="28"/>
        </w:rPr>
      </w:pPr>
      <w:r w:rsidRPr="00E36ACD">
        <w:rPr>
          <w:rFonts w:ascii="Times New Roman" w:hAnsi="Times New Roman" w:cs="Times New Roman"/>
          <w:i/>
          <w:sz w:val="28"/>
          <w:szCs w:val="28"/>
        </w:rPr>
        <w:t xml:space="preserve">Релігієзнавство: </w:t>
      </w:r>
      <w:r w:rsidRPr="00E36ACD">
        <w:rPr>
          <w:rFonts w:ascii="Times New Roman" w:hAnsi="Times New Roman" w:cs="Times New Roman"/>
          <w:sz w:val="28"/>
          <w:szCs w:val="28"/>
        </w:rPr>
        <w:t xml:space="preserve">Навчальний посібник. 2-ге вид. </w:t>
      </w:r>
      <w:r w:rsidRPr="00E36ACD">
        <w:rPr>
          <w:rFonts w:ascii="Times New Roman" w:hAnsi="Times New Roman" w:cs="Times New Roman"/>
          <w:sz w:val="28"/>
          <w:szCs w:val="28"/>
          <w:lang w:val="en-US"/>
        </w:rPr>
        <w:t>/</w:t>
      </w:r>
      <w:r w:rsidRPr="00E36ACD">
        <w:rPr>
          <w:rFonts w:ascii="Times New Roman" w:hAnsi="Times New Roman" w:cs="Times New Roman"/>
          <w:sz w:val="28"/>
          <w:szCs w:val="28"/>
        </w:rPr>
        <w:t xml:space="preserve"> За ред. Мозгового Л.І., Бучми О.В. – К.: Центр учбової літератури, 2008. – 264 с.</w:t>
      </w:r>
    </w:p>
    <w:p w:rsidR="00D93D71" w:rsidRDefault="00E36ACD" w:rsidP="00D9172E">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i/>
          <w:sz w:val="28"/>
          <w:szCs w:val="28"/>
        </w:rPr>
        <w:lastRenderedPageBreak/>
        <w:t xml:space="preserve"> </w:t>
      </w:r>
      <w:r w:rsidR="00563A8D">
        <w:rPr>
          <w:rFonts w:ascii="Times New Roman" w:hAnsi="Times New Roman" w:cs="Times New Roman"/>
          <w:i/>
          <w:sz w:val="28"/>
          <w:szCs w:val="28"/>
        </w:rPr>
        <w:t xml:space="preserve">Швед </w:t>
      </w:r>
      <w:r w:rsidRPr="00E36ACD">
        <w:rPr>
          <w:rFonts w:ascii="Times New Roman" w:hAnsi="Times New Roman" w:cs="Times New Roman"/>
          <w:i/>
          <w:sz w:val="28"/>
          <w:szCs w:val="28"/>
        </w:rPr>
        <w:t>З.В.</w:t>
      </w:r>
      <w:r w:rsidRPr="00E36ACD">
        <w:rPr>
          <w:rFonts w:ascii="Times New Roman" w:hAnsi="Times New Roman" w:cs="Times New Roman"/>
          <w:sz w:val="28"/>
          <w:szCs w:val="28"/>
        </w:rPr>
        <w:t xml:space="preserve"> Інтерпретації свободи в іудаїзмі: методологія дослідження. Монографія </w:t>
      </w:r>
      <w:r w:rsidRPr="00E36ACD">
        <w:rPr>
          <w:rFonts w:ascii="Times New Roman" w:hAnsi="Times New Roman" w:cs="Times New Roman"/>
          <w:sz w:val="28"/>
          <w:szCs w:val="28"/>
          <w:lang w:val="en-US"/>
        </w:rPr>
        <w:t xml:space="preserve">/ </w:t>
      </w:r>
      <w:r w:rsidRPr="00E36ACD">
        <w:rPr>
          <w:rFonts w:ascii="Times New Roman" w:hAnsi="Times New Roman" w:cs="Times New Roman"/>
          <w:sz w:val="28"/>
          <w:szCs w:val="28"/>
        </w:rPr>
        <w:t>Швед З.В. – К., 2011. – 317 с.</w:t>
      </w:r>
      <w:r w:rsidR="00D93D71">
        <w:rPr>
          <w:rFonts w:ascii="Times New Roman" w:hAnsi="Times New Roman" w:cs="Times New Roman"/>
          <w:sz w:val="28"/>
          <w:szCs w:val="28"/>
        </w:rPr>
        <w:t xml:space="preserve"> </w:t>
      </w:r>
    </w:p>
    <w:p w:rsidR="00015DA0" w:rsidRDefault="00015DA0" w:rsidP="00D9172E">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36ACD" w:rsidRPr="00E36ACD">
        <w:rPr>
          <w:rFonts w:ascii="Times New Roman" w:hAnsi="Times New Roman" w:cs="Times New Roman"/>
          <w:i/>
          <w:sz w:val="28"/>
          <w:szCs w:val="28"/>
        </w:rPr>
        <w:t>Яннарас Христос.</w:t>
      </w:r>
      <w:r w:rsidR="00E36ACD" w:rsidRPr="00E36ACD">
        <w:rPr>
          <w:rFonts w:ascii="Times New Roman" w:hAnsi="Times New Roman" w:cs="Times New Roman"/>
          <w:sz w:val="28"/>
          <w:szCs w:val="28"/>
        </w:rPr>
        <w:t xml:space="preserve"> Избранное: Личность и Эрос </w:t>
      </w:r>
      <w:r w:rsidR="00E36ACD" w:rsidRPr="00E36ACD">
        <w:rPr>
          <w:rFonts w:ascii="Times New Roman" w:hAnsi="Times New Roman" w:cs="Times New Roman"/>
          <w:sz w:val="28"/>
          <w:szCs w:val="28"/>
          <w:lang w:val="ru-RU"/>
        </w:rPr>
        <w:t>/ Христос Яннарас; [пер. с греч. Г.В.Вдовина; сост., ред</w:t>
      </w:r>
      <w:r w:rsidR="00E36ACD">
        <w:rPr>
          <w:rFonts w:ascii="Times New Roman" w:hAnsi="Times New Roman" w:cs="Times New Roman"/>
          <w:sz w:val="28"/>
          <w:szCs w:val="28"/>
          <w:lang w:val="ru-RU"/>
        </w:rPr>
        <w:t xml:space="preserve">. и автор предисл. </w:t>
      </w:r>
      <w:proofErr w:type="gramStart"/>
      <w:r w:rsidR="00E36ACD">
        <w:rPr>
          <w:rFonts w:ascii="Times New Roman" w:hAnsi="Times New Roman" w:cs="Times New Roman"/>
          <w:sz w:val="28"/>
          <w:szCs w:val="28"/>
          <w:lang w:val="ru-RU"/>
        </w:rPr>
        <w:t>А.И.Кырлежев</w:t>
      </w:r>
      <w:r w:rsidR="00E36ACD" w:rsidRPr="00E36ACD">
        <w:rPr>
          <w:rFonts w:ascii="Times New Roman" w:hAnsi="Times New Roman" w:cs="Times New Roman"/>
          <w:sz w:val="28"/>
          <w:szCs w:val="28"/>
          <w:lang w:val="ru-RU"/>
        </w:rPr>
        <w:t>]</w:t>
      </w:r>
      <w:r w:rsidR="00E36ACD" w:rsidRPr="00E36ACD">
        <w:rPr>
          <w:rFonts w:ascii="Times New Roman" w:hAnsi="Times New Roman" w:cs="Times New Roman"/>
          <w:sz w:val="28"/>
          <w:szCs w:val="28"/>
        </w:rPr>
        <w:t xml:space="preserve"> - М.: РОССПЭН, 2005.- 480с.</w:t>
      </w:r>
      <w:proofErr w:type="gramEnd"/>
    </w:p>
    <w:p w:rsidR="00C12FEC" w:rsidRDefault="00C12FEC" w:rsidP="00D9172E">
      <w:pPr>
        <w:pStyle w:val="a3"/>
        <w:numPr>
          <w:ilvl w:val="0"/>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05872">
        <w:rPr>
          <w:rFonts w:ascii="Times New Roman" w:hAnsi="Times New Roman" w:cs="Times New Roman"/>
          <w:i/>
          <w:sz w:val="28"/>
          <w:szCs w:val="28"/>
        </w:rPr>
        <w:t>Яннарас Х.</w:t>
      </w:r>
      <w:r w:rsidR="00E36ACD" w:rsidRPr="00E36ACD">
        <w:rPr>
          <w:rFonts w:ascii="Times New Roman" w:hAnsi="Times New Roman" w:cs="Times New Roman"/>
          <w:sz w:val="28"/>
          <w:szCs w:val="28"/>
        </w:rPr>
        <w:t xml:space="preserve"> Свобода етосу </w:t>
      </w:r>
      <w:r w:rsidR="00E36ACD" w:rsidRPr="00E36ACD">
        <w:rPr>
          <w:rFonts w:ascii="Times New Roman" w:hAnsi="Times New Roman" w:cs="Times New Roman"/>
          <w:sz w:val="28"/>
          <w:szCs w:val="28"/>
          <w:lang w:val="en-US"/>
        </w:rPr>
        <w:t>/</w:t>
      </w:r>
      <w:r w:rsidR="00E36ACD" w:rsidRPr="00E36ACD">
        <w:rPr>
          <w:rFonts w:ascii="Times New Roman" w:hAnsi="Times New Roman" w:cs="Times New Roman"/>
          <w:sz w:val="28"/>
          <w:szCs w:val="28"/>
          <w:lang w:val="ru-RU"/>
        </w:rPr>
        <w:t xml:space="preserve"> Христос Яннарас </w:t>
      </w:r>
      <w:r w:rsidR="00E36ACD" w:rsidRPr="00E36ACD">
        <w:rPr>
          <w:rFonts w:ascii="Times New Roman" w:hAnsi="Times New Roman" w:cs="Times New Roman"/>
          <w:sz w:val="28"/>
          <w:szCs w:val="28"/>
          <w:lang w:val="en-US"/>
        </w:rPr>
        <w:t>/</w:t>
      </w:r>
      <w:r w:rsidR="00E36ACD" w:rsidRPr="00E36ACD">
        <w:rPr>
          <w:rFonts w:ascii="Times New Roman" w:hAnsi="Times New Roman" w:cs="Times New Roman"/>
          <w:sz w:val="28"/>
          <w:szCs w:val="28"/>
        </w:rPr>
        <w:t xml:space="preserve"> Пер. з англ. – К.: Дух і Літера, 2003. – 268 с.</w:t>
      </w:r>
    </w:p>
    <w:p w:rsidR="000A177E" w:rsidRDefault="000A177E" w:rsidP="00D9172E">
      <w:pPr>
        <w:spacing w:line="240" w:lineRule="auto"/>
        <w:jc w:val="both"/>
        <w:rPr>
          <w:rFonts w:ascii="Times New Roman" w:hAnsi="Times New Roman" w:cs="Times New Roman"/>
          <w:sz w:val="28"/>
          <w:szCs w:val="28"/>
          <w:lang w:val="ru-RU"/>
        </w:rPr>
      </w:pPr>
      <w:r>
        <w:rPr>
          <w:rFonts w:ascii="Times New Roman" w:hAnsi="Times New Roman" w:cs="Times New Roman"/>
          <w:sz w:val="28"/>
          <w:szCs w:val="28"/>
        </w:rPr>
        <w:t>В. Б. Л</w:t>
      </w:r>
      <w:r>
        <w:rPr>
          <w:rFonts w:ascii="Times New Roman" w:hAnsi="Times New Roman" w:cs="Times New Roman"/>
          <w:sz w:val="28"/>
          <w:szCs w:val="28"/>
          <w:lang w:val="ru-RU"/>
        </w:rPr>
        <w:t>ымар</w:t>
      </w:r>
    </w:p>
    <w:p w:rsidR="000A177E" w:rsidRPr="000A177E" w:rsidRDefault="00E56EF0" w:rsidP="00D9172E">
      <w:pPr>
        <w:spacing w:line="240" w:lineRule="auto"/>
        <w:jc w:val="both"/>
        <w:rPr>
          <w:rFonts w:ascii="Times New Roman" w:hAnsi="Times New Roman" w:cs="Times New Roman"/>
          <w:sz w:val="28"/>
          <w:szCs w:val="28"/>
          <w:lang w:val="ru-RU"/>
        </w:rPr>
      </w:pPr>
      <w:r w:rsidRPr="000A177E">
        <w:rPr>
          <w:rFonts w:ascii="Times New Roman" w:hAnsi="Times New Roman" w:cs="Times New Roman"/>
          <w:sz w:val="28"/>
          <w:szCs w:val="28"/>
          <w:lang w:val="ru-RU"/>
        </w:rPr>
        <w:t>ВЗАИМОСВЯЗЬ ОНТОЛОГИЧЕСКОГО УРОВНЯ ЛИЧНОСТИ И ГРАДАЦИЙНОЙ КЛАССИФИКАЦИИ РЕЛИГИЙ.</w:t>
      </w:r>
    </w:p>
    <w:p w:rsidR="000A177E" w:rsidRDefault="000A177E" w:rsidP="00D9172E">
      <w:pPr>
        <w:spacing w:line="240" w:lineRule="auto"/>
        <w:jc w:val="both"/>
        <w:rPr>
          <w:rFonts w:ascii="Times New Roman" w:hAnsi="Times New Roman" w:cs="Times New Roman"/>
          <w:sz w:val="28"/>
          <w:szCs w:val="28"/>
          <w:lang w:val="ru-RU"/>
        </w:rPr>
      </w:pPr>
      <w:r w:rsidRPr="000A177E">
        <w:rPr>
          <w:rFonts w:ascii="Times New Roman" w:hAnsi="Times New Roman" w:cs="Times New Roman"/>
          <w:sz w:val="28"/>
          <w:szCs w:val="28"/>
        </w:rPr>
        <w:t>Статья посвящена влиянию личностного бытийного уровня на выбор религии и конкретного состояния религиозности.</w:t>
      </w:r>
      <w:r>
        <w:rPr>
          <w:rFonts w:ascii="Times New Roman" w:hAnsi="Times New Roman" w:cs="Times New Roman"/>
          <w:sz w:val="28"/>
          <w:szCs w:val="28"/>
        </w:rPr>
        <w:t xml:space="preserve"> </w:t>
      </w:r>
      <w:r w:rsidRPr="000A177E">
        <w:rPr>
          <w:rFonts w:ascii="Times New Roman" w:hAnsi="Times New Roman" w:cs="Times New Roman"/>
          <w:sz w:val="28"/>
          <w:szCs w:val="28"/>
        </w:rPr>
        <w:t>Продолжая рассуждения Гегеля в данном русле, рассмотрены мировые религии с позиции онтологической свободы человека - его онтологического уровня.</w:t>
      </w:r>
      <w:r>
        <w:rPr>
          <w:rFonts w:ascii="Times New Roman" w:hAnsi="Times New Roman" w:cs="Times New Roman"/>
          <w:sz w:val="28"/>
          <w:szCs w:val="28"/>
        </w:rPr>
        <w:t xml:space="preserve"> </w:t>
      </w:r>
      <w:r w:rsidRPr="000A177E">
        <w:rPr>
          <w:rFonts w:ascii="Times New Roman" w:hAnsi="Times New Roman" w:cs="Times New Roman"/>
          <w:sz w:val="28"/>
          <w:szCs w:val="28"/>
        </w:rPr>
        <w:t>Мировосприятия, как внешнее проявление бытийного уровня и культурную среду, в котором находится личность, возникают определяющими факторами, влияющими на выбор вероисповедания.</w:t>
      </w:r>
      <w:r>
        <w:rPr>
          <w:rFonts w:ascii="Times New Roman" w:hAnsi="Times New Roman" w:cs="Times New Roman"/>
          <w:sz w:val="28"/>
          <w:szCs w:val="28"/>
        </w:rPr>
        <w:t xml:space="preserve"> </w:t>
      </w:r>
      <w:r w:rsidRPr="000A177E">
        <w:rPr>
          <w:rFonts w:ascii="Times New Roman" w:hAnsi="Times New Roman" w:cs="Times New Roman"/>
          <w:sz w:val="28"/>
          <w:szCs w:val="28"/>
        </w:rPr>
        <w:t>Также исследуются мировые религии, как вероисповедания, которые образуются единомышленниками,</w:t>
      </w:r>
      <w:r>
        <w:rPr>
          <w:rFonts w:ascii="Times New Roman" w:hAnsi="Times New Roman" w:cs="Times New Roman"/>
          <w:sz w:val="28"/>
          <w:szCs w:val="28"/>
        </w:rPr>
        <w:t xml:space="preserve"> </w:t>
      </w:r>
      <w:r w:rsidRPr="000A177E">
        <w:rPr>
          <w:rFonts w:ascii="Times New Roman" w:hAnsi="Times New Roman" w:cs="Times New Roman"/>
          <w:sz w:val="28"/>
          <w:szCs w:val="28"/>
        </w:rPr>
        <w:t>объединенными общим мировоззрением и культурой.</w:t>
      </w:r>
      <w:r>
        <w:rPr>
          <w:rFonts w:ascii="Times New Roman" w:hAnsi="Times New Roman" w:cs="Times New Roman"/>
          <w:sz w:val="28"/>
          <w:szCs w:val="28"/>
        </w:rPr>
        <w:t xml:space="preserve"> </w:t>
      </w:r>
      <w:r w:rsidRPr="000A177E">
        <w:rPr>
          <w:rFonts w:ascii="Times New Roman" w:hAnsi="Times New Roman" w:cs="Times New Roman"/>
          <w:sz w:val="28"/>
          <w:szCs w:val="28"/>
        </w:rPr>
        <w:t>При этом применяется полилинийний подход в онтологической классификации как религий так и конфессий.</w:t>
      </w:r>
    </w:p>
    <w:p w:rsidR="00E56EF0" w:rsidRPr="00111976" w:rsidRDefault="00E56EF0" w:rsidP="00D9172E">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V. Limar</w:t>
      </w:r>
    </w:p>
    <w:p w:rsidR="00E56EF0" w:rsidRDefault="00E56EF0" w:rsidP="00D9172E">
      <w:pPr>
        <w:spacing w:line="240" w:lineRule="auto"/>
        <w:jc w:val="both"/>
        <w:rPr>
          <w:rFonts w:ascii="Times New Roman" w:hAnsi="Times New Roman" w:cs="Times New Roman"/>
          <w:sz w:val="28"/>
          <w:szCs w:val="28"/>
          <w:lang w:val="en-US"/>
        </w:rPr>
      </w:pPr>
      <w:r w:rsidRPr="00E56EF0">
        <w:rPr>
          <w:rFonts w:ascii="Times New Roman" w:hAnsi="Times New Roman" w:cs="Times New Roman"/>
          <w:sz w:val="28"/>
          <w:szCs w:val="28"/>
          <w:lang w:val="en-US"/>
        </w:rPr>
        <w:t>THE RELATIONSHIP BETWEEN THE ONTOLOGICAL LEVEL OF PERSONALITY AND THE GRADATION OF RELIGIONS</w:t>
      </w:r>
    </w:p>
    <w:p w:rsidR="00E56EF0" w:rsidRPr="00E56EF0" w:rsidRDefault="00E56EF0" w:rsidP="00D9172E">
      <w:pPr>
        <w:spacing w:line="240" w:lineRule="auto"/>
        <w:jc w:val="both"/>
        <w:rPr>
          <w:rFonts w:ascii="Times New Roman" w:hAnsi="Times New Roman" w:cs="Times New Roman"/>
          <w:sz w:val="28"/>
          <w:szCs w:val="28"/>
          <w:lang w:val="en-US"/>
        </w:rPr>
      </w:pPr>
      <w:r w:rsidRPr="00E56EF0">
        <w:rPr>
          <w:rFonts w:ascii="Times New Roman" w:hAnsi="Times New Roman" w:cs="Times New Roman"/>
          <w:sz w:val="28"/>
          <w:szCs w:val="28"/>
          <w:lang w:val="en-US"/>
        </w:rPr>
        <w:t>The article is devoted to the influence of personal level of existence on the choice of religion and the specific state of religiosity.</w:t>
      </w:r>
      <w:r w:rsidR="00111976">
        <w:rPr>
          <w:rFonts w:ascii="Times New Roman" w:hAnsi="Times New Roman" w:cs="Times New Roman"/>
          <w:sz w:val="28"/>
          <w:szCs w:val="28"/>
          <w:lang w:val="en-US"/>
        </w:rPr>
        <w:t xml:space="preserve"> </w:t>
      </w:r>
      <w:r w:rsidR="00111976" w:rsidRPr="00111976">
        <w:rPr>
          <w:rFonts w:ascii="Times New Roman" w:hAnsi="Times New Roman" w:cs="Times New Roman"/>
          <w:sz w:val="28"/>
          <w:szCs w:val="28"/>
          <w:lang w:val="en-US"/>
        </w:rPr>
        <w:t>Continuing Hegel's reasoning in this stream, the world religions are considered from the standpoint of ontological freedom of man - his ontological level.</w:t>
      </w:r>
      <w:r w:rsidR="00111976">
        <w:rPr>
          <w:rFonts w:ascii="Times New Roman" w:hAnsi="Times New Roman" w:cs="Times New Roman"/>
          <w:sz w:val="28"/>
          <w:szCs w:val="28"/>
          <w:lang w:val="en-US"/>
        </w:rPr>
        <w:t xml:space="preserve"> </w:t>
      </w:r>
      <w:r w:rsidR="00111976" w:rsidRPr="00111976">
        <w:rPr>
          <w:rFonts w:ascii="Times New Roman" w:hAnsi="Times New Roman" w:cs="Times New Roman"/>
          <w:sz w:val="28"/>
          <w:szCs w:val="28"/>
          <w:lang w:val="en-US"/>
        </w:rPr>
        <w:t>World perception, as an external manifestation of the existential level and the cultural environment in which the individual is, are the determining factors influencing the choice of religion.</w:t>
      </w:r>
      <w:r w:rsidR="00111976">
        <w:rPr>
          <w:rFonts w:ascii="Times New Roman" w:hAnsi="Times New Roman" w:cs="Times New Roman"/>
          <w:sz w:val="28"/>
          <w:szCs w:val="28"/>
          <w:lang w:val="en-US"/>
        </w:rPr>
        <w:t xml:space="preserve"> </w:t>
      </w:r>
      <w:r w:rsidR="00111976" w:rsidRPr="00111976">
        <w:rPr>
          <w:rFonts w:ascii="Times New Roman" w:hAnsi="Times New Roman" w:cs="Times New Roman"/>
          <w:sz w:val="28"/>
          <w:szCs w:val="28"/>
          <w:lang w:val="en-US"/>
        </w:rPr>
        <w:t>World religions are also explored as religions formed by like-minded people united by a common worldview and culture.</w:t>
      </w:r>
      <w:r w:rsidR="00111976">
        <w:rPr>
          <w:rFonts w:ascii="Times New Roman" w:hAnsi="Times New Roman" w:cs="Times New Roman"/>
          <w:sz w:val="28"/>
          <w:szCs w:val="28"/>
          <w:lang w:val="en-US"/>
        </w:rPr>
        <w:t xml:space="preserve"> </w:t>
      </w:r>
      <w:r w:rsidR="00111976" w:rsidRPr="00111976">
        <w:rPr>
          <w:rFonts w:ascii="Times New Roman" w:hAnsi="Times New Roman" w:cs="Times New Roman"/>
          <w:sz w:val="28"/>
          <w:szCs w:val="28"/>
          <w:lang w:val="en-US"/>
        </w:rPr>
        <w:t>This uses a polylinear approach in the ontological classification of both religions and denominations.</w:t>
      </w:r>
    </w:p>
    <w:sectPr w:rsidR="00E56EF0" w:rsidRPr="00E56EF0">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DFE" w:rsidRDefault="008D0DFE" w:rsidP="00E36ACD">
      <w:pPr>
        <w:spacing w:after="0" w:line="240" w:lineRule="auto"/>
      </w:pPr>
      <w:r>
        <w:separator/>
      </w:r>
    </w:p>
  </w:endnote>
  <w:endnote w:type="continuationSeparator" w:id="0">
    <w:p w:rsidR="008D0DFE" w:rsidRDefault="008D0DFE" w:rsidP="00E36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355411"/>
      <w:docPartObj>
        <w:docPartGallery w:val="Page Numbers (Bottom of Page)"/>
        <w:docPartUnique/>
      </w:docPartObj>
    </w:sdtPr>
    <w:sdtEndPr/>
    <w:sdtContent>
      <w:p w:rsidR="00E36ACD" w:rsidRDefault="00E36ACD">
        <w:pPr>
          <w:pStyle w:val="a8"/>
          <w:jc w:val="right"/>
        </w:pPr>
        <w:r>
          <w:fldChar w:fldCharType="begin"/>
        </w:r>
        <w:r>
          <w:instrText>PAGE   \* MERGEFORMAT</w:instrText>
        </w:r>
        <w:r>
          <w:fldChar w:fldCharType="separate"/>
        </w:r>
        <w:r w:rsidR="00D9172E" w:rsidRPr="00D9172E">
          <w:rPr>
            <w:lang w:val="ru-RU"/>
          </w:rPr>
          <w:t>1</w:t>
        </w:r>
        <w:r>
          <w:fldChar w:fldCharType="end"/>
        </w:r>
      </w:p>
    </w:sdtContent>
  </w:sdt>
  <w:p w:rsidR="00E36ACD" w:rsidRDefault="00E36AC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DFE" w:rsidRDefault="008D0DFE" w:rsidP="00E36ACD">
      <w:pPr>
        <w:spacing w:after="0" w:line="240" w:lineRule="auto"/>
      </w:pPr>
      <w:r>
        <w:separator/>
      </w:r>
    </w:p>
  </w:footnote>
  <w:footnote w:type="continuationSeparator" w:id="0">
    <w:p w:rsidR="008D0DFE" w:rsidRDefault="008D0DFE" w:rsidP="00E36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C122C"/>
    <w:multiLevelType w:val="hybridMultilevel"/>
    <w:tmpl w:val="F11C6484"/>
    <w:lvl w:ilvl="0" w:tplc="D1A6866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1AF"/>
    <w:rsid w:val="00014408"/>
    <w:rsid w:val="00015DA0"/>
    <w:rsid w:val="00021972"/>
    <w:rsid w:val="0003476F"/>
    <w:rsid w:val="00043789"/>
    <w:rsid w:val="00075FA8"/>
    <w:rsid w:val="000802A5"/>
    <w:rsid w:val="0008711D"/>
    <w:rsid w:val="000A177E"/>
    <w:rsid w:val="000C15DB"/>
    <w:rsid w:val="000D7DC1"/>
    <w:rsid w:val="000E318E"/>
    <w:rsid w:val="00111976"/>
    <w:rsid w:val="00161D36"/>
    <w:rsid w:val="00176EA6"/>
    <w:rsid w:val="00183CE2"/>
    <w:rsid w:val="00195B27"/>
    <w:rsid w:val="001B2230"/>
    <w:rsid w:val="0022484D"/>
    <w:rsid w:val="00261374"/>
    <w:rsid w:val="002674DE"/>
    <w:rsid w:val="002948B0"/>
    <w:rsid w:val="002C781F"/>
    <w:rsid w:val="00305872"/>
    <w:rsid w:val="00325801"/>
    <w:rsid w:val="00334813"/>
    <w:rsid w:val="00454FD8"/>
    <w:rsid w:val="00463FFF"/>
    <w:rsid w:val="00563A8D"/>
    <w:rsid w:val="00567279"/>
    <w:rsid w:val="005A255B"/>
    <w:rsid w:val="005B29BF"/>
    <w:rsid w:val="00610ED9"/>
    <w:rsid w:val="00662885"/>
    <w:rsid w:val="00667FEB"/>
    <w:rsid w:val="00675AA2"/>
    <w:rsid w:val="00685F74"/>
    <w:rsid w:val="006B3270"/>
    <w:rsid w:val="006F72B1"/>
    <w:rsid w:val="00721CB6"/>
    <w:rsid w:val="0078058C"/>
    <w:rsid w:val="00790A74"/>
    <w:rsid w:val="007A17D2"/>
    <w:rsid w:val="007D2248"/>
    <w:rsid w:val="007E45AA"/>
    <w:rsid w:val="00860FB4"/>
    <w:rsid w:val="00863D5C"/>
    <w:rsid w:val="00892607"/>
    <w:rsid w:val="008A21AF"/>
    <w:rsid w:val="008D0DFE"/>
    <w:rsid w:val="008D2379"/>
    <w:rsid w:val="008D5FE2"/>
    <w:rsid w:val="00911B6D"/>
    <w:rsid w:val="00923569"/>
    <w:rsid w:val="009A3A67"/>
    <w:rsid w:val="009C5956"/>
    <w:rsid w:val="009E3CC9"/>
    <w:rsid w:val="00A105DB"/>
    <w:rsid w:val="00A63FCE"/>
    <w:rsid w:val="00AA0536"/>
    <w:rsid w:val="00AA1890"/>
    <w:rsid w:val="00AB5245"/>
    <w:rsid w:val="00AD0B77"/>
    <w:rsid w:val="00AF6A41"/>
    <w:rsid w:val="00B40ECB"/>
    <w:rsid w:val="00B447B2"/>
    <w:rsid w:val="00B52715"/>
    <w:rsid w:val="00B97A59"/>
    <w:rsid w:val="00BB7775"/>
    <w:rsid w:val="00C07974"/>
    <w:rsid w:val="00C12FEC"/>
    <w:rsid w:val="00C34510"/>
    <w:rsid w:val="00C42EA3"/>
    <w:rsid w:val="00C44AAC"/>
    <w:rsid w:val="00CE774B"/>
    <w:rsid w:val="00D014E4"/>
    <w:rsid w:val="00D3361A"/>
    <w:rsid w:val="00D34DF5"/>
    <w:rsid w:val="00D44C82"/>
    <w:rsid w:val="00D87811"/>
    <w:rsid w:val="00D9172E"/>
    <w:rsid w:val="00D93D71"/>
    <w:rsid w:val="00DC53F7"/>
    <w:rsid w:val="00DF6B80"/>
    <w:rsid w:val="00E21702"/>
    <w:rsid w:val="00E31A24"/>
    <w:rsid w:val="00E36ACD"/>
    <w:rsid w:val="00E56EF0"/>
    <w:rsid w:val="00E705F4"/>
    <w:rsid w:val="00E93B78"/>
    <w:rsid w:val="00E97F10"/>
    <w:rsid w:val="00EC78D2"/>
    <w:rsid w:val="00EE1C8B"/>
    <w:rsid w:val="00F14FFD"/>
    <w:rsid w:val="00F21561"/>
    <w:rsid w:val="00F82897"/>
    <w:rsid w:val="00FD2EA2"/>
    <w:rsid w:val="00FF2F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D5C"/>
    <w:pPr>
      <w:ind w:left="720"/>
      <w:contextualSpacing/>
    </w:pPr>
  </w:style>
  <w:style w:type="paragraph" w:styleId="a4">
    <w:name w:val="Balloon Text"/>
    <w:basedOn w:val="a"/>
    <w:link w:val="a5"/>
    <w:uiPriority w:val="99"/>
    <w:semiHidden/>
    <w:unhideWhenUsed/>
    <w:rsid w:val="00AA053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A0536"/>
    <w:rPr>
      <w:rFonts w:ascii="Tahoma" w:hAnsi="Tahoma" w:cs="Tahoma"/>
      <w:noProof/>
      <w:sz w:val="16"/>
      <w:szCs w:val="16"/>
    </w:rPr>
  </w:style>
  <w:style w:type="paragraph" w:styleId="a6">
    <w:name w:val="header"/>
    <w:basedOn w:val="a"/>
    <w:link w:val="a7"/>
    <w:uiPriority w:val="99"/>
    <w:unhideWhenUsed/>
    <w:rsid w:val="00E36ACD"/>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36ACD"/>
    <w:rPr>
      <w:noProof/>
    </w:rPr>
  </w:style>
  <w:style w:type="paragraph" w:styleId="a8">
    <w:name w:val="footer"/>
    <w:basedOn w:val="a"/>
    <w:link w:val="a9"/>
    <w:uiPriority w:val="99"/>
    <w:unhideWhenUsed/>
    <w:rsid w:val="00E36ACD"/>
    <w:pPr>
      <w:tabs>
        <w:tab w:val="center" w:pos="4677"/>
        <w:tab w:val="right" w:pos="9355"/>
      </w:tabs>
      <w:spacing w:after="0" w:line="240" w:lineRule="auto"/>
    </w:pPr>
  </w:style>
  <w:style w:type="character" w:customStyle="1" w:styleId="a9">
    <w:name w:val="Нижній колонтитул Знак"/>
    <w:basedOn w:val="a0"/>
    <w:link w:val="a8"/>
    <w:uiPriority w:val="99"/>
    <w:rsid w:val="00E36ACD"/>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D5C"/>
    <w:pPr>
      <w:ind w:left="720"/>
      <w:contextualSpacing/>
    </w:pPr>
  </w:style>
  <w:style w:type="paragraph" w:styleId="a4">
    <w:name w:val="Balloon Text"/>
    <w:basedOn w:val="a"/>
    <w:link w:val="a5"/>
    <w:uiPriority w:val="99"/>
    <w:semiHidden/>
    <w:unhideWhenUsed/>
    <w:rsid w:val="00AA0536"/>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AA0536"/>
    <w:rPr>
      <w:rFonts w:ascii="Tahoma" w:hAnsi="Tahoma" w:cs="Tahoma"/>
      <w:noProof/>
      <w:sz w:val="16"/>
      <w:szCs w:val="16"/>
    </w:rPr>
  </w:style>
  <w:style w:type="paragraph" w:styleId="a6">
    <w:name w:val="header"/>
    <w:basedOn w:val="a"/>
    <w:link w:val="a7"/>
    <w:uiPriority w:val="99"/>
    <w:unhideWhenUsed/>
    <w:rsid w:val="00E36ACD"/>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E36ACD"/>
    <w:rPr>
      <w:noProof/>
    </w:rPr>
  </w:style>
  <w:style w:type="paragraph" w:styleId="a8">
    <w:name w:val="footer"/>
    <w:basedOn w:val="a"/>
    <w:link w:val="a9"/>
    <w:uiPriority w:val="99"/>
    <w:unhideWhenUsed/>
    <w:rsid w:val="00E36ACD"/>
    <w:pPr>
      <w:tabs>
        <w:tab w:val="center" w:pos="4677"/>
        <w:tab w:val="right" w:pos="9355"/>
      </w:tabs>
      <w:spacing w:after="0" w:line="240" w:lineRule="auto"/>
    </w:pPr>
  </w:style>
  <w:style w:type="character" w:customStyle="1" w:styleId="a9">
    <w:name w:val="Нижній колонтитул Знак"/>
    <w:basedOn w:val="a0"/>
    <w:link w:val="a8"/>
    <w:uiPriority w:val="99"/>
    <w:rsid w:val="00E36AC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6537">
      <w:bodyDiv w:val="1"/>
      <w:marLeft w:val="0"/>
      <w:marRight w:val="0"/>
      <w:marTop w:val="0"/>
      <w:marBottom w:val="0"/>
      <w:divBdr>
        <w:top w:val="none" w:sz="0" w:space="0" w:color="auto"/>
        <w:left w:val="none" w:sz="0" w:space="0" w:color="auto"/>
        <w:bottom w:val="none" w:sz="0" w:space="0" w:color="auto"/>
        <w:right w:val="none" w:sz="0" w:space="0" w:color="auto"/>
      </w:divBdr>
    </w:div>
    <w:div w:id="129783045">
      <w:bodyDiv w:val="1"/>
      <w:marLeft w:val="0"/>
      <w:marRight w:val="0"/>
      <w:marTop w:val="0"/>
      <w:marBottom w:val="0"/>
      <w:divBdr>
        <w:top w:val="none" w:sz="0" w:space="0" w:color="auto"/>
        <w:left w:val="none" w:sz="0" w:space="0" w:color="auto"/>
        <w:bottom w:val="none" w:sz="0" w:space="0" w:color="auto"/>
        <w:right w:val="none" w:sz="0" w:space="0" w:color="auto"/>
      </w:divBdr>
    </w:div>
    <w:div w:id="254022047">
      <w:bodyDiv w:val="1"/>
      <w:marLeft w:val="0"/>
      <w:marRight w:val="0"/>
      <w:marTop w:val="0"/>
      <w:marBottom w:val="0"/>
      <w:divBdr>
        <w:top w:val="none" w:sz="0" w:space="0" w:color="auto"/>
        <w:left w:val="none" w:sz="0" w:space="0" w:color="auto"/>
        <w:bottom w:val="none" w:sz="0" w:space="0" w:color="auto"/>
        <w:right w:val="none" w:sz="0" w:space="0" w:color="auto"/>
      </w:divBdr>
    </w:div>
    <w:div w:id="423503503">
      <w:bodyDiv w:val="1"/>
      <w:marLeft w:val="0"/>
      <w:marRight w:val="0"/>
      <w:marTop w:val="0"/>
      <w:marBottom w:val="0"/>
      <w:divBdr>
        <w:top w:val="none" w:sz="0" w:space="0" w:color="auto"/>
        <w:left w:val="none" w:sz="0" w:space="0" w:color="auto"/>
        <w:bottom w:val="none" w:sz="0" w:space="0" w:color="auto"/>
        <w:right w:val="none" w:sz="0" w:space="0" w:color="auto"/>
      </w:divBdr>
    </w:div>
    <w:div w:id="622614022">
      <w:bodyDiv w:val="1"/>
      <w:marLeft w:val="0"/>
      <w:marRight w:val="0"/>
      <w:marTop w:val="0"/>
      <w:marBottom w:val="0"/>
      <w:divBdr>
        <w:top w:val="none" w:sz="0" w:space="0" w:color="auto"/>
        <w:left w:val="none" w:sz="0" w:space="0" w:color="auto"/>
        <w:bottom w:val="none" w:sz="0" w:space="0" w:color="auto"/>
        <w:right w:val="none" w:sz="0" w:space="0" w:color="auto"/>
      </w:divBdr>
    </w:div>
    <w:div w:id="690643605">
      <w:bodyDiv w:val="1"/>
      <w:marLeft w:val="0"/>
      <w:marRight w:val="0"/>
      <w:marTop w:val="0"/>
      <w:marBottom w:val="0"/>
      <w:divBdr>
        <w:top w:val="none" w:sz="0" w:space="0" w:color="auto"/>
        <w:left w:val="none" w:sz="0" w:space="0" w:color="auto"/>
        <w:bottom w:val="none" w:sz="0" w:space="0" w:color="auto"/>
        <w:right w:val="none" w:sz="0" w:space="0" w:color="auto"/>
      </w:divBdr>
    </w:div>
    <w:div w:id="763768248">
      <w:bodyDiv w:val="1"/>
      <w:marLeft w:val="0"/>
      <w:marRight w:val="0"/>
      <w:marTop w:val="0"/>
      <w:marBottom w:val="0"/>
      <w:divBdr>
        <w:top w:val="none" w:sz="0" w:space="0" w:color="auto"/>
        <w:left w:val="none" w:sz="0" w:space="0" w:color="auto"/>
        <w:bottom w:val="none" w:sz="0" w:space="0" w:color="auto"/>
        <w:right w:val="none" w:sz="0" w:space="0" w:color="auto"/>
      </w:divBdr>
    </w:div>
    <w:div w:id="1257179043">
      <w:bodyDiv w:val="1"/>
      <w:marLeft w:val="0"/>
      <w:marRight w:val="0"/>
      <w:marTop w:val="0"/>
      <w:marBottom w:val="0"/>
      <w:divBdr>
        <w:top w:val="none" w:sz="0" w:space="0" w:color="auto"/>
        <w:left w:val="none" w:sz="0" w:space="0" w:color="auto"/>
        <w:bottom w:val="none" w:sz="0" w:space="0" w:color="auto"/>
        <w:right w:val="none" w:sz="0" w:space="0" w:color="auto"/>
      </w:divBdr>
    </w:div>
    <w:div w:id="1310480017">
      <w:bodyDiv w:val="1"/>
      <w:marLeft w:val="0"/>
      <w:marRight w:val="0"/>
      <w:marTop w:val="0"/>
      <w:marBottom w:val="0"/>
      <w:divBdr>
        <w:top w:val="none" w:sz="0" w:space="0" w:color="auto"/>
        <w:left w:val="none" w:sz="0" w:space="0" w:color="auto"/>
        <w:bottom w:val="none" w:sz="0" w:space="0" w:color="auto"/>
        <w:right w:val="none" w:sz="0" w:space="0" w:color="auto"/>
      </w:divBdr>
    </w:div>
    <w:div w:id="1840579025">
      <w:bodyDiv w:val="1"/>
      <w:marLeft w:val="0"/>
      <w:marRight w:val="0"/>
      <w:marTop w:val="0"/>
      <w:marBottom w:val="0"/>
      <w:divBdr>
        <w:top w:val="none" w:sz="0" w:space="0" w:color="auto"/>
        <w:left w:val="none" w:sz="0" w:space="0" w:color="auto"/>
        <w:bottom w:val="none" w:sz="0" w:space="0" w:color="auto"/>
        <w:right w:val="none" w:sz="0" w:space="0" w:color="auto"/>
      </w:divBdr>
    </w:div>
    <w:div w:id="1871137847">
      <w:bodyDiv w:val="1"/>
      <w:marLeft w:val="0"/>
      <w:marRight w:val="0"/>
      <w:marTop w:val="0"/>
      <w:marBottom w:val="0"/>
      <w:divBdr>
        <w:top w:val="none" w:sz="0" w:space="0" w:color="auto"/>
        <w:left w:val="none" w:sz="0" w:space="0" w:color="auto"/>
        <w:bottom w:val="none" w:sz="0" w:space="0" w:color="auto"/>
        <w:right w:val="none" w:sz="0" w:space="0" w:color="auto"/>
      </w:divBdr>
    </w:div>
    <w:div w:id="189746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1BB4E-EF99-43A9-9B43-A9886CA4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10</Pages>
  <Words>17519</Words>
  <Characters>9986</Characters>
  <Application>Microsoft Office Word</Application>
  <DocSecurity>0</DocSecurity>
  <Lines>83</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User</cp:lastModifiedBy>
  <cp:revision>35</cp:revision>
  <dcterms:created xsi:type="dcterms:W3CDTF">2019-01-10T12:45:00Z</dcterms:created>
  <dcterms:modified xsi:type="dcterms:W3CDTF">2020-10-30T18:48:00Z</dcterms:modified>
</cp:coreProperties>
</file>